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C895" w14:textId="34DCFFEE" w:rsidR="00287DF0" w:rsidRPr="00815D5E" w:rsidRDefault="0095663F" w:rsidP="00287DF0">
      <w:pPr>
        <w:tabs>
          <w:tab w:val="left" w:pos="3383"/>
        </w:tabs>
        <w:spacing w:after="0"/>
        <w:rPr>
          <w:rFonts w:eastAsia="Times New Roman" w:cs="Times New Roman"/>
          <w:b/>
          <w:color w:val="000000"/>
          <w:lang w:val="es-CO" w:eastAsia="es-VE"/>
        </w:rPr>
      </w:pPr>
      <w:r>
        <w:rPr>
          <w:noProof/>
          <w:lang w:val="es-CO" w:eastAsia="es-CO"/>
        </w:rPr>
        <w:drawing>
          <wp:anchor distT="0" distB="0" distL="114300" distR="114300" simplePos="0" relativeHeight="251659264" behindDoc="0" locked="0" layoutInCell="1" allowOverlap="1" wp14:anchorId="1D530D14" wp14:editId="48B3D22C">
            <wp:simplePos x="0" y="0"/>
            <wp:positionH relativeFrom="column">
              <wp:posOffset>-552450</wp:posOffset>
            </wp:positionH>
            <wp:positionV relativeFrom="page">
              <wp:posOffset>442595</wp:posOffset>
            </wp:positionV>
            <wp:extent cx="7007225" cy="9067800"/>
            <wp:effectExtent l="0" t="0" r="3175" b="0"/>
            <wp:wrapThrough wrapText="bothSides">
              <wp:wrapPolygon edited="0">
                <wp:start x="0" y="0"/>
                <wp:lineTo x="0" y="21555"/>
                <wp:lineTo x="21551" y="21555"/>
                <wp:lineTo x="21551" y="0"/>
                <wp:lineTo x="0" y="0"/>
              </wp:wrapPolygon>
            </wp:wrapThrough>
            <wp:docPr id="4" name="Imagen 4" descr="C:\Users\DianaP\AppData\Local\Microsoft\Windows\INetCache\Content.Word\T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P\AppData\Local\Microsoft\Windows\INetCache\Content.Word\Ta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7225" cy="906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4CCC0" w14:textId="77777777" w:rsidR="00287DF0" w:rsidRPr="00815D5E" w:rsidRDefault="00287DF0" w:rsidP="00287DF0">
      <w:pPr>
        <w:spacing w:after="0"/>
        <w:jc w:val="center"/>
        <w:rPr>
          <w:rFonts w:eastAsia="Times New Roman" w:cs="Times New Roman"/>
          <w:color w:val="000000"/>
          <w:lang w:val="es-CO" w:eastAsia="es-VE"/>
        </w:rPr>
      </w:pPr>
    </w:p>
    <w:p w14:paraId="428FCCAC" w14:textId="118164B7" w:rsidR="00287DF0" w:rsidRDefault="00287DF0" w:rsidP="00287DF0">
      <w:pPr>
        <w:spacing w:after="0"/>
        <w:jc w:val="center"/>
        <w:rPr>
          <w:rFonts w:eastAsia="Calibri" w:cs="Times New Roman"/>
          <w:b/>
          <w:i/>
          <w:lang w:val="es-CO" w:eastAsia="en-US"/>
        </w:rPr>
      </w:pPr>
    </w:p>
    <w:p w14:paraId="2C016832" w14:textId="4D0703FB" w:rsidR="00287DF0" w:rsidRDefault="00287DF0" w:rsidP="00287DF0">
      <w:pPr>
        <w:spacing w:after="0"/>
        <w:jc w:val="center"/>
        <w:rPr>
          <w:rFonts w:eastAsia="Calibri" w:cs="Times New Roman"/>
          <w:b/>
          <w:i/>
          <w:lang w:val="es-CO" w:eastAsia="en-US"/>
        </w:rPr>
      </w:pPr>
    </w:p>
    <w:p w14:paraId="21308868" w14:textId="5DEDB78D" w:rsidR="00287DF0" w:rsidRDefault="00287DF0" w:rsidP="00287DF0">
      <w:pPr>
        <w:spacing w:after="0"/>
        <w:jc w:val="center"/>
        <w:rPr>
          <w:rFonts w:eastAsia="Calibri" w:cs="Times New Roman"/>
          <w:b/>
          <w:i/>
          <w:lang w:val="es-CO" w:eastAsia="en-US"/>
        </w:rPr>
      </w:pPr>
    </w:p>
    <w:p w14:paraId="21ABC41E" w14:textId="26A46589" w:rsidR="00287DF0" w:rsidRDefault="00287DF0" w:rsidP="00287DF0">
      <w:pPr>
        <w:jc w:val="center"/>
        <w:rPr>
          <w:rFonts w:cs="Times New Roman"/>
          <w:b/>
          <w:lang w:val="es-CO"/>
        </w:rPr>
      </w:pPr>
    </w:p>
    <w:p w14:paraId="0BD80400" w14:textId="77777777" w:rsidR="00844D5B" w:rsidRDefault="00844D5B" w:rsidP="00287DF0">
      <w:pPr>
        <w:jc w:val="center"/>
        <w:rPr>
          <w:rFonts w:cs="Times New Roman"/>
          <w:b/>
          <w:lang w:val="es-CO"/>
        </w:rPr>
      </w:pPr>
    </w:p>
    <w:p w14:paraId="558F8060" w14:textId="77777777" w:rsidR="00287DF0" w:rsidRPr="00287DF0" w:rsidRDefault="00287DF0" w:rsidP="00287DF0">
      <w:pPr>
        <w:jc w:val="center"/>
        <w:rPr>
          <w:lang w:val="es-CO"/>
        </w:rPr>
      </w:pPr>
    </w:p>
    <w:p w14:paraId="04A1393A" w14:textId="2D4AE3C8" w:rsidR="00287DF0" w:rsidRPr="00287DF0" w:rsidRDefault="00287DF0" w:rsidP="00287DF0">
      <w:pPr>
        <w:jc w:val="center"/>
        <w:rPr>
          <w:b/>
          <w:lang w:val="es-CO"/>
        </w:rPr>
      </w:pPr>
      <w:r w:rsidRPr="00287DF0">
        <w:rPr>
          <w:b/>
          <w:lang w:val="es-CO"/>
        </w:rPr>
        <w:t>IDENTIFICACIÓN Y ANÁLISIS DE IMPACTO DE LA ACTIVDAD MINERA Y LA EXPLOTACIÓN ILÍCITA EN LOS ECOSISTEMAS DEL TERRITORIO NACIONAL</w:t>
      </w:r>
    </w:p>
    <w:p w14:paraId="2BE0A144" w14:textId="77777777" w:rsidR="004550EC" w:rsidRDefault="004550EC" w:rsidP="00287DF0">
      <w:pPr>
        <w:jc w:val="center"/>
        <w:rPr>
          <w:b/>
          <w:lang w:val="es-CO"/>
        </w:rPr>
      </w:pPr>
    </w:p>
    <w:p w14:paraId="478DED4A" w14:textId="77777777" w:rsidR="004550EC" w:rsidRDefault="004550EC" w:rsidP="00287DF0">
      <w:pPr>
        <w:jc w:val="center"/>
        <w:rPr>
          <w:b/>
          <w:lang w:val="es-CO"/>
        </w:rPr>
      </w:pPr>
    </w:p>
    <w:p w14:paraId="1C887481" w14:textId="7A892B13" w:rsidR="004550EC" w:rsidRDefault="004550EC" w:rsidP="00287DF0">
      <w:pPr>
        <w:jc w:val="center"/>
        <w:rPr>
          <w:b/>
          <w:lang w:val="es-CO"/>
        </w:rPr>
      </w:pPr>
    </w:p>
    <w:p w14:paraId="7B465F73" w14:textId="15EC8B57" w:rsidR="00844D5B" w:rsidRDefault="00844D5B" w:rsidP="00287DF0">
      <w:pPr>
        <w:jc w:val="center"/>
        <w:rPr>
          <w:b/>
          <w:lang w:val="es-CO"/>
        </w:rPr>
      </w:pPr>
    </w:p>
    <w:p w14:paraId="2EAA3DBB" w14:textId="77777777" w:rsidR="00844D5B" w:rsidRDefault="00844D5B" w:rsidP="00287DF0">
      <w:pPr>
        <w:jc w:val="center"/>
        <w:rPr>
          <w:b/>
          <w:lang w:val="es-CO"/>
        </w:rPr>
      </w:pPr>
    </w:p>
    <w:p w14:paraId="202E07C3" w14:textId="77777777" w:rsidR="004550EC" w:rsidRDefault="004550EC" w:rsidP="00287DF0">
      <w:pPr>
        <w:jc w:val="center"/>
        <w:rPr>
          <w:b/>
          <w:lang w:val="es-CO"/>
        </w:rPr>
      </w:pPr>
    </w:p>
    <w:p w14:paraId="6921D56F" w14:textId="77777777" w:rsidR="004550EC" w:rsidRDefault="004550EC" w:rsidP="00287DF0">
      <w:pPr>
        <w:jc w:val="center"/>
        <w:rPr>
          <w:b/>
          <w:lang w:val="es-CO"/>
        </w:rPr>
      </w:pPr>
    </w:p>
    <w:p w14:paraId="1D125650" w14:textId="5A5BA774" w:rsidR="00287DF0" w:rsidRDefault="00287DF0" w:rsidP="00287DF0">
      <w:pPr>
        <w:jc w:val="center"/>
        <w:rPr>
          <w:b/>
          <w:lang w:val="es-CO"/>
        </w:rPr>
      </w:pPr>
      <w:r w:rsidRPr="00287DF0">
        <w:rPr>
          <w:b/>
          <w:lang w:val="es-CO"/>
        </w:rPr>
        <w:t>Elaborado por expertos nacionales e internacionales bajo el marco conceptual IPBES</w:t>
      </w:r>
      <w:r w:rsidR="00B95FA5">
        <w:rPr>
          <w:b/>
          <w:lang w:val="es-CO"/>
        </w:rPr>
        <w:t>:</w:t>
      </w:r>
    </w:p>
    <w:p w14:paraId="4E6E9FC9" w14:textId="229D8218" w:rsidR="00B95FA5" w:rsidRPr="009C27B0" w:rsidRDefault="00B95FA5" w:rsidP="00B95FA5">
      <w:pPr>
        <w:jc w:val="center"/>
        <w:rPr>
          <w:rFonts w:cs="Times New Roman"/>
          <w:b/>
          <w:lang w:val="es-CO"/>
        </w:rPr>
      </w:pPr>
      <w:r>
        <w:rPr>
          <w:rFonts w:cs="Times New Roman"/>
          <w:b/>
          <w:lang w:val="es-CO"/>
        </w:rPr>
        <w:t xml:space="preserve">Ayala Mosquera, Helcías José; Diaz Muegue, Luis Carlos; Gómez -Fernández, Santiago; </w:t>
      </w:r>
      <w:r w:rsidRPr="009C27B0">
        <w:rPr>
          <w:rFonts w:cs="Times New Roman"/>
          <w:b/>
          <w:lang w:val="es-CO"/>
        </w:rPr>
        <w:t>Gonzál</w:t>
      </w:r>
      <w:r>
        <w:rPr>
          <w:rFonts w:cs="Times New Roman"/>
          <w:b/>
          <w:lang w:val="es-CO"/>
        </w:rPr>
        <w:t xml:space="preserve">ez Rubio, Héctor; Ipaz Cuastumal, Sandro Nolan; Macías Gómez, Luis Fernando; </w:t>
      </w:r>
      <w:r w:rsidRPr="009C27B0">
        <w:rPr>
          <w:rFonts w:cs="Times New Roman"/>
          <w:b/>
          <w:lang w:val="es-CO"/>
        </w:rPr>
        <w:t>Madri</w:t>
      </w:r>
      <w:r>
        <w:rPr>
          <w:rFonts w:cs="Times New Roman"/>
          <w:b/>
          <w:lang w:val="es-CO"/>
        </w:rPr>
        <w:t xml:space="preserve">ñán Valderrama, Luis Francisco; </w:t>
      </w:r>
      <w:r w:rsidR="00484542" w:rsidRPr="00484542">
        <w:rPr>
          <w:rFonts w:cs="Times New Roman"/>
          <w:b/>
          <w:lang w:val="es-CO"/>
        </w:rPr>
        <w:t>Molina Castaño, Carlos Federico;</w:t>
      </w:r>
      <w:r w:rsidR="00484542" w:rsidRPr="009C27B0">
        <w:rPr>
          <w:rFonts w:cs="Times New Roman"/>
          <w:b/>
          <w:lang w:val="es-CO"/>
        </w:rPr>
        <w:t xml:space="preserve"> </w:t>
      </w:r>
      <w:r w:rsidRPr="009C27B0">
        <w:rPr>
          <w:rFonts w:cs="Times New Roman"/>
          <w:b/>
          <w:lang w:val="es-CO"/>
        </w:rPr>
        <w:t>Montoya Nuñez, Carlos Eduardo</w:t>
      </w:r>
      <w:r>
        <w:rPr>
          <w:rFonts w:cs="Times New Roman"/>
          <w:b/>
          <w:lang w:val="es-CO"/>
        </w:rPr>
        <w:t xml:space="preserve">; Peña Ortiz, Javier Ignacio; Pinto Martínez, Elías; </w:t>
      </w:r>
      <w:r w:rsidR="00484542" w:rsidRPr="00484542">
        <w:rPr>
          <w:rFonts w:cs="Times New Roman"/>
          <w:b/>
          <w:lang w:val="es-CO"/>
        </w:rPr>
        <w:t>Quiroz Arcentales, Jorge Leonardo;</w:t>
      </w:r>
      <w:r w:rsidR="00484542" w:rsidRPr="009C27B0">
        <w:rPr>
          <w:rFonts w:cs="Times New Roman"/>
          <w:b/>
          <w:lang w:val="es-CO"/>
        </w:rPr>
        <w:t xml:space="preserve"> </w:t>
      </w:r>
      <w:r w:rsidR="00484542" w:rsidRPr="00484542">
        <w:rPr>
          <w:rFonts w:eastAsia="Times New Roman"/>
          <w:b/>
          <w:color w:val="000000"/>
          <w:lang w:val="es-CO" w:eastAsia="es-VE"/>
        </w:rPr>
        <w:t>Roa Fuentes, Camilo Andrés</w:t>
      </w:r>
      <w:r w:rsidR="00484542">
        <w:rPr>
          <w:rFonts w:eastAsia="Times New Roman"/>
          <w:b/>
          <w:color w:val="000000"/>
          <w:lang w:val="es-CO" w:eastAsia="es-VE"/>
        </w:rPr>
        <w:t>;</w:t>
      </w:r>
      <w:r w:rsidR="00484542" w:rsidRPr="00484542">
        <w:rPr>
          <w:rFonts w:cs="Times New Roman"/>
          <w:b/>
          <w:lang w:val="es-CO"/>
        </w:rPr>
        <w:t xml:space="preserve"> Rodriguez Villamizar, Laura Andrea;</w:t>
      </w:r>
      <w:r w:rsidR="00484542">
        <w:rPr>
          <w:rFonts w:cs="Times New Roman"/>
          <w:b/>
          <w:lang w:val="es-CO"/>
        </w:rPr>
        <w:t xml:space="preserve"> </w:t>
      </w:r>
      <w:r w:rsidR="00484542" w:rsidRPr="00484542">
        <w:rPr>
          <w:rFonts w:eastAsia="Times New Roman"/>
          <w:b/>
          <w:color w:val="000000"/>
          <w:lang w:val="es-CO" w:eastAsia="es-VE"/>
        </w:rPr>
        <w:t>Salgado Bonnet, Jorge</w:t>
      </w:r>
      <w:r w:rsidR="00484542">
        <w:rPr>
          <w:rFonts w:eastAsia="Times New Roman"/>
          <w:b/>
          <w:color w:val="000000"/>
          <w:lang w:val="es-CO" w:eastAsia="es-VE"/>
        </w:rPr>
        <w:t>;</w:t>
      </w:r>
      <w:r w:rsidR="00484542" w:rsidRPr="009C27B0">
        <w:rPr>
          <w:rFonts w:cs="Times New Roman"/>
          <w:b/>
          <w:lang w:val="es-CO"/>
        </w:rPr>
        <w:t xml:space="preserve"> </w:t>
      </w:r>
      <w:r w:rsidRPr="009C27B0">
        <w:rPr>
          <w:rFonts w:cs="Times New Roman"/>
          <w:b/>
          <w:lang w:val="es-CO"/>
        </w:rPr>
        <w:t>Saldarri</w:t>
      </w:r>
      <w:r>
        <w:rPr>
          <w:rFonts w:cs="Times New Roman"/>
          <w:b/>
          <w:lang w:val="es-CO"/>
        </w:rPr>
        <w:t xml:space="preserve">aga Isaza, Carlos Adrián; </w:t>
      </w:r>
      <w:r w:rsidR="00484542" w:rsidRPr="00484542">
        <w:rPr>
          <w:rFonts w:eastAsia="Times New Roman"/>
          <w:b/>
          <w:color w:val="000000"/>
          <w:lang w:val="es-CO" w:eastAsia="es-VE"/>
        </w:rPr>
        <w:t>Sánchez Peña, Nazly Efredis</w:t>
      </w:r>
      <w:r w:rsidR="00484542">
        <w:rPr>
          <w:rFonts w:eastAsia="Times New Roman"/>
          <w:b/>
          <w:color w:val="000000"/>
          <w:lang w:val="es-CO" w:eastAsia="es-VE"/>
        </w:rPr>
        <w:t>;</w:t>
      </w:r>
      <w:r w:rsidR="00484542" w:rsidRPr="00484542">
        <w:rPr>
          <w:rFonts w:eastAsia="Times New Roman"/>
          <w:b/>
          <w:color w:val="000000"/>
          <w:lang w:val="es-CO" w:eastAsia="es-VE"/>
        </w:rPr>
        <w:t xml:space="preserve"> Torres Rodríguez, Gerardo Andrés</w:t>
      </w:r>
      <w:r w:rsidR="00484542">
        <w:rPr>
          <w:rFonts w:cs="Times New Roman"/>
          <w:b/>
          <w:lang w:val="es-CO"/>
        </w:rPr>
        <w:t xml:space="preserve">; </w:t>
      </w:r>
      <w:r>
        <w:rPr>
          <w:rFonts w:cs="Times New Roman"/>
          <w:b/>
          <w:lang w:val="es-CO"/>
        </w:rPr>
        <w:t xml:space="preserve">Valencia Núñez, Amílcar José; </w:t>
      </w:r>
      <w:r w:rsidRPr="009C27B0">
        <w:rPr>
          <w:rFonts w:cs="Times New Roman"/>
          <w:b/>
          <w:lang w:val="es-CO"/>
        </w:rPr>
        <w:t>Val</w:t>
      </w:r>
      <w:r>
        <w:rPr>
          <w:rFonts w:cs="Times New Roman"/>
          <w:b/>
          <w:lang w:val="es-CO"/>
        </w:rPr>
        <w:t>ladares Salinas, Riguey Ysabel; Vasquez Ochoa, Olga Yaneth</w:t>
      </w:r>
      <w:r w:rsidR="00484542">
        <w:rPr>
          <w:rFonts w:cs="Times New Roman"/>
          <w:b/>
          <w:lang w:val="es-CO"/>
        </w:rPr>
        <w:t>.</w:t>
      </w:r>
    </w:p>
    <w:p w14:paraId="249B701E" w14:textId="77777777" w:rsidR="00287DF0" w:rsidRDefault="00287DF0" w:rsidP="00287DF0">
      <w:pPr>
        <w:jc w:val="center"/>
        <w:rPr>
          <w:rFonts w:eastAsia="Times New Roman" w:cs="Times New Roman"/>
          <w:b/>
          <w:color w:val="000000"/>
          <w:lang w:val="es-CO" w:eastAsia="es-VE"/>
        </w:rPr>
      </w:pPr>
    </w:p>
    <w:p w14:paraId="7A28EC69" w14:textId="77777777" w:rsidR="00287DF0" w:rsidRDefault="00287DF0" w:rsidP="00287DF0">
      <w:pPr>
        <w:jc w:val="center"/>
        <w:rPr>
          <w:rFonts w:eastAsia="Times New Roman" w:cs="Times New Roman"/>
          <w:b/>
          <w:color w:val="000000"/>
          <w:lang w:val="es-CO" w:eastAsia="es-VE"/>
        </w:rPr>
      </w:pPr>
    </w:p>
    <w:p w14:paraId="0F027D38" w14:textId="77777777" w:rsidR="00287DF0" w:rsidRDefault="00287DF0" w:rsidP="00287DF0">
      <w:pPr>
        <w:jc w:val="center"/>
        <w:rPr>
          <w:rFonts w:eastAsia="Times New Roman" w:cs="Times New Roman"/>
          <w:b/>
          <w:color w:val="000000"/>
          <w:lang w:val="es-CO" w:eastAsia="es-VE"/>
        </w:rPr>
      </w:pPr>
    </w:p>
    <w:p w14:paraId="6D8A9798" w14:textId="77777777" w:rsidR="00287DF0" w:rsidRDefault="00287DF0" w:rsidP="00287DF0">
      <w:pPr>
        <w:jc w:val="center"/>
        <w:rPr>
          <w:rFonts w:eastAsia="Times New Roman" w:cs="Times New Roman"/>
          <w:b/>
          <w:color w:val="000000"/>
          <w:lang w:val="es-CO" w:eastAsia="es-VE"/>
        </w:rPr>
      </w:pPr>
    </w:p>
    <w:p w14:paraId="1E40CD29" w14:textId="77777777" w:rsidR="00287DF0" w:rsidRDefault="00287DF0" w:rsidP="00287DF0">
      <w:pPr>
        <w:jc w:val="center"/>
        <w:rPr>
          <w:rFonts w:eastAsia="Times New Roman" w:cs="Times New Roman"/>
          <w:b/>
          <w:color w:val="000000"/>
          <w:lang w:val="es-CO" w:eastAsia="es-VE"/>
        </w:rPr>
      </w:pPr>
    </w:p>
    <w:p w14:paraId="59184270" w14:textId="77777777" w:rsidR="00287DF0" w:rsidRPr="00815D5E" w:rsidRDefault="00287DF0" w:rsidP="00287DF0">
      <w:pPr>
        <w:jc w:val="center"/>
        <w:rPr>
          <w:rFonts w:eastAsia="Times New Roman" w:cs="Times New Roman"/>
          <w:b/>
          <w:color w:val="000000"/>
          <w:lang w:val="es-CO" w:eastAsia="es-VE"/>
        </w:rPr>
      </w:pPr>
      <w:r w:rsidRPr="00815D5E">
        <w:rPr>
          <w:rFonts w:eastAsia="Times New Roman" w:cs="Times New Roman"/>
          <w:b/>
          <w:color w:val="000000"/>
          <w:lang w:val="es-CO" w:eastAsia="es-VE"/>
        </w:rPr>
        <w:t>Sentencia T 445 de agosto de 2016</w:t>
      </w:r>
    </w:p>
    <w:p w14:paraId="12B99E41" w14:textId="3F1BC328" w:rsidR="00287DF0" w:rsidRDefault="00287DF0" w:rsidP="00287DF0">
      <w:pPr>
        <w:jc w:val="center"/>
        <w:rPr>
          <w:rFonts w:cs="Times New Roman"/>
          <w:i/>
          <w:lang w:val="es-CO"/>
        </w:rPr>
      </w:pPr>
      <w:r w:rsidRPr="00815D5E">
        <w:rPr>
          <w:rFonts w:cs="Times New Roman"/>
          <w:i/>
          <w:lang w:val="es-CO"/>
        </w:rPr>
        <w:t>Investigación científica y sociológica respecto a los impactos de la actividad minera en los ecosistemas del territorio colombiano</w:t>
      </w:r>
    </w:p>
    <w:p w14:paraId="1F26D2A2" w14:textId="77777777" w:rsidR="008910F2" w:rsidRDefault="008910F2" w:rsidP="00287DF0">
      <w:pPr>
        <w:jc w:val="center"/>
        <w:rPr>
          <w:rFonts w:eastAsia="Times New Roman" w:cs="Times New Roman"/>
          <w:color w:val="000000"/>
          <w:lang w:val="es-CO" w:eastAsia="es-VE"/>
        </w:rPr>
      </w:pPr>
    </w:p>
    <w:p w14:paraId="75F8D5BD" w14:textId="63C8886E" w:rsidR="00287DF0" w:rsidRPr="00815D5E" w:rsidRDefault="008910F2" w:rsidP="00287DF0">
      <w:pPr>
        <w:jc w:val="center"/>
        <w:rPr>
          <w:rFonts w:eastAsia="Times New Roman" w:cs="Times New Roman"/>
          <w:color w:val="000000"/>
          <w:lang w:val="es-CO" w:eastAsia="es-VE"/>
        </w:rPr>
      </w:pPr>
      <w:r>
        <w:rPr>
          <w:rFonts w:eastAsia="Times New Roman" w:cs="Times New Roman"/>
          <w:color w:val="000000"/>
          <w:lang w:val="es-CO" w:eastAsia="es-VE"/>
        </w:rPr>
        <w:t>Octubre</w:t>
      </w:r>
      <w:r w:rsidR="00287DF0" w:rsidRPr="00815D5E">
        <w:rPr>
          <w:rFonts w:eastAsia="Times New Roman" w:cs="Times New Roman"/>
          <w:color w:val="000000"/>
          <w:lang w:val="es-CO" w:eastAsia="es-VE"/>
        </w:rPr>
        <w:t xml:space="preserve"> 2019</w:t>
      </w:r>
    </w:p>
    <w:p w14:paraId="662CA15A" w14:textId="77777777" w:rsidR="00287DF0" w:rsidRPr="00815D5E" w:rsidRDefault="00287DF0" w:rsidP="00287DF0">
      <w:pPr>
        <w:spacing w:line="276" w:lineRule="auto"/>
        <w:jc w:val="center"/>
        <w:rPr>
          <w:rFonts w:cs="Times New Roman"/>
          <w:b/>
          <w:lang w:val="es-CO"/>
        </w:rPr>
      </w:pPr>
    </w:p>
    <w:p w14:paraId="2E1704D6" w14:textId="77777777" w:rsidR="00287DF0" w:rsidRDefault="00287DF0" w:rsidP="00287DF0">
      <w:pPr>
        <w:spacing w:line="276" w:lineRule="auto"/>
        <w:jc w:val="center"/>
        <w:rPr>
          <w:rFonts w:cs="Times New Roman"/>
          <w:b/>
          <w:lang w:val="es-CO"/>
        </w:rPr>
      </w:pPr>
    </w:p>
    <w:p w14:paraId="442144FB" w14:textId="3DD07991" w:rsidR="00287DF0" w:rsidRDefault="00287DF0" w:rsidP="00287DF0">
      <w:pPr>
        <w:spacing w:line="276" w:lineRule="auto"/>
        <w:jc w:val="center"/>
        <w:rPr>
          <w:rFonts w:cs="Times New Roman"/>
          <w:b/>
          <w:lang w:val="es-CO"/>
        </w:rPr>
      </w:pPr>
      <w:r w:rsidRPr="00815D5E">
        <w:rPr>
          <w:rFonts w:cs="Times New Roman"/>
          <w:b/>
          <w:lang w:val="es-CO"/>
        </w:rPr>
        <w:t>CONTENIDO</w:t>
      </w:r>
    </w:p>
    <w:p w14:paraId="0A95C7C4" w14:textId="77777777" w:rsidR="00FA0CCE" w:rsidRPr="00815D5E" w:rsidRDefault="00FA0CCE" w:rsidP="00FE0399">
      <w:pPr>
        <w:spacing w:line="276" w:lineRule="auto"/>
        <w:jc w:val="center"/>
        <w:rPr>
          <w:rFonts w:cs="Times New Roman"/>
          <w:b/>
          <w:lang w:val="es-CO"/>
        </w:rPr>
      </w:pPr>
    </w:p>
    <w:p w14:paraId="4599261F" w14:textId="56A0AFE2" w:rsidR="0069033F" w:rsidRDefault="00FF2DF7">
      <w:pPr>
        <w:pStyle w:val="TDC1"/>
        <w:tabs>
          <w:tab w:val="right" w:leader="dot" w:pos="9060"/>
        </w:tabs>
        <w:rPr>
          <w:rFonts w:asciiTheme="minorHAnsi" w:hAnsiTheme="minorHAnsi"/>
          <w:b w:val="0"/>
          <w:bCs w:val="0"/>
          <w:noProof/>
          <w:szCs w:val="22"/>
          <w:lang w:val="es-CO" w:eastAsia="es-CO"/>
        </w:rPr>
      </w:pPr>
      <w:r w:rsidRPr="00815D5E">
        <w:rPr>
          <w:bCs w:val="0"/>
          <w:i/>
          <w:iCs/>
          <w:lang w:val="es-CO"/>
        </w:rPr>
        <w:fldChar w:fldCharType="begin"/>
      </w:r>
      <w:r w:rsidRPr="00815D5E">
        <w:rPr>
          <w:bCs w:val="0"/>
          <w:i/>
          <w:iCs/>
          <w:lang w:val="es-CO"/>
        </w:rPr>
        <w:instrText xml:space="preserve"> TOC \o "1-4" \h \z \u </w:instrText>
      </w:r>
      <w:r w:rsidRPr="00815D5E">
        <w:rPr>
          <w:bCs w:val="0"/>
          <w:i/>
          <w:iCs/>
          <w:lang w:val="es-CO"/>
        </w:rPr>
        <w:fldChar w:fldCharType="separate"/>
      </w:r>
      <w:hyperlink w:anchor="_Toc23935982" w:history="1">
        <w:r w:rsidR="0069033F" w:rsidRPr="006D5BBA">
          <w:rPr>
            <w:rStyle w:val="Hipervnculo"/>
            <w:noProof/>
          </w:rPr>
          <w:t>INTRODUCCION</w:t>
        </w:r>
        <w:r w:rsidR="0069033F">
          <w:rPr>
            <w:noProof/>
            <w:webHidden/>
          </w:rPr>
          <w:tab/>
        </w:r>
        <w:r w:rsidR="0069033F">
          <w:rPr>
            <w:noProof/>
            <w:webHidden/>
          </w:rPr>
          <w:fldChar w:fldCharType="begin"/>
        </w:r>
        <w:r w:rsidR="0069033F">
          <w:rPr>
            <w:noProof/>
            <w:webHidden/>
          </w:rPr>
          <w:instrText xml:space="preserve"> PAGEREF _Toc23935982 \h </w:instrText>
        </w:r>
        <w:r w:rsidR="0069033F">
          <w:rPr>
            <w:noProof/>
            <w:webHidden/>
          </w:rPr>
        </w:r>
        <w:r w:rsidR="0069033F">
          <w:rPr>
            <w:noProof/>
            <w:webHidden/>
          </w:rPr>
          <w:fldChar w:fldCharType="separate"/>
        </w:r>
        <w:r w:rsidR="0069033F">
          <w:rPr>
            <w:noProof/>
            <w:webHidden/>
          </w:rPr>
          <w:t>5</w:t>
        </w:r>
        <w:r w:rsidR="0069033F">
          <w:rPr>
            <w:noProof/>
            <w:webHidden/>
          </w:rPr>
          <w:fldChar w:fldCharType="end"/>
        </w:r>
      </w:hyperlink>
    </w:p>
    <w:p w14:paraId="1F586023" w14:textId="19BDEBBF" w:rsidR="0069033F" w:rsidRDefault="0069033F">
      <w:pPr>
        <w:pStyle w:val="TDC1"/>
        <w:tabs>
          <w:tab w:val="right" w:leader="dot" w:pos="9060"/>
        </w:tabs>
        <w:rPr>
          <w:rFonts w:asciiTheme="minorHAnsi" w:hAnsiTheme="minorHAnsi"/>
          <w:b w:val="0"/>
          <w:bCs w:val="0"/>
          <w:noProof/>
          <w:szCs w:val="22"/>
          <w:lang w:val="es-CO" w:eastAsia="es-CO"/>
        </w:rPr>
      </w:pPr>
      <w:hyperlink w:anchor="_Toc23935983" w:history="1">
        <w:r w:rsidRPr="006D5BBA">
          <w:rPr>
            <w:rStyle w:val="Hipervnculo"/>
            <w:noProof/>
          </w:rPr>
          <w:t>SOBRE LOS AUTORES</w:t>
        </w:r>
        <w:r>
          <w:rPr>
            <w:noProof/>
            <w:webHidden/>
          </w:rPr>
          <w:tab/>
        </w:r>
        <w:r>
          <w:rPr>
            <w:noProof/>
            <w:webHidden/>
          </w:rPr>
          <w:fldChar w:fldCharType="begin"/>
        </w:r>
        <w:r>
          <w:rPr>
            <w:noProof/>
            <w:webHidden/>
          </w:rPr>
          <w:instrText xml:space="preserve"> PAGEREF _Toc23935983 \h </w:instrText>
        </w:r>
        <w:r>
          <w:rPr>
            <w:noProof/>
            <w:webHidden/>
          </w:rPr>
        </w:r>
        <w:r>
          <w:rPr>
            <w:noProof/>
            <w:webHidden/>
          </w:rPr>
          <w:fldChar w:fldCharType="separate"/>
        </w:r>
        <w:r>
          <w:rPr>
            <w:noProof/>
            <w:webHidden/>
          </w:rPr>
          <w:t>7</w:t>
        </w:r>
        <w:r>
          <w:rPr>
            <w:noProof/>
            <w:webHidden/>
          </w:rPr>
          <w:fldChar w:fldCharType="end"/>
        </w:r>
      </w:hyperlink>
    </w:p>
    <w:p w14:paraId="1C6CCF45" w14:textId="7F527419" w:rsidR="0069033F" w:rsidRDefault="0069033F">
      <w:pPr>
        <w:pStyle w:val="TDC2"/>
        <w:tabs>
          <w:tab w:val="left" w:pos="960"/>
        </w:tabs>
        <w:rPr>
          <w:rFonts w:asciiTheme="minorHAnsi" w:hAnsiTheme="minorHAnsi" w:cstheme="minorBidi"/>
          <w:b w:val="0"/>
          <w:bCs w:val="0"/>
          <w:lang w:val="es-CO" w:eastAsia="es-CO"/>
        </w:rPr>
      </w:pPr>
      <w:hyperlink w:anchor="_Toc23935990" w:history="1">
        <w:r w:rsidRPr="006D5BBA">
          <w:rPr>
            <w:rStyle w:val="Hipervnculo"/>
            <w:lang w:val="es-CO"/>
          </w:rPr>
          <w:t>3.1</w:t>
        </w:r>
        <w:r>
          <w:rPr>
            <w:rFonts w:asciiTheme="minorHAnsi" w:hAnsiTheme="minorHAnsi" w:cstheme="minorBidi"/>
            <w:b w:val="0"/>
            <w:bCs w:val="0"/>
            <w:lang w:val="es-CO" w:eastAsia="es-CO"/>
          </w:rPr>
          <w:tab/>
        </w:r>
        <w:r w:rsidRPr="006D5BBA">
          <w:rPr>
            <w:rStyle w:val="Hipervnculo"/>
            <w:lang w:val="es-CO"/>
          </w:rPr>
          <w:t>IDENTIFICACIÓN Y ANÁLISIS DE IMPACTOS</w:t>
        </w:r>
        <w:r>
          <w:rPr>
            <w:webHidden/>
          </w:rPr>
          <w:tab/>
        </w:r>
        <w:r>
          <w:rPr>
            <w:webHidden/>
          </w:rPr>
          <w:fldChar w:fldCharType="begin"/>
        </w:r>
        <w:r>
          <w:rPr>
            <w:webHidden/>
          </w:rPr>
          <w:instrText xml:space="preserve"> PAGEREF _Toc23935990 \h </w:instrText>
        </w:r>
        <w:r>
          <w:rPr>
            <w:webHidden/>
          </w:rPr>
        </w:r>
        <w:r>
          <w:rPr>
            <w:webHidden/>
          </w:rPr>
          <w:fldChar w:fldCharType="separate"/>
        </w:r>
        <w:r>
          <w:rPr>
            <w:webHidden/>
          </w:rPr>
          <w:t>13</w:t>
        </w:r>
        <w:r>
          <w:rPr>
            <w:webHidden/>
          </w:rPr>
          <w:fldChar w:fldCharType="end"/>
        </w:r>
      </w:hyperlink>
    </w:p>
    <w:p w14:paraId="15585885" w14:textId="680DD08F" w:rsidR="0069033F" w:rsidRDefault="0069033F">
      <w:pPr>
        <w:pStyle w:val="TDC3"/>
        <w:tabs>
          <w:tab w:val="left" w:pos="1200"/>
          <w:tab w:val="right" w:leader="dot" w:pos="9060"/>
        </w:tabs>
        <w:rPr>
          <w:rFonts w:asciiTheme="minorHAnsi" w:hAnsiTheme="minorHAnsi"/>
          <w:b w:val="0"/>
          <w:noProof/>
          <w:lang w:val="es-CO" w:eastAsia="es-CO"/>
        </w:rPr>
      </w:pPr>
      <w:hyperlink w:anchor="_Toc23935991" w:history="1">
        <w:r w:rsidRPr="006D5BBA">
          <w:rPr>
            <w:rStyle w:val="Hipervnculo"/>
            <w:noProof/>
            <w:lang w:val="es-CO"/>
          </w:rPr>
          <w:t>3.1.1</w:t>
        </w:r>
        <w:r>
          <w:rPr>
            <w:rFonts w:asciiTheme="minorHAnsi" w:hAnsiTheme="minorHAnsi"/>
            <w:b w:val="0"/>
            <w:noProof/>
            <w:lang w:val="es-CO" w:eastAsia="es-CO"/>
          </w:rPr>
          <w:tab/>
        </w:r>
        <w:r w:rsidRPr="006D5BBA">
          <w:rPr>
            <w:rStyle w:val="Hipervnculo"/>
            <w:noProof/>
            <w:lang w:val="es-CO"/>
          </w:rPr>
          <w:t>Ocupación de territorio</w:t>
        </w:r>
        <w:r>
          <w:rPr>
            <w:noProof/>
            <w:webHidden/>
          </w:rPr>
          <w:tab/>
        </w:r>
        <w:r>
          <w:rPr>
            <w:noProof/>
            <w:webHidden/>
          </w:rPr>
          <w:fldChar w:fldCharType="begin"/>
        </w:r>
        <w:r>
          <w:rPr>
            <w:noProof/>
            <w:webHidden/>
          </w:rPr>
          <w:instrText xml:space="preserve"> PAGEREF _Toc23935991 \h </w:instrText>
        </w:r>
        <w:r>
          <w:rPr>
            <w:noProof/>
            <w:webHidden/>
          </w:rPr>
        </w:r>
        <w:r>
          <w:rPr>
            <w:noProof/>
            <w:webHidden/>
          </w:rPr>
          <w:fldChar w:fldCharType="separate"/>
        </w:r>
        <w:r>
          <w:rPr>
            <w:noProof/>
            <w:webHidden/>
          </w:rPr>
          <w:t>13</w:t>
        </w:r>
        <w:r>
          <w:rPr>
            <w:noProof/>
            <w:webHidden/>
          </w:rPr>
          <w:fldChar w:fldCharType="end"/>
        </w:r>
      </w:hyperlink>
    </w:p>
    <w:p w14:paraId="7948A09C" w14:textId="2D5DB54B"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2" w:history="1">
        <w:r w:rsidRPr="006D5BBA">
          <w:rPr>
            <w:rStyle w:val="Hipervnculo"/>
            <w:noProof/>
            <w:lang w:val="es-CO"/>
            <w14:scene3d>
              <w14:camera w14:prst="orthographicFront"/>
              <w14:lightRig w14:rig="threePt" w14:dir="t">
                <w14:rot w14:lat="0" w14:lon="0" w14:rev="0"/>
              </w14:lightRig>
            </w14:scene3d>
          </w:rPr>
          <w:t>3.1.1.1</w:t>
        </w:r>
        <w:r>
          <w:rPr>
            <w:rFonts w:asciiTheme="minorHAnsi" w:hAnsiTheme="minorHAnsi"/>
            <w:noProof/>
            <w:sz w:val="22"/>
            <w:szCs w:val="22"/>
            <w:lang w:val="es-CO" w:eastAsia="es-CO"/>
          </w:rPr>
          <w:tab/>
        </w:r>
        <w:r w:rsidRPr="006D5BBA">
          <w:rPr>
            <w:rStyle w:val="Hipervnculo"/>
            <w:noProof/>
            <w:lang w:val="es-CO"/>
          </w:rPr>
          <w:t>Generación de movimientos en masa</w:t>
        </w:r>
        <w:r>
          <w:rPr>
            <w:noProof/>
            <w:webHidden/>
          </w:rPr>
          <w:tab/>
        </w:r>
        <w:r>
          <w:rPr>
            <w:noProof/>
            <w:webHidden/>
          </w:rPr>
          <w:fldChar w:fldCharType="begin"/>
        </w:r>
        <w:r>
          <w:rPr>
            <w:noProof/>
            <w:webHidden/>
          </w:rPr>
          <w:instrText xml:space="preserve"> PAGEREF _Toc23935992 \h </w:instrText>
        </w:r>
        <w:r>
          <w:rPr>
            <w:noProof/>
            <w:webHidden/>
          </w:rPr>
        </w:r>
        <w:r>
          <w:rPr>
            <w:noProof/>
            <w:webHidden/>
          </w:rPr>
          <w:fldChar w:fldCharType="separate"/>
        </w:r>
        <w:r>
          <w:rPr>
            <w:noProof/>
            <w:webHidden/>
          </w:rPr>
          <w:t>13</w:t>
        </w:r>
        <w:r>
          <w:rPr>
            <w:noProof/>
            <w:webHidden/>
          </w:rPr>
          <w:fldChar w:fldCharType="end"/>
        </w:r>
      </w:hyperlink>
    </w:p>
    <w:p w14:paraId="724666A6" w14:textId="00054597"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3" w:history="1">
        <w:r w:rsidRPr="006D5BBA">
          <w:rPr>
            <w:rStyle w:val="Hipervnculo"/>
            <w:noProof/>
            <w:lang w:val="es-CO"/>
            <w14:scene3d>
              <w14:camera w14:prst="orthographicFront"/>
              <w14:lightRig w14:rig="threePt" w14:dir="t">
                <w14:rot w14:lat="0" w14:lon="0" w14:rev="0"/>
              </w14:lightRig>
            </w14:scene3d>
          </w:rPr>
          <w:t>3.1.1.2</w:t>
        </w:r>
        <w:r>
          <w:rPr>
            <w:rFonts w:asciiTheme="minorHAnsi" w:hAnsiTheme="minorHAnsi"/>
            <w:noProof/>
            <w:sz w:val="22"/>
            <w:szCs w:val="22"/>
            <w:lang w:val="es-CO" w:eastAsia="es-CO"/>
          </w:rPr>
          <w:tab/>
        </w:r>
        <w:r w:rsidRPr="006D5BBA">
          <w:rPr>
            <w:rStyle w:val="Hipervnculo"/>
            <w:noProof/>
            <w:lang w:val="es-CO"/>
          </w:rPr>
          <w:t>Activación de procesos erosivos</w:t>
        </w:r>
        <w:r>
          <w:rPr>
            <w:noProof/>
            <w:webHidden/>
          </w:rPr>
          <w:tab/>
        </w:r>
        <w:r>
          <w:rPr>
            <w:noProof/>
            <w:webHidden/>
          </w:rPr>
          <w:fldChar w:fldCharType="begin"/>
        </w:r>
        <w:r>
          <w:rPr>
            <w:noProof/>
            <w:webHidden/>
          </w:rPr>
          <w:instrText xml:space="preserve"> PAGEREF _Toc23935993 \h </w:instrText>
        </w:r>
        <w:r>
          <w:rPr>
            <w:noProof/>
            <w:webHidden/>
          </w:rPr>
        </w:r>
        <w:r>
          <w:rPr>
            <w:noProof/>
            <w:webHidden/>
          </w:rPr>
          <w:fldChar w:fldCharType="separate"/>
        </w:r>
        <w:r>
          <w:rPr>
            <w:noProof/>
            <w:webHidden/>
          </w:rPr>
          <w:t>19</w:t>
        </w:r>
        <w:r>
          <w:rPr>
            <w:noProof/>
            <w:webHidden/>
          </w:rPr>
          <w:fldChar w:fldCharType="end"/>
        </w:r>
      </w:hyperlink>
    </w:p>
    <w:p w14:paraId="11DCD064" w14:textId="250A896E"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4" w:history="1">
        <w:r w:rsidRPr="006D5BBA">
          <w:rPr>
            <w:rStyle w:val="Hipervnculo"/>
            <w:noProof/>
            <w:lang w:val="es-CO"/>
            <w14:scene3d>
              <w14:camera w14:prst="orthographicFront"/>
              <w14:lightRig w14:rig="threePt" w14:dir="t">
                <w14:rot w14:lat="0" w14:lon="0" w14:rev="0"/>
              </w14:lightRig>
            </w14:scene3d>
          </w:rPr>
          <w:t>3.1.1.3</w:t>
        </w:r>
        <w:r>
          <w:rPr>
            <w:rFonts w:asciiTheme="minorHAnsi" w:hAnsiTheme="minorHAnsi"/>
            <w:noProof/>
            <w:sz w:val="22"/>
            <w:szCs w:val="22"/>
            <w:lang w:val="es-CO" w:eastAsia="es-CO"/>
          </w:rPr>
          <w:tab/>
        </w:r>
        <w:r w:rsidRPr="006D5BBA">
          <w:rPr>
            <w:rStyle w:val="Hipervnculo"/>
            <w:noProof/>
            <w:lang w:val="es-CO"/>
          </w:rPr>
          <w:t>Conflictos por cambios de uso del suelo</w:t>
        </w:r>
        <w:r>
          <w:rPr>
            <w:noProof/>
            <w:webHidden/>
          </w:rPr>
          <w:tab/>
        </w:r>
        <w:r>
          <w:rPr>
            <w:noProof/>
            <w:webHidden/>
          </w:rPr>
          <w:fldChar w:fldCharType="begin"/>
        </w:r>
        <w:r>
          <w:rPr>
            <w:noProof/>
            <w:webHidden/>
          </w:rPr>
          <w:instrText xml:space="preserve"> PAGEREF _Toc23935994 \h </w:instrText>
        </w:r>
        <w:r>
          <w:rPr>
            <w:noProof/>
            <w:webHidden/>
          </w:rPr>
        </w:r>
        <w:r>
          <w:rPr>
            <w:noProof/>
            <w:webHidden/>
          </w:rPr>
          <w:fldChar w:fldCharType="separate"/>
        </w:r>
        <w:r>
          <w:rPr>
            <w:noProof/>
            <w:webHidden/>
          </w:rPr>
          <w:t>21</w:t>
        </w:r>
        <w:r>
          <w:rPr>
            <w:noProof/>
            <w:webHidden/>
          </w:rPr>
          <w:fldChar w:fldCharType="end"/>
        </w:r>
      </w:hyperlink>
    </w:p>
    <w:p w14:paraId="5F3336F6" w14:textId="47BD4460"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5" w:history="1">
        <w:r w:rsidRPr="006D5BBA">
          <w:rPr>
            <w:rStyle w:val="Hipervnculo"/>
            <w:noProof/>
            <w:lang w:val="es-CO"/>
            <w14:scene3d>
              <w14:camera w14:prst="orthographicFront"/>
              <w14:lightRig w14:rig="threePt" w14:dir="t">
                <w14:rot w14:lat="0" w14:lon="0" w14:rev="0"/>
              </w14:lightRig>
            </w14:scene3d>
          </w:rPr>
          <w:t>3.1.1.4</w:t>
        </w:r>
        <w:r>
          <w:rPr>
            <w:rFonts w:asciiTheme="minorHAnsi" w:hAnsiTheme="minorHAnsi"/>
            <w:noProof/>
            <w:sz w:val="22"/>
            <w:szCs w:val="22"/>
            <w:lang w:val="es-CO" w:eastAsia="es-CO"/>
          </w:rPr>
          <w:tab/>
        </w:r>
        <w:r w:rsidRPr="006D5BBA">
          <w:rPr>
            <w:rStyle w:val="Hipervnculo"/>
            <w:noProof/>
            <w:lang w:val="es-CO"/>
          </w:rPr>
          <w:t>Modificación del paisaje</w:t>
        </w:r>
        <w:r>
          <w:rPr>
            <w:noProof/>
            <w:webHidden/>
          </w:rPr>
          <w:tab/>
        </w:r>
        <w:r>
          <w:rPr>
            <w:noProof/>
            <w:webHidden/>
          </w:rPr>
          <w:fldChar w:fldCharType="begin"/>
        </w:r>
        <w:r>
          <w:rPr>
            <w:noProof/>
            <w:webHidden/>
          </w:rPr>
          <w:instrText xml:space="preserve"> PAGEREF _Toc23935995 \h </w:instrText>
        </w:r>
        <w:r>
          <w:rPr>
            <w:noProof/>
            <w:webHidden/>
          </w:rPr>
        </w:r>
        <w:r>
          <w:rPr>
            <w:noProof/>
            <w:webHidden/>
          </w:rPr>
          <w:fldChar w:fldCharType="separate"/>
        </w:r>
        <w:r>
          <w:rPr>
            <w:noProof/>
            <w:webHidden/>
          </w:rPr>
          <w:t>25</w:t>
        </w:r>
        <w:r>
          <w:rPr>
            <w:noProof/>
            <w:webHidden/>
          </w:rPr>
          <w:fldChar w:fldCharType="end"/>
        </w:r>
      </w:hyperlink>
    </w:p>
    <w:p w14:paraId="4AD062C5" w14:textId="320BB12F" w:rsidR="0069033F" w:rsidRDefault="0069033F">
      <w:pPr>
        <w:pStyle w:val="TDC3"/>
        <w:tabs>
          <w:tab w:val="left" w:pos="1200"/>
          <w:tab w:val="right" w:leader="dot" w:pos="9060"/>
        </w:tabs>
        <w:rPr>
          <w:rFonts w:asciiTheme="minorHAnsi" w:hAnsiTheme="minorHAnsi"/>
          <w:b w:val="0"/>
          <w:noProof/>
          <w:lang w:val="es-CO" w:eastAsia="es-CO"/>
        </w:rPr>
      </w:pPr>
      <w:hyperlink w:anchor="_Toc23935996" w:history="1">
        <w:r w:rsidRPr="006D5BBA">
          <w:rPr>
            <w:rStyle w:val="Hipervnculo"/>
            <w:noProof/>
            <w:lang w:val="es-CO"/>
          </w:rPr>
          <w:t>3.1.2</w:t>
        </w:r>
        <w:r>
          <w:rPr>
            <w:rFonts w:asciiTheme="minorHAnsi" w:hAnsiTheme="minorHAnsi"/>
            <w:b w:val="0"/>
            <w:noProof/>
            <w:lang w:val="es-CO" w:eastAsia="es-CO"/>
          </w:rPr>
          <w:tab/>
        </w:r>
        <w:r w:rsidRPr="006D5BBA">
          <w:rPr>
            <w:rStyle w:val="Hipervnculo"/>
            <w:noProof/>
            <w:lang w:val="es-CO"/>
          </w:rPr>
          <w:t>Agua</w:t>
        </w:r>
        <w:r>
          <w:rPr>
            <w:noProof/>
            <w:webHidden/>
          </w:rPr>
          <w:tab/>
        </w:r>
        <w:r>
          <w:rPr>
            <w:noProof/>
            <w:webHidden/>
          </w:rPr>
          <w:fldChar w:fldCharType="begin"/>
        </w:r>
        <w:r>
          <w:rPr>
            <w:noProof/>
            <w:webHidden/>
          </w:rPr>
          <w:instrText xml:space="preserve"> PAGEREF _Toc23935996 \h </w:instrText>
        </w:r>
        <w:r>
          <w:rPr>
            <w:noProof/>
            <w:webHidden/>
          </w:rPr>
        </w:r>
        <w:r>
          <w:rPr>
            <w:noProof/>
            <w:webHidden/>
          </w:rPr>
          <w:fldChar w:fldCharType="separate"/>
        </w:r>
        <w:r>
          <w:rPr>
            <w:noProof/>
            <w:webHidden/>
          </w:rPr>
          <w:t>29</w:t>
        </w:r>
        <w:r>
          <w:rPr>
            <w:noProof/>
            <w:webHidden/>
          </w:rPr>
          <w:fldChar w:fldCharType="end"/>
        </w:r>
      </w:hyperlink>
    </w:p>
    <w:p w14:paraId="3769EC85" w14:textId="5626347E"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7" w:history="1">
        <w:r w:rsidRPr="006D5BBA">
          <w:rPr>
            <w:rStyle w:val="Hipervnculo"/>
            <w:noProof/>
            <w:lang w:val="es-CO"/>
            <w14:scene3d>
              <w14:camera w14:prst="orthographicFront"/>
              <w14:lightRig w14:rig="threePt" w14:dir="t">
                <w14:rot w14:lat="0" w14:lon="0" w14:rev="0"/>
              </w14:lightRig>
            </w14:scene3d>
          </w:rPr>
          <w:t>3.1.2.1</w:t>
        </w:r>
        <w:r>
          <w:rPr>
            <w:rFonts w:asciiTheme="minorHAnsi" w:hAnsiTheme="minorHAnsi"/>
            <w:noProof/>
            <w:sz w:val="22"/>
            <w:szCs w:val="22"/>
            <w:lang w:val="es-CO" w:eastAsia="es-CO"/>
          </w:rPr>
          <w:tab/>
        </w:r>
        <w:r w:rsidRPr="006D5BBA">
          <w:rPr>
            <w:rStyle w:val="Hipervnculo"/>
            <w:noProof/>
            <w:lang w:val="es-CO"/>
          </w:rPr>
          <w:t>Calidad del agua</w:t>
        </w:r>
        <w:r>
          <w:rPr>
            <w:noProof/>
            <w:webHidden/>
          </w:rPr>
          <w:tab/>
        </w:r>
        <w:r>
          <w:rPr>
            <w:noProof/>
            <w:webHidden/>
          </w:rPr>
          <w:fldChar w:fldCharType="begin"/>
        </w:r>
        <w:r>
          <w:rPr>
            <w:noProof/>
            <w:webHidden/>
          </w:rPr>
          <w:instrText xml:space="preserve"> PAGEREF _Toc23935997 \h </w:instrText>
        </w:r>
        <w:r>
          <w:rPr>
            <w:noProof/>
            <w:webHidden/>
          </w:rPr>
        </w:r>
        <w:r>
          <w:rPr>
            <w:noProof/>
            <w:webHidden/>
          </w:rPr>
          <w:fldChar w:fldCharType="separate"/>
        </w:r>
        <w:r>
          <w:rPr>
            <w:noProof/>
            <w:webHidden/>
          </w:rPr>
          <w:t>29</w:t>
        </w:r>
        <w:r>
          <w:rPr>
            <w:noProof/>
            <w:webHidden/>
          </w:rPr>
          <w:fldChar w:fldCharType="end"/>
        </w:r>
      </w:hyperlink>
    </w:p>
    <w:p w14:paraId="75A372B2" w14:textId="37C6E0CF" w:rsidR="0069033F" w:rsidRDefault="0069033F">
      <w:pPr>
        <w:pStyle w:val="TDC3"/>
        <w:tabs>
          <w:tab w:val="left" w:pos="1200"/>
          <w:tab w:val="right" w:leader="dot" w:pos="9060"/>
        </w:tabs>
        <w:rPr>
          <w:rFonts w:asciiTheme="minorHAnsi" w:hAnsiTheme="minorHAnsi"/>
          <w:b w:val="0"/>
          <w:noProof/>
          <w:lang w:val="es-CO" w:eastAsia="es-CO"/>
        </w:rPr>
      </w:pPr>
      <w:hyperlink w:anchor="_Toc23935998" w:history="1">
        <w:r w:rsidRPr="006D5BBA">
          <w:rPr>
            <w:rStyle w:val="Hipervnculo"/>
            <w:noProof/>
            <w:lang w:val="es-CO"/>
          </w:rPr>
          <w:t>3.1.3</w:t>
        </w:r>
        <w:r>
          <w:rPr>
            <w:rFonts w:asciiTheme="minorHAnsi" w:hAnsiTheme="minorHAnsi"/>
            <w:b w:val="0"/>
            <w:noProof/>
            <w:lang w:val="es-CO" w:eastAsia="es-CO"/>
          </w:rPr>
          <w:tab/>
        </w:r>
        <w:r w:rsidRPr="006D5BBA">
          <w:rPr>
            <w:rStyle w:val="Hipervnculo"/>
            <w:noProof/>
            <w:lang w:val="es-CO"/>
          </w:rPr>
          <w:t>Aire</w:t>
        </w:r>
        <w:r>
          <w:rPr>
            <w:noProof/>
            <w:webHidden/>
          </w:rPr>
          <w:tab/>
        </w:r>
        <w:r>
          <w:rPr>
            <w:noProof/>
            <w:webHidden/>
          </w:rPr>
          <w:fldChar w:fldCharType="begin"/>
        </w:r>
        <w:r>
          <w:rPr>
            <w:noProof/>
            <w:webHidden/>
          </w:rPr>
          <w:instrText xml:space="preserve"> PAGEREF _Toc23935998 \h </w:instrText>
        </w:r>
        <w:r>
          <w:rPr>
            <w:noProof/>
            <w:webHidden/>
          </w:rPr>
        </w:r>
        <w:r>
          <w:rPr>
            <w:noProof/>
            <w:webHidden/>
          </w:rPr>
          <w:fldChar w:fldCharType="separate"/>
        </w:r>
        <w:r>
          <w:rPr>
            <w:noProof/>
            <w:webHidden/>
          </w:rPr>
          <w:t>38</w:t>
        </w:r>
        <w:r>
          <w:rPr>
            <w:noProof/>
            <w:webHidden/>
          </w:rPr>
          <w:fldChar w:fldCharType="end"/>
        </w:r>
      </w:hyperlink>
    </w:p>
    <w:p w14:paraId="1A740257" w14:textId="7FA76E23"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5999" w:history="1">
        <w:r w:rsidRPr="006D5BBA">
          <w:rPr>
            <w:rStyle w:val="Hipervnculo"/>
            <w:noProof/>
            <w:lang w:val="es-CO"/>
            <w14:scene3d>
              <w14:camera w14:prst="orthographicFront"/>
              <w14:lightRig w14:rig="threePt" w14:dir="t">
                <w14:rot w14:lat="0" w14:lon="0" w14:rev="0"/>
              </w14:lightRig>
            </w14:scene3d>
          </w:rPr>
          <w:t>3.1.3.1</w:t>
        </w:r>
        <w:r>
          <w:rPr>
            <w:rFonts w:asciiTheme="minorHAnsi" w:hAnsiTheme="minorHAnsi"/>
            <w:noProof/>
            <w:sz w:val="22"/>
            <w:szCs w:val="22"/>
            <w:lang w:val="es-CO" w:eastAsia="es-CO"/>
          </w:rPr>
          <w:tab/>
        </w:r>
        <w:r w:rsidRPr="006D5BBA">
          <w:rPr>
            <w:rStyle w:val="Hipervnculo"/>
            <w:noProof/>
            <w:lang w:val="es-CO"/>
          </w:rPr>
          <w:t>Calidad de aire</w:t>
        </w:r>
        <w:r>
          <w:rPr>
            <w:noProof/>
            <w:webHidden/>
          </w:rPr>
          <w:tab/>
        </w:r>
        <w:r>
          <w:rPr>
            <w:noProof/>
            <w:webHidden/>
          </w:rPr>
          <w:fldChar w:fldCharType="begin"/>
        </w:r>
        <w:r>
          <w:rPr>
            <w:noProof/>
            <w:webHidden/>
          </w:rPr>
          <w:instrText xml:space="preserve"> PAGEREF _Toc23935999 \h </w:instrText>
        </w:r>
        <w:r>
          <w:rPr>
            <w:noProof/>
            <w:webHidden/>
          </w:rPr>
        </w:r>
        <w:r>
          <w:rPr>
            <w:noProof/>
            <w:webHidden/>
          </w:rPr>
          <w:fldChar w:fldCharType="separate"/>
        </w:r>
        <w:r>
          <w:rPr>
            <w:noProof/>
            <w:webHidden/>
          </w:rPr>
          <w:t>38</w:t>
        </w:r>
        <w:r>
          <w:rPr>
            <w:noProof/>
            <w:webHidden/>
          </w:rPr>
          <w:fldChar w:fldCharType="end"/>
        </w:r>
      </w:hyperlink>
    </w:p>
    <w:p w14:paraId="6F8A77D4" w14:textId="5DDDD8E8" w:rsidR="0069033F" w:rsidRDefault="0069033F">
      <w:pPr>
        <w:pStyle w:val="TDC3"/>
        <w:tabs>
          <w:tab w:val="left" w:pos="1200"/>
          <w:tab w:val="right" w:leader="dot" w:pos="9060"/>
        </w:tabs>
        <w:rPr>
          <w:rFonts w:asciiTheme="minorHAnsi" w:hAnsiTheme="minorHAnsi"/>
          <w:b w:val="0"/>
          <w:noProof/>
          <w:lang w:val="es-CO" w:eastAsia="es-CO"/>
        </w:rPr>
      </w:pPr>
      <w:hyperlink w:anchor="_Toc23936000" w:history="1">
        <w:r w:rsidRPr="006D5BBA">
          <w:rPr>
            <w:rStyle w:val="Hipervnculo"/>
            <w:noProof/>
            <w:lang w:val="es-CO"/>
          </w:rPr>
          <w:t>3.1.4</w:t>
        </w:r>
        <w:r>
          <w:rPr>
            <w:rFonts w:asciiTheme="minorHAnsi" w:hAnsiTheme="minorHAnsi"/>
            <w:b w:val="0"/>
            <w:noProof/>
            <w:lang w:val="es-CO" w:eastAsia="es-CO"/>
          </w:rPr>
          <w:tab/>
        </w:r>
        <w:r w:rsidRPr="006D5BBA">
          <w:rPr>
            <w:rStyle w:val="Hipervnculo"/>
            <w:noProof/>
            <w:lang w:val="es-CO"/>
          </w:rPr>
          <w:t>Biodiversidad y servicios ecosistémicos</w:t>
        </w:r>
        <w:r>
          <w:rPr>
            <w:noProof/>
            <w:webHidden/>
          </w:rPr>
          <w:tab/>
        </w:r>
        <w:r>
          <w:rPr>
            <w:noProof/>
            <w:webHidden/>
          </w:rPr>
          <w:fldChar w:fldCharType="begin"/>
        </w:r>
        <w:r>
          <w:rPr>
            <w:noProof/>
            <w:webHidden/>
          </w:rPr>
          <w:instrText xml:space="preserve"> PAGEREF _Toc23936000 \h </w:instrText>
        </w:r>
        <w:r>
          <w:rPr>
            <w:noProof/>
            <w:webHidden/>
          </w:rPr>
        </w:r>
        <w:r>
          <w:rPr>
            <w:noProof/>
            <w:webHidden/>
          </w:rPr>
          <w:fldChar w:fldCharType="separate"/>
        </w:r>
        <w:r>
          <w:rPr>
            <w:noProof/>
            <w:webHidden/>
          </w:rPr>
          <w:t>42</w:t>
        </w:r>
        <w:r>
          <w:rPr>
            <w:noProof/>
            <w:webHidden/>
          </w:rPr>
          <w:fldChar w:fldCharType="end"/>
        </w:r>
      </w:hyperlink>
    </w:p>
    <w:p w14:paraId="2E23F102" w14:textId="3F553DF1"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1" w:history="1">
        <w:r w:rsidRPr="006D5BBA">
          <w:rPr>
            <w:rStyle w:val="Hipervnculo"/>
            <w:noProof/>
            <w:lang w:val="es-CO"/>
            <w14:scene3d>
              <w14:camera w14:prst="orthographicFront"/>
              <w14:lightRig w14:rig="threePt" w14:dir="t">
                <w14:rot w14:lat="0" w14:lon="0" w14:rev="0"/>
              </w14:lightRig>
            </w14:scene3d>
          </w:rPr>
          <w:t>3.1.4.1</w:t>
        </w:r>
        <w:r>
          <w:rPr>
            <w:rFonts w:asciiTheme="minorHAnsi" w:hAnsiTheme="minorHAnsi"/>
            <w:noProof/>
            <w:sz w:val="22"/>
            <w:szCs w:val="22"/>
            <w:lang w:val="es-CO" w:eastAsia="es-CO"/>
          </w:rPr>
          <w:tab/>
        </w:r>
        <w:r w:rsidRPr="006D5BBA">
          <w:rPr>
            <w:rStyle w:val="Hipervnculo"/>
            <w:noProof/>
            <w:lang w:val="es-CO"/>
          </w:rPr>
          <w:t>Impactos en la Biodiversidad y los Ecosistemas</w:t>
        </w:r>
        <w:r>
          <w:rPr>
            <w:noProof/>
            <w:webHidden/>
          </w:rPr>
          <w:tab/>
        </w:r>
        <w:r>
          <w:rPr>
            <w:noProof/>
            <w:webHidden/>
          </w:rPr>
          <w:fldChar w:fldCharType="begin"/>
        </w:r>
        <w:r>
          <w:rPr>
            <w:noProof/>
            <w:webHidden/>
          </w:rPr>
          <w:instrText xml:space="preserve"> PAGEREF _Toc23936001 \h </w:instrText>
        </w:r>
        <w:r>
          <w:rPr>
            <w:noProof/>
            <w:webHidden/>
          </w:rPr>
        </w:r>
        <w:r>
          <w:rPr>
            <w:noProof/>
            <w:webHidden/>
          </w:rPr>
          <w:fldChar w:fldCharType="separate"/>
        </w:r>
        <w:r>
          <w:rPr>
            <w:noProof/>
            <w:webHidden/>
          </w:rPr>
          <w:t>42</w:t>
        </w:r>
        <w:r>
          <w:rPr>
            <w:noProof/>
            <w:webHidden/>
          </w:rPr>
          <w:fldChar w:fldCharType="end"/>
        </w:r>
      </w:hyperlink>
    </w:p>
    <w:p w14:paraId="33E1B045" w14:textId="07364D6F"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2" w:history="1">
        <w:r w:rsidRPr="006D5BBA">
          <w:rPr>
            <w:rStyle w:val="Hipervnculo"/>
            <w:noProof/>
            <w:lang w:val="es-CO"/>
            <w14:scene3d>
              <w14:camera w14:prst="orthographicFront"/>
              <w14:lightRig w14:rig="threePt" w14:dir="t">
                <w14:rot w14:lat="0" w14:lon="0" w14:rev="0"/>
              </w14:lightRig>
            </w14:scene3d>
          </w:rPr>
          <w:t>3.1.4.2</w:t>
        </w:r>
        <w:r>
          <w:rPr>
            <w:rFonts w:asciiTheme="minorHAnsi" w:hAnsiTheme="minorHAnsi"/>
            <w:noProof/>
            <w:sz w:val="22"/>
            <w:szCs w:val="22"/>
            <w:lang w:val="es-CO" w:eastAsia="es-CO"/>
          </w:rPr>
          <w:tab/>
        </w:r>
        <w:r w:rsidRPr="006D5BBA">
          <w:rPr>
            <w:rStyle w:val="Hipervnculo"/>
            <w:noProof/>
            <w:lang w:val="es-CO"/>
          </w:rPr>
          <w:t>Impactos sobre biota acuática</w:t>
        </w:r>
        <w:r>
          <w:rPr>
            <w:noProof/>
            <w:webHidden/>
          </w:rPr>
          <w:tab/>
        </w:r>
        <w:r>
          <w:rPr>
            <w:noProof/>
            <w:webHidden/>
          </w:rPr>
          <w:fldChar w:fldCharType="begin"/>
        </w:r>
        <w:r>
          <w:rPr>
            <w:noProof/>
            <w:webHidden/>
          </w:rPr>
          <w:instrText xml:space="preserve"> PAGEREF _Toc23936002 \h </w:instrText>
        </w:r>
        <w:r>
          <w:rPr>
            <w:noProof/>
            <w:webHidden/>
          </w:rPr>
        </w:r>
        <w:r>
          <w:rPr>
            <w:noProof/>
            <w:webHidden/>
          </w:rPr>
          <w:fldChar w:fldCharType="separate"/>
        </w:r>
        <w:r>
          <w:rPr>
            <w:noProof/>
            <w:webHidden/>
          </w:rPr>
          <w:t>45</w:t>
        </w:r>
        <w:r>
          <w:rPr>
            <w:noProof/>
            <w:webHidden/>
          </w:rPr>
          <w:fldChar w:fldCharType="end"/>
        </w:r>
      </w:hyperlink>
    </w:p>
    <w:p w14:paraId="74341909" w14:textId="3210350B"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3" w:history="1">
        <w:r w:rsidRPr="006D5BBA">
          <w:rPr>
            <w:rStyle w:val="Hipervnculo"/>
            <w:noProof/>
            <w:lang w:val="es-CO"/>
            <w14:scene3d>
              <w14:camera w14:prst="orthographicFront"/>
              <w14:lightRig w14:rig="threePt" w14:dir="t">
                <w14:rot w14:lat="0" w14:lon="0" w14:rev="0"/>
              </w14:lightRig>
            </w14:scene3d>
          </w:rPr>
          <w:t>3.1.4.3</w:t>
        </w:r>
        <w:r>
          <w:rPr>
            <w:rFonts w:asciiTheme="minorHAnsi" w:hAnsiTheme="minorHAnsi"/>
            <w:noProof/>
            <w:sz w:val="22"/>
            <w:szCs w:val="22"/>
            <w:lang w:val="es-CO" w:eastAsia="es-CO"/>
          </w:rPr>
          <w:tab/>
        </w:r>
        <w:r w:rsidRPr="006D5BBA">
          <w:rPr>
            <w:rStyle w:val="Hipervnculo"/>
            <w:noProof/>
            <w:lang w:val="es-CO"/>
          </w:rPr>
          <w:t>Disponibilidad agua</w:t>
        </w:r>
        <w:r>
          <w:rPr>
            <w:noProof/>
            <w:webHidden/>
          </w:rPr>
          <w:tab/>
        </w:r>
        <w:r>
          <w:rPr>
            <w:noProof/>
            <w:webHidden/>
          </w:rPr>
          <w:fldChar w:fldCharType="begin"/>
        </w:r>
        <w:r>
          <w:rPr>
            <w:noProof/>
            <w:webHidden/>
          </w:rPr>
          <w:instrText xml:space="preserve"> PAGEREF _Toc23936003 \h </w:instrText>
        </w:r>
        <w:r>
          <w:rPr>
            <w:noProof/>
            <w:webHidden/>
          </w:rPr>
        </w:r>
        <w:r>
          <w:rPr>
            <w:noProof/>
            <w:webHidden/>
          </w:rPr>
          <w:fldChar w:fldCharType="separate"/>
        </w:r>
        <w:r>
          <w:rPr>
            <w:noProof/>
            <w:webHidden/>
          </w:rPr>
          <w:t>50</w:t>
        </w:r>
        <w:r>
          <w:rPr>
            <w:noProof/>
            <w:webHidden/>
          </w:rPr>
          <w:fldChar w:fldCharType="end"/>
        </w:r>
      </w:hyperlink>
    </w:p>
    <w:p w14:paraId="0DB16389" w14:textId="5307B6C1"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4" w:history="1">
        <w:r w:rsidRPr="006D5BBA">
          <w:rPr>
            <w:rStyle w:val="Hipervnculo"/>
            <w:noProof/>
            <w:lang w:val="es-CO"/>
            <w14:scene3d>
              <w14:camera w14:prst="orthographicFront"/>
              <w14:lightRig w14:rig="threePt" w14:dir="t">
                <w14:rot w14:lat="0" w14:lon="0" w14:rev="0"/>
              </w14:lightRig>
            </w14:scene3d>
          </w:rPr>
          <w:t>3.1.4.4</w:t>
        </w:r>
        <w:r>
          <w:rPr>
            <w:rFonts w:asciiTheme="minorHAnsi" w:hAnsiTheme="minorHAnsi"/>
            <w:noProof/>
            <w:sz w:val="22"/>
            <w:szCs w:val="22"/>
            <w:lang w:val="es-CO" w:eastAsia="es-CO"/>
          </w:rPr>
          <w:tab/>
        </w:r>
        <w:r w:rsidRPr="006D5BBA">
          <w:rPr>
            <w:rStyle w:val="Hipervnculo"/>
            <w:noProof/>
            <w:lang w:val="es-CO"/>
          </w:rPr>
          <w:t>Calidad de suelo</w:t>
        </w:r>
        <w:r>
          <w:rPr>
            <w:noProof/>
            <w:webHidden/>
          </w:rPr>
          <w:tab/>
        </w:r>
        <w:r>
          <w:rPr>
            <w:noProof/>
            <w:webHidden/>
          </w:rPr>
          <w:fldChar w:fldCharType="begin"/>
        </w:r>
        <w:r>
          <w:rPr>
            <w:noProof/>
            <w:webHidden/>
          </w:rPr>
          <w:instrText xml:space="preserve"> PAGEREF _Toc23936004 \h </w:instrText>
        </w:r>
        <w:r>
          <w:rPr>
            <w:noProof/>
            <w:webHidden/>
          </w:rPr>
        </w:r>
        <w:r>
          <w:rPr>
            <w:noProof/>
            <w:webHidden/>
          </w:rPr>
          <w:fldChar w:fldCharType="separate"/>
        </w:r>
        <w:r>
          <w:rPr>
            <w:noProof/>
            <w:webHidden/>
          </w:rPr>
          <w:t>58</w:t>
        </w:r>
        <w:r>
          <w:rPr>
            <w:noProof/>
            <w:webHidden/>
          </w:rPr>
          <w:fldChar w:fldCharType="end"/>
        </w:r>
      </w:hyperlink>
    </w:p>
    <w:p w14:paraId="69443C95" w14:textId="38FBFFBA" w:rsidR="0069033F" w:rsidRDefault="0069033F">
      <w:pPr>
        <w:pStyle w:val="TDC3"/>
        <w:tabs>
          <w:tab w:val="left" w:pos="1200"/>
          <w:tab w:val="right" w:leader="dot" w:pos="9060"/>
        </w:tabs>
        <w:rPr>
          <w:rFonts w:asciiTheme="minorHAnsi" w:hAnsiTheme="minorHAnsi"/>
          <w:b w:val="0"/>
          <w:noProof/>
          <w:lang w:val="es-CO" w:eastAsia="es-CO"/>
        </w:rPr>
      </w:pPr>
      <w:hyperlink w:anchor="_Toc23936005" w:history="1">
        <w:r w:rsidRPr="006D5BBA">
          <w:rPr>
            <w:rStyle w:val="Hipervnculo"/>
            <w:i/>
            <w:noProof/>
            <w:lang w:val="es-CO"/>
          </w:rPr>
          <w:t>3.1.5</w:t>
        </w:r>
        <w:r>
          <w:rPr>
            <w:rFonts w:asciiTheme="minorHAnsi" w:hAnsiTheme="minorHAnsi"/>
            <w:b w:val="0"/>
            <w:noProof/>
            <w:lang w:val="es-CO" w:eastAsia="es-CO"/>
          </w:rPr>
          <w:tab/>
        </w:r>
        <w:r w:rsidRPr="006D5BBA">
          <w:rPr>
            <w:rStyle w:val="Hipervnculo"/>
            <w:noProof/>
            <w:lang w:val="es-CO"/>
          </w:rPr>
          <w:t>Aspectos sociales</w:t>
        </w:r>
        <w:r>
          <w:rPr>
            <w:noProof/>
            <w:webHidden/>
          </w:rPr>
          <w:tab/>
        </w:r>
        <w:r>
          <w:rPr>
            <w:noProof/>
            <w:webHidden/>
          </w:rPr>
          <w:fldChar w:fldCharType="begin"/>
        </w:r>
        <w:r>
          <w:rPr>
            <w:noProof/>
            <w:webHidden/>
          </w:rPr>
          <w:instrText xml:space="preserve"> PAGEREF _Toc23936005 \h </w:instrText>
        </w:r>
        <w:r>
          <w:rPr>
            <w:noProof/>
            <w:webHidden/>
          </w:rPr>
        </w:r>
        <w:r>
          <w:rPr>
            <w:noProof/>
            <w:webHidden/>
          </w:rPr>
          <w:fldChar w:fldCharType="separate"/>
        </w:r>
        <w:r>
          <w:rPr>
            <w:noProof/>
            <w:webHidden/>
          </w:rPr>
          <w:t>62</w:t>
        </w:r>
        <w:r>
          <w:rPr>
            <w:noProof/>
            <w:webHidden/>
          </w:rPr>
          <w:fldChar w:fldCharType="end"/>
        </w:r>
      </w:hyperlink>
    </w:p>
    <w:p w14:paraId="79D51AB5" w14:textId="3F344D30"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6" w:history="1">
        <w:r w:rsidRPr="006D5BBA">
          <w:rPr>
            <w:rStyle w:val="Hipervnculo"/>
            <w:noProof/>
            <w:lang w:val="es-CO"/>
            <w14:scene3d>
              <w14:camera w14:prst="orthographicFront"/>
              <w14:lightRig w14:rig="threePt" w14:dir="t">
                <w14:rot w14:lat="0" w14:lon="0" w14:rev="0"/>
              </w14:lightRig>
            </w14:scene3d>
          </w:rPr>
          <w:t>3.1.5.1</w:t>
        </w:r>
        <w:r>
          <w:rPr>
            <w:rFonts w:asciiTheme="minorHAnsi" w:hAnsiTheme="minorHAnsi"/>
            <w:noProof/>
            <w:sz w:val="22"/>
            <w:szCs w:val="22"/>
            <w:lang w:val="es-CO" w:eastAsia="es-CO"/>
          </w:rPr>
          <w:tab/>
        </w:r>
        <w:r w:rsidRPr="006D5BBA">
          <w:rPr>
            <w:rStyle w:val="Hipervnculo"/>
            <w:noProof/>
            <w:lang w:val="es-CO"/>
          </w:rPr>
          <w:t>Impactos de la minería en la dimensión social</w:t>
        </w:r>
        <w:r>
          <w:rPr>
            <w:noProof/>
            <w:webHidden/>
          </w:rPr>
          <w:tab/>
        </w:r>
        <w:r>
          <w:rPr>
            <w:noProof/>
            <w:webHidden/>
          </w:rPr>
          <w:fldChar w:fldCharType="begin"/>
        </w:r>
        <w:r>
          <w:rPr>
            <w:noProof/>
            <w:webHidden/>
          </w:rPr>
          <w:instrText xml:space="preserve"> PAGEREF _Toc23936006 \h </w:instrText>
        </w:r>
        <w:r>
          <w:rPr>
            <w:noProof/>
            <w:webHidden/>
          </w:rPr>
        </w:r>
        <w:r>
          <w:rPr>
            <w:noProof/>
            <w:webHidden/>
          </w:rPr>
          <w:fldChar w:fldCharType="separate"/>
        </w:r>
        <w:r>
          <w:rPr>
            <w:noProof/>
            <w:webHidden/>
          </w:rPr>
          <w:t>62</w:t>
        </w:r>
        <w:r>
          <w:rPr>
            <w:noProof/>
            <w:webHidden/>
          </w:rPr>
          <w:fldChar w:fldCharType="end"/>
        </w:r>
      </w:hyperlink>
    </w:p>
    <w:p w14:paraId="7F6E983F" w14:textId="088A03EF"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7" w:history="1">
        <w:r w:rsidRPr="006D5BBA">
          <w:rPr>
            <w:rStyle w:val="Hipervnculo"/>
            <w:noProof/>
            <w:lang w:val="es-CO"/>
            <w14:scene3d>
              <w14:camera w14:prst="orthographicFront"/>
              <w14:lightRig w14:rig="threePt" w14:dir="t">
                <w14:rot w14:lat="0" w14:lon="0" w14:rev="0"/>
              </w14:lightRig>
            </w14:scene3d>
          </w:rPr>
          <w:t>3.1.5.2</w:t>
        </w:r>
        <w:r>
          <w:rPr>
            <w:rFonts w:asciiTheme="minorHAnsi" w:hAnsiTheme="minorHAnsi"/>
            <w:noProof/>
            <w:sz w:val="22"/>
            <w:szCs w:val="22"/>
            <w:lang w:val="es-CO" w:eastAsia="es-CO"/>
          </w:rPr>
          <w:tab/>
        </w:r>
        <w:r w:rsidRPr="006D5BBA">
          <w:rPr>
            <w:rStyle w:val="Hipervnculo"/>
            <w:noProof/>
            <w:lang w:val="es-CO"/>
          </w:rPr>
          <w:t>Generación de expectativas</w:t>
        </w:r>
        <w:r>
          <w:rPr>
            <w:noProof/>
            <w:webHidden/>
          </w:rPr>
          <w:tab/>
        </w:r>
        <w:r>
          <w:rPr>
            <w:noProof/>
            <w:webHidden/>
          </w:rPr>
          <w:fldChar w:fldCharType="begin"/>
        </w:r>
        <w:r>
          <w:rPr>
            <w:noProof/>
            <w:webHidden/>
          </w:rPr>
          <w:instrText xml:space="preserve"> PAGEREF _Toc23936007 \h </w:instrText>
        </w:r>
        <w:r>
          <w:rPr>
            <w:noProof/>
            <w:webHidden/>
          </w:rPr>
        </w:r>
        <w:r>
          <w:rPr>
            <w:noProof/>
            <w:webHidden/>
          </w:rPr>
          <w:fldChar w:fldCharType="separate"/>
        </w:r>
        <w:r>
          <w:rPr>
            <w:noProof/>
            <w:webHidden/>
          </w:rPr>
          <w:t>68</w:t>
        </w:r>
        <w:r>
          <w:rPr>
            <w:noProof/>
            <w:webHidden/>
          </w:rPr>
          <w:fldChar w:fldCharType="end"/>
        </w:r>
      </w:hyperlink>
    </w:p>
    <w:p w14:paraId="50D3AAE3" w14:textId="4B9AE275"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8" w:history="1">
        <w:r w:rsidRPr="006D5BBA">
          <w:rPr>
            <w:rStyle w:val="Hipervnculo"/>
            <w:noProof/>
            <w:lang w:val="es-CO"/>
            <w14:scene3d>
              <w14:camera w14:prst="orthographicFront"/>
              <w14:lightRig w14:rig="threePt" w14:dir="t">
                <w14:rot w14:lat="0" w14:lon="0" w14:rev="0"/>
              </w14:lightRig>
            </w14:scene3d>
          </w:rPr>
          <w:t>3.1.5.3</w:t>
        </w:r>
        <w:r>
          <w:rPr>
            <w:rFonts w:asciiTheme="minorHAnsi" w:hAnsiTheme="minorHAnsi"/>
            <w:noProof/>
            <w:sz w:val="22"/>
            <w:szCs w:val="22"/>
            <w:lang w:val="es-CO" w:eastAsia="es-CO"/>
          </w:rPr>
          <w:tab/>
        </w:r>
        <w:r w:rsidRPr="006D5BBA">
          <w:rPr>
            <w:rStyle w:val="Hipervnculo"/>
            <w:noProof/>
            <w:lang w:val="es-CO"/>
          </w:rPr>
          <w:t>Afectación infraestructura pública y privada</w:t>
        </w:r>
        <w:r>
          <w:rPr>
            <w:noProof/>
            <w:webHidden/>
          </w:rPr>
          <w:tab/>
        </w:r>
        <w:r>
          <w:rPr>
            <w:noProof/>
            <w:webHidden/>
          </w:rPr>
          <w:fldChar w:fldCharType="begin"/>
        </w:r>
        <w:r>
          <w:rPr>
            <w:noProof/>
            <w:webHidden/>
          </w:rPr>
          <w:instrText xml:space="preserve"> PAGEREF _Toc23936008 \h </w:instrText>
        </w:r>
        <w:r>
          <w:rPr>
            <w:noProof/>
            <w:webHidden/>
          </w:rPr>
        </w:r>
        <w:r>
          <w:rPr>
            <w:noProof/>
            <w:webHidden/>
          </w:rPr>
          <w:fldChar w:fldCharType="separate"/>
        </w:r>
        <w:r>
          <w:rPr>
            <w:noProof/>
            <w:webHidden/>
          </w:rPr>
          <w:t>70</w:t>
        </w:r>
        <w:r>
          <w:rPr>
            <w:noProof/>
            <w:webHidden/>
          </w:rPr>
          <w:fldChar w:fldCharType="end"/>
        </w:r>
      </w:hyperlink>
    </w:p>
    <w:p w14:paraId="634FA5FF" w14:textId="6B2D63E9"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09" w:history="1">
        <w:r w:rsidRPr="006D5BBA">
          <w:rPr>
            <w:rStyle w:val="Hipervnculo"/>
            <w:noProof/>
            <w:lang w:val="es-CO"/>
            <w14:scene3d>
              <w14:camera w14:prst="orthographicFront"/>
              <w14:lightRig w14:rig="threePt" w14:dir="t">
                <w14:rot w14:lat="0" w14:lon="0" w14:rev="0"/>
              </w14:lightRig>
            </w14:scene3d>
          </w:rPr>
          <w:t>3.1.5.4</w:t>
        </w:r>
        <w:r>
          <w:rPr>
            <w:rFonts w:asciiTheme="minorHAnsi" w:hAnsiTheme="minorHAnsi"/>
            <w:noProof/>
            <w:sz w:val="22"/>
            <w:szCs w:val="22"/>
            <w:lang w:val="es-CO" w:eastAsia="es-CO"/>
          </w:rPr>
          <w:tab/>
        </w:r>
        <w:r w:rsidRPr="006D5BBA">
          <w:rPr>
            <w:rStyle w:val="Hipervnculo"/>
            <w:noProof/>
            <w:lang w:val="es-CO"/>
          </w:rPr>
          <w:t>Cambios en las dinámicas poblacionales y económicas</w:t>
        </w:r>
        <w:r>
          <w:rPr>
            <w:noProof/>
            <w:webHidden/>
          </w:rPr>
          <w:tab/>
        </w:r>
        <w:r>
          <w:rPr>
            <w:noProof/>
            <w:webHidden/>
          </w:rPr>
          <w:fldChar w:fldCharType="begin"/>
        </w:r>
        <w:r>
          <w:rPr>
            <w:noProof/>
            <w:webHidden/>
          </w:rPr>
          <w:instrText xml:space="preserve"> PAGEREF _Toc23936009 \h </w:instrText>
        </w:r>
        <w:r>
          <w:rPr>
            <w:noProof/>
            <w:webHidden/>
          </w:rPr>
        </w:r>
        <w:r>
          <w:rPr>
            <w:noProof/>
            <w:webHidden/>
          </w:rPr>
          <w:fldChar w:fldCharType="separate"/>
        </w:r>
        <w:r>
          <w:rPr>
            <w:noProof/>
            <w:webHidden/>
          </w:rPr>
          <w:t>72</w:t>
        </w:r>
        <w:r>
          <w:rPr>
            <w:noProof/>
            <w:webHidden/>
          </w:rPr>
          <w:fldChar w:fldCharType="end"/>
        </w:r>
      </w:hyperlink>
    </w:p>
    <w:p w14:paraId="01A0182F" w14:textId="20849C99"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10" w:history="1">
        <w:r w:rsidRPr="006D5BBA">
          <w:rPr>
            <w:rStyle w:val="Hipervnculo"/>
            <w:noProof/>
            <w:lang w:val="es-CO"/>
            <w14:scene3d>
              <w14:camera w14:prst="orthographicFront"/>
              <w14:lightRig w14:rig="threePt" w14:dir="t">
                <w14:rot w14:lat="0" w14:lon="0" w14:rev="0"/>
              </w14:lightRig>
            </w14:scene3d>
          </w:rPr>
          <w:t>3.1.5.5</w:t>
        </w:r>
        <w:r>
          <w:rPr>
            <w:rFonts w:asciiTheme="minorHAnsi" w:hAnsiTheme="minorHAnsi"/>
            <w:noProof/>
            <w:sz w:val="22"/>
            <w:szCs w:val="22"/>
            <w:lang w:val="es-CO" w:eastAsia="es-CO"/>
          </w:rPr>
          <w:tab/>
        </w:r>
        <w:r w:rsidRPr="006D5BBA">
          <w:rPr>
            <w:rStyle w:val="Hipervnculo"/>
            <w:noProof/>
            <w:lang w:val="es-CO"/>
          </w:rPr>
          <w:t>Impacto de las actividades mineras sobre la salud humana</w:t>
        </w:r>
        <w:r>
          <w:rPr>
            <w:noProof/>
            <w:webHidden/>
          </w:rPr>
          <w:tab/>
        </w:r>
        <w:r>
          <w:rPr>
            <w:noProof/>
            <w:webHidden/>
          </w:rPr>
          <w:fldChar w:fldCharType="begin"/>
        </w:r>
        <w:r>
          <w:rPr>
            <w:noProof/>
            <w:webHidden/>
          </w:rPr>
          <w:instrText xml:space="preserve"> PAGEREF _Toc23936010 \h </w:instrText>
        </w:r>
        <w:r>
          <w:rPr>
            <w:noProof/>
            <w:webHidden/>
          </w:rPr>
        </w:r>
        <w:r>
          <w:rPr>
            <w:noProof/>
            <w:webHidden/>
          </w:rPr>
          <w:fldChar w:fldCharType="separate"/>
        </w:r>
        <w:r>
          <w:rPr>
            <w:noProof/>
            <w:webHidden/>
          </w:rPr>
          <w:t>77</w:t>
        </w:r>
        <w:r>
          <w:rPr>
            <w:noProof/>
            <w:webHidden/>
          </w:rPr>
          <w:fldChar w:fldCharType="end"/>
        </w:r>
      </w:hyperlink>
    </w:p>
    <w:p w14:paraId="75CC6FCE" w14:textId="464DF7A9" w:rsidR="0069033F" w:rsidRDefault="0069033F">
      <w:pPr>
        <w:pStyle w:val="TDC2"/>
        <w:tabs>
          <w:tab w:val="left" w:pos="960"/>
        </w:tabs>
        <w:rPr>
          <w:rFonts w:asciiTheme="minorHAnsi" w:hAnsiTheme="minorHAnsi" w:cstheme="minorBidi"/>
          <w:b w:val="0"/>
          <w:bCs w:val="0"/>
          <w:lang w:val="es-CO" w:eastAsia="es-CO"/>
        </w:rPr>
      </w:pPr>
      <w:hyperlink w:anchor="_Toc23936011" w:history="1">
        <w:r w:rsidRPr="006D5BBA">
          <w:rPr>
            <w:rStyle w:val="Hipervnculo"/>
            <w:lang w:val="es-CO"/>
          </w:rPr>
          <w:t>3.2</w:t>
        </w:r>
        <w:r>
          <w:rPr>
            <w:rFonts w:asciiTheme="minorHAnsi" w:hAnsiTheme="minorHAnsi" w:cstheme="minorBidi"/>
            <w:b w:val="0"/>
            <w:bCs w:val="0"/>
            <w:lang w:val="es-CO" w:eastAsia="es-CO"/>
          </w:rPr>
          <w:tab/>
        </w:r>
        <w:r w:rsidRPr="006D5BBA">
          <w:rPr>
            <w:rStyle w:val="Hipervnculo"/>
            <w:lang w:val="es-CO"/>
          </w:rPr>
          <w:t>APORTES EN LA LUCHA CONTRA LA EXPLOTACIÓN ILÍCITA DE MINERALES</w:t>
        </w:r>
        <w:r>
          <w:rPr>
            <w:webHidden/>
          </w:rPr>
          <w:tab/>
        </w:r>
        <w:r>
          <w:rPr>
            <w:webHidden/>
          </w:rPr>
          <w:fldChar w:fldCharType="begin"/>
        </w:r>
        <w:r>
          <w:rPr>
            <w:webHidden/>
          </w:rPr>
          <w:instrText xml:space="preserve"> PAGEREF _Toc23936011 \h </w:instrText>
        </w:r>
        <w:r>
          <w:rPr>
            <w:webHidden/>
          </w:rPr>
        </w:r>
        <w:r>
          <w:rPr>
            <w:webHidden/>
          </w:rPr>
          <w:fldChar w:fldCharType="separate"/>
        </w:r>
        <w:r>
          <w:rPr>
            <w:webHidden/>
          </w:rPr>
          <w:t>82</w:t>
        </w:r>
        <w:r>
          <w:rPr>
            <w:webHidden/>
          </w:rPr>
          <w:fldChar w:fldCharType="end"/>
        </w:r>
      </w:hyperlink>
    </w:p>
    <w:p w14:paraId="3EEA1C89" w14:textId="6F991BE2" w:rsidR="0069033F" w:rsidRDefault="0069033F">
      <w:pPr>
        <w:pStyle w:val="TDC3"/>
        <w:tabs>
          <w:tab w:val="left" w:pos="1200"/>
          <w:tab w:val="right" w:leader="dot" w:pos="9060"/>
        </w:tabs>
        <w:rPr>
          <w:rFonts w:asciiTheme="minorHAnsi" w:hAnsiTheme="minorHAnsi"/>
          <w:b w:val="0"/>
          <w:noProof/>
          <w:lang w:val="es-CO" w:eastAsia="es-CO"/>
        </w:rPr>
      </w:pPr>
      <w:hyperlink w:anchor="_Toc23936012" w:history="1">
        <w:r w:rsidRPr="006D5BBA">
          <w:rPr>
            <w:rStyle w:val="Hipervnculo"/>
            <w:rFonts w:cs="Times New Roman"/>
            <w:noProof/>
            <w:lang w:val="es-CO"/>
          </w:rPr>
          <w:t>3.2.1</w:t>
        </w:r>
        <w:r>
          <w:rPr>
            <w:rFonts w:asciiTheme="minorHAnsi" w:hAnsiTheme="minorHAnsi"/>
            <w:b w:val="0"/>
            <w:noProof/>
            <w:lang w:val="es-CO" w:eastAsia="es-CO"/>
          </w:rPr>
          <w:tab/>
        </w:r>
        <w:r w:rsidRPr="006D5BBA">
          <w:rPr>
            <w:rStyle w:val="Hipervnculo"/>
            <w:noProof/>
            <w:lang w:val="es-CO"/>
          </w:rPr>
          <w:t>Criminalización vs Situación Social.</w:t>
        </w:r>
        <w:r>
          <w:rPr>
            <w:noProof/>
            <w:webHidden/>
          </w:rPr>
          <w:tab/>
        </w:r>
        <w:r>
          <w:rPr>
            <w:noProof/>
            <w:webHidden/>
          </w:rPr>
          <w:fldChar w:fldCharType="begin"/>
        </w:r>
        <w:r>
          <w:rPr>
            <w:noProof/>
            <w:webHidden/>
          </w:rPr>
          <w:instrText xml:space="preserve"> PAGEREF _Toc23936012 \h </w:instrText>
        </w:r>
        <w:r>
          <w:rPr>
            <w:noProof/>
            <w:webHidden/>
          </w:rPr>
        </w:r>
        <w:r>
          <w:rPr>
            <w:noProof/>
            <w:webHidden/>
          </w:rPr>
          <w:fldChar w:fldCharType="separate"/>
        </w:r>
        <w:r>
          <w:rPr>
            <w:noProof/>
            <w:webHidden/>
          </w:rPr>
          <w:t>82</w:t>
        </w:r>
        <w:r>
          <w:rPr>
            <w:noProof/>
            <w:webHidden/>
          </w:rPr>
          <w:fldChar w:fldCharType="end"/>
        </w:r>
      </w:hyperlink>
    </w:p>
    <w:p w14:paraId="36558BF6" w14:textId="05C44800" w:rsidR="0069033F" w:rsidRDefault="0069033F">
      <w:pPr>
        <w:pStyle w:val="TDC3"/>
        <w:tabs>
          <w:tab w:val="left" w:pos="1200"/>
          <w:tab w:val="right" w:leader="dot" w:pos="9060"/>
        </w:tabs>
        <w:rPr>
          <w:rFonts w:asciiTheme="minorHAnsi" w:hAnsiTheme="minorHAnsi"/>
          <w:b w:val="0"/>
          <w:noProof/>
          <w:lang w:val="es-CO" w:eastAsia="es-CO"/>
        </w:rPr>
      </w:pPr>
      <w:hyperlink w:anchor="_Toc23936013" w:history="1">
        <w:r w:rsidRPr="006D5BBA">
          <w:rPr>
            <w:rStyle w:val="Hipervnculo"/>
            <w:noProof/>
            <w:lang w:val="es-CO"/>
          </w:rPr>
          <w:t>3.2.2</w:t>
        </w:r>
        <w:r>
          <w:rPr>
            <w:rFonts w:asciiTheme="minorHAnsi" w:hAnsiTheme="minorHAnsi"/>
            <w:b w:val="0"/>
            <w:noProof/>
            <w:lang w:val="es-CO" w:eastAsia="es-CO"/>
          </w:rPr>
          <w:tab/>
        </w:r>
        <w:r w:rsidRPr="006D5BBA">
          <w:rPr>
            <w:rStyle w:val="Hipervnculo"/>
            <w:noProof/>
            <w:lang w:val="es-CO"/>
          </w:rPr>
          <w:t>¿Cómo abordar la dinámica dispersa en el territorio de la minería informal y su concentración en las regiones vulnerables?</w:t>
        </w:r>
        <w:r>
          <w:rPr>
            <w:noProof/>
            <w:webHidden/>
          </w:rPr>
          <w:tab/>
        </w:r>
        <w:r>
          <w:rPr>
            <w:noProof/>
            <w:webHidden/>
          </w:rPr>
          <w:fldChar w:fldCharType="begin"/>
        </w:r>
        <w:r>
          <w:rPr>
            <w:noProof/>
            <w:webHidden/>
          </w:rPr>
          <w:instrText xml:space="preserve"> PAGEREF _Toc23936013 \h </w:instrText>
        </w:r>
        <w:r>
          <w:rPr>
            <w:noProof/>
            <w:webHidden/>
          </w:rPr>
        </w:r>
        <w:r>
          <w:rPr>
            <w:noProof/>
            <w:webHidden/>
          </w:rPr>
          <w:fldChar w:fldCharType="separate"/>
        </w:r>
        <w:r>
          <w:rPr>
            <w:noProof/>
            <w:webHidden/>
          </w:rPr>
          <w:t>87</w:t>
        </w:r>
        <w:r>
          <w:rPr>
            <w:noProof/>
            <w:webHidden/>
          </w:rPr>
          <w:fldChar w:fldCharType="end"/>
        </w:r>
      </w:hyperlink>
    </w:p>
    <w:p w14:paraId="0AE72E31" w14:textId="7C151533"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14" w:history="1">
        <w:r w:rsidRPr="006D5BBA">
          <w:rPr>
            <w:rStyle w:val="Hipervnculo"/>
            <w:noProof/>
            <w:lang w:val="es-CO"/>
            <w14:scene3d>
              <w14:camera w14:prst="orthographicFront"/>
              <w14:lightRig w14:rig="threePt" w14:dir="t">
                <w14:rot w14:lat="0" w14:lon="0" w14:rev="0"/>
              </w14:lightRig>
            </w14:scene3d>
          </w:rPr>
          <w:t>3.2.2.1</w:t>
        </w:r>
        <w:r>
          <w:rPr>
            <w:rFonts w:asciiTheme="minorHAnsi" w:hAnsiTheme="minorHAnsi"/>
            <w:noProof/>
            <w:sz w:val="22"/>
            <w:szCs w:val="22"/>
            <w:lang w:val="es-CO" w:eastAsia="es-CO"/>
          </w:rPr>
          <w:tab/>
        </w:r>
        <w:r w:rsidRPr="006D5BBA">
          <w:rPr>
            <w:rStyle w:val="Hipervnculo"/>
            <w:noProof/>
            <w:lang w:val="es-CO"/>
          </w:rPr>
          <w:t>Provocación y disposición de los espacios de diálogo regional para la determinación consensuada y participativa del quehacer minero en contexto</w:t>
        </w:r>
        <w:r>
          <w:rPr>
            <w:noProof/>
            <w:webHidden/>
          </w:rPr>
          <w:tab/>
        </w:r>
        <w:r>
          <w:rPr>
            <w:noProof/>
            <w:webHidden/>
          </w:rPr>
          <w:fldChar w:fldCharType="begin"/>
        </w:r>
        <w:r>
          <w:rPr>
            <w:noProof/>
            <w:webHidden/>
          </w:rPr>
          <w:instrText xml:space="preserve"> PAGEREF _Toc23936014 \h </w:instrText>
        </w:r>
        <w:r>
          <w:rPr>
            <w:noProof/>
            <w:webHidden/>
          </w:rPr>
        </w:r>
        <w:r>
          <w:rPr>
            <w:noProof/>
            <w:webHidden/>
          </w:rPr>
          <w:fldChar w:fldCharType="separate"/>
        </w:r>
        <w:r>
          <w:rPr>
            <w:noProof/>
            <w:webHidden/>
          </w:rPr>
          <w:t>87</w:t>
        </w:r>
        <w:r>
          <w:rPr>
            <w:noProof/>
            <w:webHidden/>
          </w:rPr>
          <w:fldChar w:fldCharType="end"/>
        </w:r>
      </w:hyperlink>
    </w:p>
    <w:p w14:paraId="61E3CEC3" w14:textId="2D7ED88A"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15" w:history="1">
        <w:r w:rsidRPr="006D5BBA">
          <w:rPr>
            <w:rStyle w:val="Hipervnculo"/>
            <w:noProof/>
            <w:lang w:val="es-CO"/>
            <w14:scene3d>
              <w14:camera w14:prst="orthographicFront"/>
              <w14:lightRig w14:rig="threePt" w14:dir="t">
                <w14:rot w14:lat="0" w14:lon="0" w14:rev="0"/>
              </w14:lightRig>
            </w14:scene3d>
          </w:rPr>
          <w:t>3.2.2.2</w:t>
        </w:r>
        <w:r>
          <w:rPr>
            <w:rFonts w:asciiTheme="minorHAnsi" w:hAnsiTheme="minorHAnsi"/>
            <w:noProof/>
            <w:sz w:val="22"/>
            <w:szCs w:val="22"/>
            <w:lang w:val="es-CO" w:eastAsia="es-CO"/>
          </w:rPr>
          <w:tab/>
        </w:r>
        <w:r w:rsidRPr="006D5BBA">
          <w:rPr>
            <w:rStyle w:val="Hipervnculo"/>
            <w:noProof/>
            <w:lang w:val="es-CO"/>
          </w:rPr>
          <w:t>Gestión de información y conocimiento para la delimitación de las áreas susceptibles para fomento de la minería de pequeña escala bajo esquemas formales y legales</w:t>
        </w:r>
        <w:r>
          <w:rPr>
            <w:noProof/>
            <w:webHidden/>
          </w:rPr>
          <w:tab/>
        </w:r>
        <w:r>
          <w:rPr>
            <w:noProof/>
            <w:webHidden/>
          </w:rPr>
          <w:fldChar w:fldCharType="begin"/>
        </w:r>
        <w:r>
          <w:rPr>
            <w:noProof/>
            <w:webHidden/>
          </w:rPr>
          <w:instrText xml:space="preserve"> PAGEREF _Toc23936015 \h </w:instrText>
        </w:r>
        <w:r>
          <w:rPr>
            <w:noProof/>
            <w:webHidden/>
          </w:rPr>
        </w:r>
        <w:r>
          <w:rPr>
            <w:noProof/>
            <w:webHidden/>
          </w:rPr>
          <w:fldChar w:fldCharType="separate"/>
        </w:r>
        <w:r>
          <w:rPr>
            <w:noProof/>
            <w:webHidden/>
          </w:rPr>
          <w:t>88</w:t>
        </w:r>
        <w:r>
          <w:rPr>
            <w:noProof/>
            <w:webHidden/>
          </w:rPr>
          <w:fldChar w:fldCharType="end"/>
        </w:r>
      </w:hyperlink>
    </w:p>
    <w:p w14:paraId="7B7FFB2F" w14:textId="4F2E0680"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16" w:history="1">
        <w:r w:rsidRPr="006D5BBA">
          <w:rPr>
            <w:rStyle w:val="Hipervnculo"/>
            <w:noProof/>
            <w:lang w:val="es-CO"/>
            <w14:scene3d>
              <w14:camera w14:prst="orthographicFront"/>
              <w14:lightRig w14:rig="threePt" w14:dir="t">
                <w14:rot w14:lat="0" w14:lon="0" w14:rev="0"/>
              </w14:lightRig>
            </w14:scene3d>
          </w:rPr>
          <w:t>3.2.2.3</w:t>
        </w:r>
        <w:r>
          <w:rPr>
            <w:rFonts w:asciiTheme="minorHAnsi" w:hAnsiTheme="minorHAnsi"/>
            <w:noProof/>
            <w:sz w:val="22"/>
            <w:szCs w:val="22"/>
            <w:lang w:val="es-CO" w:eastAsia="es-CO"/>
          </w:rPr>
          <w:tab/>
        </w:r>
        <w:r w:rsidRPr="006D5BBA">
          <w:rPr>
            <w:rStyle w:val="Hipervnculo"/>
            <w:noProof/>
            <w:lang w:val="es-CO"/>
          </w:rPr>
          <w:t>Reconfiguraciones del enfoque de la autoridad minera la formalización y regularización minera</w:t>
        </w:r>
        <w:r>
          <w:rPr>
            <w:noProof/>
            <w:webHidden/>
          </w:rPr>
          <w:tab/>
        </w:r>
        <w:r>
          <w:rPr>
            <w:noProof/>
            <w:webHidden/>
          </w:rPr>
          <w:fldChar w:fldCharType="begin"/>
        </w:r>
        <w:r>
          <w:rPr>
            <w:noProof/>
            <w:webHidden/>
          </w:rPr>
          <w:instrText xml:space="preserve"> PAGEREF _Toc23936016 \h </w:instrText>
        </w:r>
        <w:r>
          <w:rPr>
            <w:noProof/>
            <w:webHidden/>
          </w:rPr>
        </w:r>
        <w:r>
          <w:rPr>
            <w:noProof/>
            <w:webHidden/>
          </w:rPr>
          <w:fldChar w:fldCharType="separate"/>
        </w:r>
        <w:r>
          <w:rPr>
            <w:noProof/>
            <w:webHidden/>
          </w:rPr>
          <w:t>88</w:t>
        </w:r>
        <w:r>
          <w:rPr>
            <w:noProof/>
            <w:webHidden/>
          </w:rPr>
          <w:fldChar w:fldCharType="end"/>
        </w:r>
      </w:hyperlink>
    </w:p>
    <w:p w14:paraId="77D42CF0" w14:textId="4F4C3ECC"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17" w:history="1">
        <w:r w:rsidRPr="006D5BBA">
          <w:rPr>
            <w:rStyle w:val="Hipervnculo"/>
            <w:noProof/>
            <w:lang w:val="es-CO"/>
            <w14:scene3d>
              <w14:camera w14:prst="orthographicFront"/>
              <w14:lightRig w14:rig="threePt" w14:dir="t">
                <w14:rot w14:lat="0" w14:lon="0" w14:rev="0"/>
              </w14:lightRig>
            </w14:scene3d>
          </w:rPr>
          <w:t>3.2.2.4</w:t>
        </w:r>
        <w:r>
          <w:rPr>
            <w:rFonts w:asciiTheme="minorHAnsi" w:hAnsiTheme="minorHAnsi"/>
            <w:noProof/>
            <w:sz w:val="22"/>
            <w:szCs w:val="22"/>
            <w:lang w:val="es-CO" w:eastAsia="es-CO"/>
          </w:rPr>
          <w:tab/>
        </w:r>
        <w:r w:rsidRPr="006D5BBA">
          <w:rPr>
            <w:rStyle w:val="Hipervnculo"/>
            <w:noProof/>
            <w:lang w:val="es-CO"/>
          </w:rPr>
          <w:t>Ordenación minero ambiental y restauración de áreas perturbadas</w:t>
        </w:r>
        <w:r>
          <w:rPr>
            <w:noProof/>
            <w:webHidden/>
          </w:rPr>
          <w:tab/>
        </w:r>
        <w:r>
          <w:rPr>
            <w:noProof/>
            <w:webHidden/>
          </w:rPr>
          <w:fldChar w:fldCharType="begin"/>
        </w:r>
        <w:r>
          <w:rPr>
            <w:noProof/>
            <w:webHidden/>
          </w:rPr>
          <w:instrText xml:space="preserve"> PAGEREF _Toc23936017 \h </w:instrText>
        </w:r>
        <w:r>
          <w:rPr>
            <w:noProof/>
            <w:webHidden/>
          </w:rPr>
        </w:r>
        <w:r>
          <w:rPr>
            <w:noProof/>
            <w:webHidden/>
          </w:rPr>
          <w:fldChar w:fldCharType="separate"/>
        </w:r>
        <w:r>
          <w:rPr>
            <w:noProof/>
            <w:webHidden/>
          </w:rPr>
          <w:t>89</w:t>
        </w:r>
        <w:r>
          <w:rPr>
            <w:noProof/>
            <w:webHidden/>
          </w:rPr>
          <w:fldChar w:fldCharType="end"/>
        </w:r>
      </w:hyperlink>
    </w:p>
    <w:p w14:paraId="21CCDE90" w14:textId="16E86390" w:rsidR="0069033F" w:rsidRDefault="0069033F">
      <w:pPr>
        <w:pStyle w:val="TDC3"/>
        <w:tabs>
          <w:tab w:val="left" w:pos="1200"/>
          <w:tab w:val="right" w:leader="dot" w:pos="9060"/>
        </w:tabs>
        <w:rPr>
          <w:rFonts w:asciiTheme="minorHAnsi" w:hAnsiTheme="minorHAnsi"/>
          <w:b w:val="0"/>
          <w:noProof/>
          <w:lang w:val="es-CO" w:eastAsia="es-CO"/>
        </w:rPr>
      </w:pPr>
      <w:hyperlink w:anchor="_Toc23936018" w:history="1">
        <w:r w:rsidRPr="006D5BBA">
          <w:rPr>
            <w:rStyle w:val="Hipervnculo"/>
            <w:noProof/>
            <w:lang w:val="es-CO"/>
          </w:rPr>
          <w:t>3.2.3</w:t>
        </w:r>
        <w:r>
          <w:rPr>
            <w:rFonts w:asciiTheme="minorHAnsi" w:hAnsiTheme="minorHAnsi"/>
            <w:b w:val="0"/>
            <w:noProof/>
            <w:lang w:val="es-CO" w:eastAsia="es-CO"/>
          </w:rPr>
          <w:tab/>
        </w:r>
        <w:r w:rsidRPr="006D5BBA">
          <w:rPr>
            <w:rStyle w:val="Hipervnculo"/>
            <w:noProof/>
            <w:lang w:val="es-CO"/>
          </w:rPr>
          <w:t>Coexistencia minera</w:t>
        </w:r>
        <w:r>
          <w:rPr>
            <w:noProof/>
            <w:webHidden/>
          </w:rPr>
          <w:tab/>
        </w:r>
        <w:r>
          <w:rPr>
            <w:noProof/>
            <w:webHidden/>
          </w:rPr>
          <w:fldChar w:fldCharType="begin"/>
        </w:r>
        <w:r>
          <w:rPr>
            <w:noProof/>
            <w:webHidden/>
          </w:rPr>
          <w:instrText xml:space="preserve"> PAGEREF _Toc23936018 \h </w:instrText>
        </w:r>
        <w:r>
          <w:rPr>
            <w:noProof/>
            <w:webHidden/>
          </w:rPr>
        </w:r>
        <w:r>
          <w:rPr>
            <w:noProof/>
            <w:webHidden/>
          </w:rPr>
          <w:fldChar w:fldCharType="separate"/>
        </w:r>
        <w:r>
          <w:rPr>
            <w:noProof/>
            <w:webHidden/>
          </w:rPr>
          <w:t>89</w:t>
        </w:r>
        <w:r>
          <w:rPr>
            <w:noProof/>
            <w:webHidden/>
          </w:rPr>
          <w:fldChar w:fldCharType="end"/>
        </w:r>
      </w:hyperlink>
    </w:p>
    <w:p w14:paraId="4B82F907" w14:textId="70641567" w:rsidR="0069033F" w:rsidRDefault="0069033F">
      <w:pPr>
        <w:pStyle w:val="TDC3"/>
        <w:tabs>
          <w:tab w:val="left" w:pos="1200"/>
          <w:tab w:val="right" w:leader="dot" w:pos="9060"/>
        </w:tabs>
        <w:rPr>
          <w:rFonts w:asciiTheme="minorHAnsi" w:hAnsiTheme="minorHAnsi"/>
          <w:b w:val="0"/>
          <w:noProof/>
          <w:lang w:val="es-CO" w:eastAsia="es-CO"/>
        </w:rPr>
      </w:pPr>
      <w:hyperlink w:anchor="_Toc23936019" w:history="1">
        <w:r w:rsidRPr="006D5BBA">
          <w:rPr>
            <w:rStyle w:val="Hipervnculo"/>
            <w:noProof/>
            <w:lang w:val="es-CO"/>
          </w:rPr>
          <w:t>3.2.4</w:t>
        </w:r>
        <w:r>
          <w:rPr>
            <w:rFonts w:asciiTheme="minorHAnsi" w:hAnsiTheme="minorHAnsi"/>
            <w:b w:val="0"/>
            <w:noProof/>
            <w:lang w:val="es-CO" w:eastAsia="es-CO"/>
          </w:rPr>
          <w:tab/>
        </w:r>
        <w:r w:rsidRPr="006D5BBA">
          <w:rPr>
            <w:rStyle w:val="Hipervnculo"/>
            <w:noProof/>
            <w:lang w:val="es-CO"/>
          </w:rPr>
          <w:t>Articulación institucional</w:t>
        </w:r>
        <w:r>
          <w:rPr>
            <w:noProof/>
            <w:webHidden/>
          </w:rPr>
          <w:tab/>
        </w:r>
        <w:r>
          <w:rPr>
            <w:noProof/>
            <w:webHidden/>
          </w:rPr>
          <w:fldChar w:fldCharType="begin"/>
        </w:r>
        <w:r>
          <w:rPr>
            <w:noProof/>
            <w:webHidden/>
          </w:rPr>
          <w:instrText xml:space="preserve"> PAGEREF _Toc23936019 \h </w:instrText>
        </w:r>
        <w:r>
          <w:rPr>
            <w:noProof/>
            <w:webHidden/>
          </w:rPr>
        </w:r>
        <w:r>
          <w:rPr>
            <w:noProof/>
            <w:webHidden/>
          </w:rPr>
          <w:fldChar w:fldCharType="separate"/>
        </w:r>
        <w:r>
          <w:rPr>
            <w:noProof/>
            <w:webHidden/>
          </w:rPr>
          <w:t>92</w:t>
        </w:r>
        <w:r>
          <w:rPr>
            <w:noProof/>
            <w:webHidden/>
          </w:rPr>
          <w:fldChar w:fldCharType="end"/>
        </w:r>
      </w:hyperlink>
    </w:p>
    <w:p w14:paraId="7A985CA7" w14:textId="385431B0"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20" w:history="1">
        <w:r w:rsidRPr="006D5BBA">
          <w:rPr>
            <w:rStyle w:val="Hipervnculo"/>
            <w:noProof/>
            <w:lang w:val="es-CO"/>
            <w14:scene3d>
              <w14:camera w14:prst="orthographicFront"/>
              <w14:lightRig w14:rig="threePt" w14:dir="t">
                <w14:rot w14:lat="0" w14:lon="0" w14:rev="0"/>
              </w14:lightRig>
            </w14:scene3d>
          </w:rPr>
          <w:t>3.2.4.1</w:t>
        </w:r>
        <w:r>
          <w:rPr>
            <w:rFonts w:asciiTheme="minorHAnsi" w:hAnsiTheme="minorHAnsi"/>
            <w:noProof/>
            <w:sz w:val="22"/>
            <w:szCs w:val="22"/>
            <w:lang w:val="es-CO" w:eastAsia="es-CO"/>
          </w:rPr>
          <w:tab/>
        </w:r>
        <w:r w:rsidRPr="006D5BBA">
          <w:rPr>
            <w:rStyle w:val="Hipervnculo"/>
            <w:noProof/>
            <w:lang w:val="es-CO"/>
          </w:rPr>
          <w:t>Descripción de la temática en el marco de la Explotación ilícita de minerales</w:t>
        </w:r>
        <w:r>
          <w:rPr>
            <w:noProof/>
            <w:webHidden/>
          </w:rPr>
          <w:tab/>
        </w:r>
        <w:r>
          <w:rPr>
            <w:noProof/>
            <w:webHidden/>
          </w:rPr>
          <w:fldChar w:fldCharType="begin"/>
        </w:r>
        <w:r>
          <w:rPr>
            <w:noProof/>
            <w:webHidden/>
          </w:rPr>
          <w:instrText xml:space="preserve"> PAGEREF _Toc23936020 \h </w:instrText>
        </w:r>
        <w:r>
          <w:rPr>
            <w:noProof/>
            <w:webHidden/>
          </w:rPr>
        </w:r>
        <w:r>
          <w:rPr>
            <w:noProof/>
            <w:webHidden/>
          </w:rPr>
          <w:fldChar w:fldCharType="separate"/>
        </w:r>
        <w:r>
          <w:rPr>
            <w:noProof/>
            <w:webHidden/>
          </w:rPr>
          <w:t>92</w:t>
        </w:r>
        <w:r>
          <w:rPr>
            <w:noProof/>
            <w:webHidden/>
          </w:rPr>
          <w:fldChar w:fldCharType="end"/>
        </w:r>
      </w:hyperlink>
    </w:p>
    <w:p w14:paraId="42276E13" w14:textId="0E14660C"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21" w:history="1">
        <w:r w:rsidRPr="006D5BBA">
          <w:rPr>
            <w:rStyle w:val="Hipervnculo"/>
            <w:noProof/>
            <w:lang w:val="es-CO"/>
            <w14:scene3d>
              <w14:camera w14:prst="orthographicFront"/>
              <w14:lightRig w14:rig="threePt" w14:dir="t">
                <w14:rot w14:lat="0" w14:lon="0" w14:rev="0"/>
              </w14:lightRig>
            </w14:scene3d>
          </w:rPr>
          <w:t>3.2.4.2</w:t>
        </w:r>
        <w:r>
          <w:rPr>
            <w:rFonts w:asciiTheme="minorHAnsi" w:hAnsiTheme="minorHAnsi"/>
            <w:noProof/>
            <w:sz w:val="22"/>
            <w:szCs w:val="22"/>
            <w:lang w:val="es-CO" w:eastAsia="es-CO"/>
          </w:rPr>
          <w:tab/>
        </w:r>
        <w:r w:rsidRPr="006D5BBA">
          <w:rPr>
            <w:rStyle w:val="Hipervnculo"/>
            <w:noProof/>
            <w:lang w:val="es-CO"/>
          </w:rPr>
          <w:t>Acciones o propuestas estructurales</w:t>
        </w:r>
        <w:r>
          <w:rPr>
            <w:noProof/>
            <w:webHidden/>
          </w:rPr>
          <w:tab/>
        </w:r>
        <w:r>
          <w:rPr>
            <w:noProof/>
            <w:webHidden/>
          </w:rPr>
          <w:fldChar w:fldCharType="begin"/>
        </w:r>
        <w:r>
          <w:rPr>
            <w:noProof/>
            <w:webHidden/>
          </w:rPr>
          <w:instrText xml:space="preserve"> PAGEREF _Toc23936021 \h </w:instrText>
        </w:r>
        <w:r>
          <w:rPr>
            <w:noProof/>
            <w:webHidden/>
          </w:rPr>
        </w:r>
        <w:r>
          <w:rPr>
            <w:noProof/>
            <w:webHidden/>
          </w:rPr>
          <w:fldChar w:fldCharType="separate"/>
        </w:r>
        <w:r>
          <w:rPr>
            <w:noProof/>
            <w:webHidden/>
          </w:rPr>
          <w:t>93</w:t>
        </w:r>
        <w:r>
          <w:rPr>
            <w:noProof/>
            <w:webHidden/>
          </w:rPr>
          <w:fldChar w:fldCharType="end"/>
        </w:r>
      </w:hyperlink>
    </w:p>
    <w:p w14:paraId="7DB6AF08" w14:textId="62883975" w:rsidR="0069033F" w:rsidRDefault="0069033F">
      <w:pPr>
        <w:pStyle w:val="TDC4"/>
        <w:tabs>
          <w:tab w:val="left" w:pos="1680"/>
          <w:tab w:val="right" w:leader="dot" w:pos="9060"/>
        </w:tabs>
        <w:rPr>
          <w:rFonts w:asciiTheme="minorHAnsi" w:hAnsiTheme="minorHAnsi"/>
          <w:noProof/>
          <w:sz w:val="22"/>
          <w:szCs w:val="22"/>
          <w:lang w:val="es-CO" w:eastAsia="es-CO"/>
        </w:rPr>
      </w:pPr>
      <w:hyperlink w:anchor="_Toc23936022" w:history="1">
        <w:r w:rsidRPr="006D5BBA">
          <w:rPr>
            <w:rStyle w:val="Hipervnculo"/>
            <w:noProof/>
            <w:lang w:val="es-CO"/>
            <w14:scene3d>
              <w14:camera w14:prst="orthographicFront"/>
              <w14:lightRig w14:rig="threePt" w14:dir="t">
                <w14:rot w14:lat="0" w14:lon="0" w14:rev="0"/>
              </w14:lightRig>
            </w14:scene3d>
          </w:rPr>
          <w:t>3.2.4.3</w:t>
        </w:r>
        <w:r>
          <w:rPr>
            <w:rFonts w:asciiTheme="minorHAnsi" w:hAnsiTheme="minorHAnsi"/>
            <w:noProof/>
            <w:sz w:val="22"/>
            <w:szCs w:val="22"/>
            <w:lang w:val="es-CO" w:eastAsia="es-CO"/>
          </w:rPr>
          <w:tab/>
        </w:r>
        <w:r w:rsidRPr="006D5BBA">
          <w:rPr>
            <w:rStyle w:val="Hipervnculo"/>
            <w:noProof/>
            <w:lang w:val="es-CO"/>
          </w:rPr>
          <w:t>Grupo de interés involucrados en cada o propuestas</w:t>
        </w:r>
        <w:r>
          <w:rPr>
            <w:noProof/>
            <w:webHidden/>
          </w:rPr>
          <w:tab/>
        </w:r>
        <w:r>
          <w:rPr>
            <w:noProof/>
            <w:webHidden/>
          </w:rPr>
          <w:fldChar w:fldCharType="begin"/>
        </w:r>
        <w:r>
          <w:rPr>
            <w:noProof/>
            <w:webHidden/>
          </w:rPr>
          <w:instrText xml:space="preserve"> PAGEREF _Toc23936022 \h </w:instrText>
        </w:r>
        <w:r>
          <w:rPr>
            <w:noProof/>
            <w:webHidden/>
          </w:rPr>
        </w:r>
        <w:r>
          <w:rPr>
            <w:noProof/>
            <w:webHidden/>
          </w:rPr>
          <w:fldChar w:fldCharType="separate"/>
        </w:r>
        <w:r>
          <w:rPr>
            <w:noProof/>
            <w:webHidden/>
          </w:rPr>
          <w:t>93</w:t>
        </w:r>
        <w:r>
          <w:rPr>
            <w:noProof/>
            <w:webHidden/>
          </w:rPr>
          <w:fldChar w:fldCharType="end"/>
        </w:r>
      </w:hyperlink>
    </w:p>
    <w:p w14:paraId="6465C7D4" w14:textId="2374C397" w:rsidR="0069033F" w:rsidRDefault="0069033F">
      <w:pPr>
        <w:pStyle w:val="TDC1"/>
        <w:tabs>
          <w:tab w:val="right" w:leader="dot" w:pos="9060"/>
        </w:tabs>
        <w:rPr>
          <w:rFonts w:asciiTheme="minorHAnsi" w:hAnsiTheme="minorHAnsi"/>
          <w:b w:val="0"/>
          <w:bCs w:val="0"/>
          <w:noProof/>
          <w:szCs w:val="22"/>
          <w:lang w:val="es-CO" w:eastAsia="es-CO"/>
        </w:rPr>
      </w:pPr>
      <w:hyperlink w:anchor="_Toc23936023" w:history="1">
        <w:r w:rsidRPr="006D5BBA">
          <w:rPr>
            <w:rStyle w:val="Hipervnculo"/>
            <w:noProof/>
          </w:rPr>
          <w:t>REFERENCIAS</w:t>
        </w:r>
        <w:r>
          <w:rPr>
            <w:noProof/>
            <w:webHidden/>
          </w:rPr>
          <w:tab/>
        </w:r>
        <w:r>
          <w:rPr>
            <w:noProof/>
            <w:webHidden/>
          </w:rPr>
          <w:fldChar w:fldCharType="begin"/>
        </w:r>
        <w:r>
          <w:rPr>
            <w:noProof/>
            <w:webHidden/>
          </w:rPr>
          <w:instrText xml:space="preserve"> PAGEREF _Toc23936023 \h </w:instrText>
        </w:r>
        <w:r>
          <w:rPr>
            <w:noProof/>
            <w:webHidden/>
          </w:rPr>
        </w:r>
        <w:r>
          <w:rPr>
            <w:noProof/>
            <w:webHidden/>
          </w:rPr>
          <w:fldChar w:fldCharType="separate"/>
        </w:r>
        <w:r>
          <w:rPr>
            <w:noProof/>
            <w:webHidden/>
          </w:rPr>
          <w:t>94</w:t>
        </w:r>
        <w:r>
          <w:rPr>
            <w:noProof/>
            <w:webHidden/>
          </w:rPr>
          <w:fldChar w:fldCharType="end"/>
        </w:r>
      </w:hyperlink>
    </w:p>
    <w:p w14:paraId="14E77713" w14:textId="15DFCBC6" w:rsidR="00E47313" w:rsidRPr="00815D5E" w:rsidRDefault="00FF2DF7" w:rsidP="00E47313">
      <w:pPr>
        <w:rPr>
          <w:rFonts w:eastAsia="Times New Roman" w:cs="Times New Roman"/>
          <w:b/>
          <w:lang w:val="es-CO"/>
        </w:rPr>
      </w:pPr>
      <w:r w:rsidRPr="00815D5E">
        <w:rPr>
          <w:bCs/>
          <w:i/>
          <w:iCs/>
          <w:lang w:val="es-CO"/>
        </w:rPr>
        <w:fldChar w:fldCharType="end"/>
      </w:r>
      <w:r w:rsidR="00E47313" w:rsidRPr="00815D5E">
        <w:rPr>
          <w:bCs/>
          <w:i/>
          <w:iCs/>
          <w:lang w:val="es-CO"/>
        </w:rPr>
        <w:t xml:space="preserve"> </w:t>
      </w:r>
    </w:p>
    <w:p w14:paraId="1EB642FD" w14:textId="616FBF58" w:rsidR="00FA0CCE" w:rsidRDefault="00FA0CCE" w:rsidP="00E47313">
      <w:pPr>
        <w:rPr>
          <w:rFonts w:eastAsia="Times New Roman" w:cs="Times New Roman"/>
          <w:b/>
          <w:lang w:val="es-CO"/>
        </w:rPr>
      </w:pPr>
    </w:p>
    <w:p w14:paraId="170C7FB1" w14:textId="202906BE" w:rsidR="00266A78" w:rsidRDefault="00266A78" w:rsidP="00E47313">
      <w:pPr>
        <w:rPr>
          <w:rFonts w:eastAsia="Times New Roman" w:cs="Times New Roman"/>
          <w:b/>
          <w:lang w:val="es-CO"/>
        </w:rPr>
      </w:pPr>
    </w:p>
    <w:p w14:paraId="60F46DAE" w14:textId="77777777" w:rsidR="00266A78" w:rsidRPr="00815D5E" w:rsidRDefault="00266A78" w:rsidP="00E47313">
      <w:pPr>
        <w:rPr>
          <w:rFonts w:eastAsia="Times New Roman" w:cs="Times New Roman"/>
          <w:b/>
          <w:lang w:val="es-CO"/>
        </w:rPr>
      </w:pPr>
    </w:p>
    <w:p w14:paraId="77B01634" w14:textId="77777777" w:rsidR="00266A78" w:rsidRDefault="00266A78" w:rsidP="00EE707A">
      <w:pPr>
        <w:jc w:val="center"/>
        <w:rPr>
          <w:rFonts w:eastAsia="Times New Roman" w:cs="Times New Roman"/>
          <w:b/>
          <w:lang w:val="es-CO"/>
        </w:rPr>
      </w:pPr>
    </w:p>
    <w:p w14:paraId="672BFE55" w14:textId="77777777" w:rsidR="00266A78" w:rsidRDefault="00266A78" w:rsidP="00EE707A">
      <w:pPr>
        <w:jc w:val="center"/>
        <w:rPr>
          <w:rFonts w:eastAsia="Times New Roman" w:cs="Times New Roman"/>
          <w:b/>
          <w:lang w:val="es-CO"/>
        </w:rPr>
      </w:pPr>
    </w:p>
    <w:p w14:paraId="5C1DC18B" w14:textId="3950ADE5" w:rsidR="00E47313" w:rsidRPr="00815D5E" w:rsidRDefault="00E47313" w:rsidP="00EE707A">
      <w:pPr>
        <w:jc w:val="center"/>
        <w:rPr>
          <w:rFonts w:eastAsia="Times New Roman" w:cs="Times New Roman"/>
          <w:b/>
          <w:lang w:val="es-CO"/>
        </w:rPr>
      </w:pPr>
      <w:r w:rsidRPr="00815D5E">
        <w:rPr>
          <w:rFonts w:eastAsia="Times New Roman" w:cs="Times New Roman"/>
          <w:b/>
          <w:lang w:val="es-CO"/>
        </w:rPr>
        <w:t>Índice de tablas</w:t>
      </w:r>
    </w:p>
    <w:p w14:paraId="6B5F0A70" w14:textId="48979534" w:rsidR="0069033F" w:rsidRDefault="00E47313">
      <w:pPr>
        <w:pStyle w:val="Tabladeilustraciones"/>
        <w:tabs>
          <w:tab w:val="right" w:leader="dot" w:pos="9060"/>
        </w:tabs>
        <w:rPr>
          <w:rFonts w:asciiTheme="minorHAnsi" w:hAnsiTheme="minorHAnsi"/>
          <w:noProof/>
          <w:sz w:val="22"/>
          <w:szCs w:val="22"/>
          <w:lang w:val="es-CO" w:eastAsia="es-CO"/>
        </w:rPr>
      </w:pPr>
      <w:r w:rsidRPr="00815D5E">
        <w:rPr>
          <w:rFonts w:eastAsia="Times New Roman" w:cs="Times New Roman"/>
          <w:lang w:val="es-CO"/>
        </w:rPr>
        <w:fldChar w:fldCharType="begin"/>
      </w:r>
      <w:r w:rsidRPr="00815D5E">
        <w:rPr>
          <w:rFonts w:eastAsia="Times New Roman" w:cs="Times New Roman"/>
          <w:lang w:val="es-CO"/>
        </w:rPr>
        <w:instrText xml:space="preserve"> TOC \h \z \c "Tabla" </w:instrText>
      </w:r>
      <w:r w:rsidRPr="00815D5E">
        <w:rPr>
          <w:rFonts w:eastAsia="Times New Roman" w:cs="Times New Roman"/>
          <w:lang w:val="es-CO"/>
        </w:rPr>
        <w:fldChar w:fldCharType="separate"/>
      </w:r>
      <w:hyperlink w:anchor="_Toc23936024" w:history="1">
        <w:r w:rsidR="0069033F" w:rsidRPr="00635DDD">
          <w:rPr>
            <w:rStyle w:val="Hipervnculo"/>
            <w:noProof/>
          </w:rPr>
          <w:t>Tabla 1 Explotación de minerales involucrados en movimientos en masa por municipio.</w:t>
        </w:r>
        <w:r w:rsidR="0069033F">
          <w:rPr>
            <w:noProof/>
            <w:webHidden/>
          </w:rPr>
          <w:tab/>
        </w:r>
        <w:r w:rsidR="0069033F">
          <w:rPr>
            <w:noProof/>
            <w:webHidden/>
          </w:rPr>
          <w:fldChar w:fldCharType="begin"/>
        </w:r>
        <w:r w:rsidR="0069033F">
          <w:rPr>
            <w:noProof/>
            <w:webHidden/>
          </w:rPr>
          <w:instrText xml:space="preserve"> PAGEREF _Toc23936024 \h </w:instrText>
        </w:r>
        <w:r w:rsidR="0069033F">
          <w:rPr>
            <w:noProof/>
            <w:webHidden/>
          </w:rPr>
        </w:r>
        <w:r w:rsidR="0069033F">
          <w:rPr>
            <w:noProof/>
            <w:webHidden/>
          </w:rPr>
          <w:fldChar w:fldCharType="separate"/>
        </w:r>
        <w:r w:rsidR="0069033F">
          <w:rPr>
            <w:noProof/>
            <w:webHidden/>
          </w:rPr>
          <w:t>14</w:t>
        </w:r>
        <w:r w:rsidR="0069033F">
          <w:rPr>
            <w:noProof/>
            <w:webHidden/>
          </w:rPr>
          <w:fldChar w:fldCharType="end"/>
        </w:r>
      </w:hyperlink>
    </w:p>
    <w:p w14:paraId="38206DD0" w14:textId="01300692"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25" w:history="1">
        <w:r w:rsidRPr="00635DDD">
          <w:rPr>
            <w:rStyle w:val="Hipervnculo"/>
            <w:noProof/>
          </w:rPr>
          <w:t xml:space="preserve">Tabla 2 </w:t>
        </w:r>
        <w:r w:rsidRPr="00635DDD">
          <w:rPr>
            <w:rStyle w:val="Hipervnculo"/>
            <w:noProof/>
            <w:lang w:val="es-CO"/>
          </w:rPr>
          <w:t>Municipios afectados por movimientos en masa detonados por actividades mineras en Colombia</w:t>
        </w:r>
        <w:r>
          <w:rPr>
            <w:noProof/>
            <w:webHidden/>
          </w:rPr>
          <w:tab/>
        </w:r>
        <w:r>
          <w:rPr>
            <w:noProof/>
            <w:webHidden/>
          </w:rPr>
          <w:fldChar w:fldCharType="begin"/>
        </w:r>
        <w:r>
          <w:rPr>
            <w:noProof/>
            <w:webHidden/>
          </w:rPr>
          <w:instrText xml:space="preserve"> PAGEREF _Toc23936025 \h </w:instrText>
        </w:r>
        <w:r>
          <w:rPr>
            <w:noProof/>
            <w:webHidden/>
          </w:rPr>
        </w:r>
        <w:r>
          <w:rPr>
            <w:noProof/>
            <w:webHidden/>
          </w:rPr>
          <w:fldChar w:fldCharType="separate"/>
        </w:r>
        <w:r>
          <w:rPr>
            <w:noProof/>
            <w:webHidden/>
          </w:rPr>
          <w:t>15</w:t>
        </w:r>
        <w:r>
          <w:rPr>
            <w:noProof/>
            <w:webHidden/>
          </w:rPr>
          <w:fldChar w:fldCharType="end"/>
        </w:r>
      </w:hyperlink>
    </w:p>
    <w:p w14:paraId="4F21999B" w14:textId="4FA3E9CB"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26" w:history="1">
        <w:r w:rsidRPr="00635DDD">
          <w:rPr>
            <w:rStyle w:val="Hipervnculo"/>
            <w:noProof/>
          </w:rPr>
          <w:t>Tabla 3 Causas de los movimientos en masa detonados por actividades mineras.</w:t>
        </w:r>
        <w:r>
          <w:rPr>
            <w:noProof/>
            <w:webHidden/>
          </w:rPr>
          <w:tab/>
        </w:r>
        <w:r>
          <w:rPr>
            <w:noProof/>
            <w:webHidden/>
          </w:rPr>
          <w:fldChar w:fldCharType="begin"/>
        </w:r>
        <w:r>
          <w:rPr>
            <w:noProof/>
            <w:webHidden/>
          </w:rPr>
          <w:instrText xml:space="preserve"> PAGEREF _Toc23936026 \h </w:instrText>
        </w:r>
        <w:r>
          <w:rPr>
            <w:noProof/>
            <w:webHidden/>
          </w:rPr>
        </w:r>
        <w:r>
          <w:rPr>
            <w:noProof/>
            <w:webHidden/>
          </w:rPr>
          <w:fldChar w:fldCharType="separate"/>
        </w:r>
        <w:r>
          <w:rPr>
            <w:noProof/>
            <w:webHidden/>
          </w:rPr>
          <w:t>15</w:t>
        </w:r>
        <w:r>
          <w:rPr>
            <w:noProof/>
            <w:webHidden/>
          </w:rPr>
          <w:fldChar w:fldCharType="end"/>
        </w:r>
      </w:hyperlink>
    </w:p>
    <w:p w14:paraId="570EAF5E" w14:textId="60059A97" w:rsidR="0069033F" w:rsidRPr="0069033F" w:rsidRDefault="0069033F">
      <w:pPr>
        <w:pStyle w:val="Tabladeilustraciones"/>
        <w:tabs>
          <w:tab w:val="right" w:leader="dot" w:pos="9060"/>
        </w:tabs>
        <w:rPr>
          <w:rFonts w:asciiTheme="minorHAnsi" w:hAnsiTheme="minorHAnsi"/>
          <w:noProof/>
          <w:sz w:val="22"/>
          <w:szCs w:val="22"/>
          <w:lang w:val="es-CO" w:eastAsia="es-CO"/>
        </w:rPr>
      </w:pPr>
      <w:hyperlink w:anchor="_Toc23936027" w:history="1">
        <w:r w:rsidRPr="0069033F">
          <w:rPr>
            <w:rStyle w:val="Hipervnculo"/>
            <w:noProof/>
          </w:rPr>
          <w:t>Tabla 4 Consecuencias derivadas de la activación de movimientos en masa y procesos erosivos derivados de las actividades mineras.</w:t>
        </w:r>
        <w:r w:rsidRPr="0069033F">
          <w:rPr>
            <w:noProof/>
            <w:webHidden/>
          </w:rPr>
          <w:tab/>
        </w:r>
        <w:r w:rsidRPr="0069033F">
          <w:rPr>
            <w:noProof/>
            <w:webHidden/>
          </w:rPr>
          <w:fldChar w:fldCharType="begin"/>
        </w:r>
        <w:r w:rsidRPr="0069033F">
          <w:rPr>
            <w:noProof/>
            <w:webHidden/>
          </w:rPr>
          <w:instrText xml:space="preserve"> PAGEREF _Toc23936027 \h </w:instrText>
        </w:r>
        <w:r w:rsidRPr="0069033F">
          <w:rPr>
            <w:noProof/>
            <w:webHidden/>
          </w:rPr>
        </w:r>
        <w:r w:rsidRPr="0069033F">
          <w:rPr>
            <w:noProof/>
            <w:webHidden/>
          </w:rPr>
          <w:fldChar w:fldCharType="separate"/>
        </w:r>
        <w:r w:rsidRPr="0069033F">
          <w:rPr>
            <w:noProof/>
            <w:webHidden/>
          </w:rPr>
          <w:t>16</w:t>
        </w:r>
        <w:r w:rsidRPr="0069033F">
          <w:rPr>
            <w:noProof/>
            <w:webHidden/>
          </w:rPr>
          <w:fldChar w:fldCharType="end"/>
        </w:r>
      </w:hyperlink>
    </w:p>
    <w:p w14:paraId="696A7DBE" w14:textId="3A166DB0" w:rsidR="0069033F" w:rsidRPr="0069033F" w:rsidRDefault="0069033F">
      <w:pPr>
        <w:pStyle w:val="Tabladeilustraciones"/>
        <w:tabs>
          <w:tab w:val="right" w:leader="dot" w:pos="9060"/>
        </w:tabs>
        <w:rPr>
          <w:rFonts w:asciiTheme="minorHAnsi" w:hAnsiTheme="minorHAnsi"/>
          <w:noProof/>
          <w:sz w:val="22"/>
          <w:szCs w:val="22"/>
          <w:lang w:val="es-CO" w:eastAsia="es-CO"/>
        </w:rPr>
      </w:pPr>
      <w:hyperlink w:anchor="_Toc23936028" w:history="1">
        <w:r w:rsidRPr="0069033F">
          <w:rPr>
            <w:rStyle w:val="Hipervnculo"/>
            <w:noProof/>
          </w:rPr>
          <w:t>Tabla 5 Ecosistemas potencialmente afectados por movimientos en masa detonados por actividades mineras.</w:t>
        </w:r>
        <w:r w:rsidRPr="0069033F">
          <w:rPr>
            <w:noProof/>
            <w:webHidden/>
          </w:rPr>
          <w:tab/>
        </w:r>
        <w:r w:rsidRPr="0069033F">
          <w:rPr>
            <w:noProof/>
            <w:webHidden/>
          </w:rPr>
          <w:fldChar w:fldCharType="begin"/>
        </w:r>
        <w:r w:rsidRPr="0069033F">
          <w:rPr>
            <w:noProof/>
            <w:webHidden/>
          </w:rPr>
          <w:instrText xml:space="preserve"> PAGEREF _Toc23936028 \h </w:instrText>
        </w:r>
        <w:r w:rsidRPr="0069033F">
          <w:rPr>
            <w:noProof/>
            <w:webHidden/>
          </w:rPr>
        </w:r>
        <w:r w:rsidRPr="0069033F">
          <w:rPr>
            <w:noProof/>
            <w:webHidden/>
          </w:rPr>
          <w:fldChar w:fldCharType="separate"/>
        </w:r>
        <w:r w:rsidRPr="0069033F">
          <w:rPr>
            <w:noProof/>
            <w:webHidden/>
          </w:rPr>
          <w:t>17</w:t>
        </w:r>
        <w:r w:rsidRPr="0069033F">
          <w:rPr>
            <w:noProof/>
            <w:webHidden/>
          </w:rPr>
          <w:fldChar w:fldCharType="end"/>
        </w:r>
      </w:hyperlink>
    </w:p>
    <w:p w14:paraId="3566BEA3" w14:textId="4EAB3E1C"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29" w:history="1">
        <w:r w:rsidRPr="00635DDD">
          <w:rPr>
            <w:rStyle w:val="Hipervnculo"/>
            <w:noProof/>
            <w:lang w:val="es-CO"/>
          </w:rPr>
          <w:t>Tabla 6. Datos de los conflictos mineros en áreas de protección y tierras agropecuarias de alta producción</w:t>
        </w:r>
        <w:r>
          <w:rPr>
            <w:noProof/>
            <w:webHidden/>
          </w:rPr>
          <w:tab/>
        </w:r>
        <w:r>
          <w:rPr>
            <w:noProof/>
            <w:webHidden/>
          </w:rPr>
          <w:fldChar w:fldCharType="begin"/>
        </w:r>
        <w:r>
          <w:rPr>
            <w:noProof/>
            <w:webHidden/>
          </w:rPr>
          <w:instrText xml:space="preserve"> PAGEREF _Toc23936029 \h </w:instrText>
        </w:r>
        <w:r>
          <w:rPr>
            <w:noProof/>
            <w:webHidden/>
          </w:rPr>
        </w:r>
        <w:r>
          <w:rPr>
            <w:noProof/>
            <w:webHidden/>
          </w:rPr>
          <w:fldChar w:fldCharType="separate"/>
        </w:r>
        <w:r>
          <w:rPr>
            <w:noProof/>
            <w:webHidden/>
          </w:rPr>
          <w:t>22</w:t>
        </w:r>
        <w:r>
          <w:rPr>
            <w:noProof/>
            <w:webHidden/>
          </w:rPr>
          <w:fldChar w:fldCharType="end"/>
        </w:r>
      </w:hyperlink>
    </w:p>
    <w:p w14:paraId="41AC3A2C" w14:textId="0B7BF2C6"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30" w:history="1">
        <w:r w:rsidRPr="00635DDD">
          <w:rPr>
            <w:rStyle w:val="Hipervnculo"/>
            <w:noProof/>
            <w:lang w:val="es-CO"/>
          </w:rPr>
          <w:t>Tabla 7. Área concesionada vs área realmente intervenida en minería (estimada).</w:t>
        </w:r>
        <w:r>
          <w:rPr>
            <w:noProof/>
            <w:webHidden/>
          </w:rPr>
          <w:tab/>
        </w:r>
        <w:r>
          <w:rPr>
            <w:noProof/>
            <w:webHidden/>
          </w:rPr>
          <w:fldChar w:fldCharType="begin"/>
        </w:r>
        <w:r>
          <w:rPr>
            <w:noProof/>
            <w:webHidden/>
          </w:rPr>
          <w:instrText xml:space="preserve"> PAGEREF _Toc23936030 \h </w:instrText>
        </w:r>
        <w:r>
          <w:rPr>
            <w:noProof/>
            <w:webHidden/>
          </w:rPr>
        </w:r>
        <w:r>
          <w:rPr>
            <w:noProof/>
            <w:webHidden/>
          </w:rPr>
          <w:fldChar w:fldCharType="separate"/>
        </w:r>
        <w:r>
          <w:rPr>
            <w:noProof/>
            <w:webHidden/>
          </w:rPr>
          <w:t>23</w:t>
        </w:r>
        <w:r>
          <w:rPr>
            <w:noProof/>
            <w:webHidden/>
          </w:rPr>
          <w:fldChar w:fldCharType="end"/>
        </w:r>
      </w:hyperlink>
    </w:p>
    <w:p w14:paraId="0740845A" w14:textId="2CFDCAD4"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31" w:history="1">
        <w:r w:rsidRPr="00635DDD">
          <w:rPr>
            <w:rStyle w:val="Hipervnculo"/>
            <w:noProof/>
            <w:lang w:val="es-CO"/>
          </w:rPr>
          <w:t>Tabla 8. Estimación de área intervenida por las extracciones de minerales en Colombia</w:t>
        </w:r>
        <w:r>
          <w:rPr>
            <w:noProof/>
            <w:webHidden/>
          </w:rPr>
          <w:tab/>
        </w:r>
        <w:r>
          <w:rPr>
            <w:noProof/>
            <w:webHidden/>
          </w:rPr>
          <w:fldChar w:fldCharType="begin"/>
        </w:r>
        <w:r>
          <w:rPr>
            <w:noProof/>
            <w:webHidden/>
          </w:rPr>
          <w:instrText xml:space="preserve"> PAGEREF _Toc23936031 \h </w:instrText>
        </w:r>
        <w:r>
          <w:rPr>
            <w:noProof/>
            <w:webHidden/>
          </w:rPr>
        </w:r>
        <w:r>
          <w:rPr>
            <w:noProof/>
            <w:webHidden/>
          </w:rPr>
          <w:fldChar w:fldCharType="separate"/>
        </w:r>
        <w:r>
          <w:rPr>
            <w:noProof/>
            <w:webHidden/>
          </w:rPr>
          <w:t>24</w:t>
        </w:r>
        <w:r>
          <w:rPr>
            <w:noProof/>
            <w:webHidden/>
          </w:rPr>
          <w:fldChar w:fldCharType="end"/>
        </w:r>
      </w:hyperlink>
    </w:p>
    <w:p w14:paraId="5122266B" w14:textId="45674742"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32" w:history="1">
        <w:r w:rsidRPr="00635DDD">
          <w:rPr>
            <w:rStyle w:val="Hipervnculo"/>
            <w:noProof/>
          </w:rPr>
          <w:t>Tabla 9 Síntesis analítica de algunos impactos sociales generados por la minería en Colombia.</w:t>
        </w:r>
        <w:r>
          <w:rPr>
            <w:noProof/>
            <w:webHidden/>
          </w:rPr>
          <w:tab/>
        </w:r>
        <w:r>
          <w:rPr>
            <w:noProof/>
            <w:webHidden/>
          </w:rPr>
          <w:fldChar w:fldCharType="begin"/>
        </w:r>
        <w:r>
          <w:rPr>
            <w:noProof/>
            <w:webHidden/>
          </w:rPr>
          <w:instrText xml:space="preserve"> PAGEREF _Toc23936032 \h </w:instrText>
        </w:r>
        <w:r>
          <w:rPr>
            <w:noProof/>
            <w:webHidden/>
          </w:rPr>
        </w:r>
        <w:r>
          <w:rPr>
            <w:noProof/>
            <w:webHidden/>
          </w:rPr>
          <w:fldChar w:fldCharType="separate"/>
        </w:r>
        <w:r>
          <w:rPr>
            <w:noProof/>
            <w:webHidden/>
          </w:rPr>
          <w:t>63</w:t>
        </w:r>
        <w:r>
          <w:rPr>
            <w:noProof/>
            <w:webHidden/>
          </w:rPr>
          <w:fldChar w:fldCharType="end"/>
        </w:r>
      </w:hyperlink>
    </w:p>
    <w:p w14:paraId="2628B9C7" w14:textId="229891BA" w:rsidR="0069033F" w:rsidRDefault="0069033F">
      <w:pPr>
        <w:pStyle w:val="Tabladeilustraciones"/>
        <w:tabs>
          <w:tab w:val="right" w:leader="dot" w:pos="9060"/>
        </w:tabs>
        <w:rPr>
          <w:rFonts w:asciiTheme="minorHAnsi" w:hAnsiTheme="minorHAnsi"/>
          <w:noProof/>
          <w:sz w:val="22"/>
          <w:szCs w:val="22"/>
          <w:lang w:val="es-CO" w:eastAsia="es-CO"/>
        </w:rPr>
      </w:pPr>
      <w:hyperlink w:anchor="_Toc23936033" w:history="1">
        <w:r w:rsidRPr="00635DDD">
          <w:rPr>
            <w:rStyle w:val="Hipervnculo"/>
            <w:noProof/>
          </w:rPr>
          <w:t>Tabla 10 Promedio algunos indicadores sociales para municipios mineros y no mineros a 2005.</w:t>
        </w:r>
        <w:r>
          <w:rPr>
            <w:noProof/>
            <w:webHidden/>
          </w:rPr>
          <w:tab/>
        </w:r>
        <w:r>
          <w:rPr>
            <w:noProof/>
            <w:webHidden/>
          </w:rPr>
          <w:fldChar w:fldCharType="begin"/>
        </w:r>
        <w:r>
          <w:rPr>
            <w:noProof/>
            <w:webHidden/>
          </w:rPr>
          <w:instrText xml:space="preserve"> PAGEREF _Toc23936033 \h </w:instrText>
        </w:r>
        <w:r>
          <w:rPr>
            <w:noProof/>
            <w:webHidden/>
          </w:rPr>
        </w:r>
        <w:r>
          <w:rPr>
            <w:noProof/>
            <w:webHidden/>
          </w:rPr>
          <w:fldChar w:fldCharType="separate"/>
        </w:r>
        <w:r>
          <w:rPr>
            <w:noProof/>
            <w:webHidden/>
          </w:rPr>
          <w:t>75</w:t>
        </w:r>
        <w:r>
          <w:rPr>
            <w:noProof/>
            <w:webHidden/>
          </w:rPr>
          <w:fldChar w:fldCharType="end"/>
        </w:r>
      </w:hyperlink>
    </w:p>
    <w:p w14:paraId="3C917D5E" w14:textId="4C36BF8B" w:rsidR="00FA0CCE" w:rsidRPr="00815D5E" w:rsidRDefault="00E47313" w:rsidP="00E47313">
      <w:pPr>
        <w:tabs>
          <w:tab w:val="left" w:pos="5360"/>
        </w:tabs>
        <w:rPr>
          <w:rFonts w:eastAsia="Times New Roman" w:cs="Times New Roman"/>
          <w:lang w:val="es-CO"/>
        </w:rPr>
      </w:pPr>
      <w:r w:rsidRPr="00815D5E">
        <w:rPr>
          <w:rFonts w:eastAsia="Times New Roman" w:cs="Times New Roman"/>
          <w:lang w:val="es-CO"/>
        </w:rPr>
        <w:fldChar w:fldCharType="end"/>
      </w:r>
    </w:p>
    <w:p w14:paraId="10BEE7A3" w14:textId="77777777" w:rsidR="0029618D" w:rsidRPr="00815D5E" w:rsidRDefault="0029618D" w:rsidP="00E47313">
      <w:pPr>
        <w:tabs>
          <w:tab w:val="left" w:pos="5360"/>
        </w:tabs>
        <w:rPr>
          <w:rFonts w:eastAsia="Times New Roman" w:cs="Times New Roman"/>
          <w:lang w:val="es-CO"/>
        </w:rPr>
      </w:pPr>
    </w:p>
    <w:p w14:paraId="45EF50E5" w14:textId="5D56F928" w:rsidR="00E47313" w:rsidRPr="00815D5E" w:rsidRDefault="00E47313" w:rsidP="00EE707A">
      <w:pPr>
        <w:tabs>
          <w:tab w:val="left" w:pos="5360"/>
        </w:tabs>
        <w:jc w:val="center"/>
        <w:rPr>
          <w:rFonts w:eastAsia="Times New Roman" w:cs="Times New Roman"/>
          <w:b/>
          <w:lang w:val="es-CO"/>
        </w:rPr>
      </w:pPr>
      <w:r w:rsidRPr="00815D5E">
        <w:rPr>
          <w:rFonts w:eastAsia="Times New Roman" w:cs="Times New Roman"/>
          <w:b/>
          <w:lang w:val="es-CO"/>
        </w:rPr>
        <w:t>Índice de figuras</w:t>
      </w:r>
    </w:p>
    <w:p w14:paraId="7566B4B4" w14:textId="23832F50" w:rsidR="0069033F" w:rsidRDefault="00E47313">
      <w:pPr>
        <w:pStyle w:val="Tabladeilustraciones"/>
        <w:tabs>
          <w:tab w:val="right" w:pos="9060"/>
        </w:tabs>
        <w:rPr>
          <w:rFonts w:asciiTheme="minorHAnsi" w:hAnsiTheme="minorHAnsi"/>
          <w:noProof/>
          <w:sz w:val="22"/>
          <w:szCs w:val="22"/>
          <w:lang w:val="es-CO" w:eastAsia="es-CO"/>
        </w:rPr>
      </w:pPr>
      <w:r w:rsidRPr="00815D5E">
        <w:rPr>
          <w:rFonts w:eastAsia="Times New Roman" w:cs="Times New Roman"/>
          <w:lang w:val="es-CO"/>
        </w:rPr>
        <w:fldChar w:fldCharType="begin"/>
      </w:r>
      <w:r w:rsidRPr="00815D5E">
        <w:rPr>
          <w:rFonts w:eastAsia="Times New Roman" w:cs="Times New Roman"/>
          <w:lang w:val="es-CO"/>
        </w:rPr>
        <w:instrText xml:space="preserve"> TOC \h \z \c "Figura" </w:instrText>
      </w:r>
      <w:r w:rsidRPr="00815D5E">
        <w:rPr>
          <w:rFonts w:eastAsia="Times New Roman" w:cs="Times New Roman"/>
          <w:lang w:val="es-CO"/>
        </w:rPr>
        <w:fldChar w:fldCharType="separate"/>
      </w:r>
      <w:hyperlink w:anchor="_Toc23936034" w:history="1">
        <w:r w:rsidR="0069033F" w:rsidRPr="0046535B">
          <w:rPr>
            <w:rStyle w:val="Hipervnculo"/>
            <w:noProof/>
          </w:rPr>
          <w:t>Figura 1 Efectos ambientales de la minería Fuente: (Contraloría General de la República, 2013).</w:t>
        </w:r>
        <w:r w:rsidR="0069033F">
          <w:rPr>
            <w:noProof/>
            <w:webHidden/>
          </w:rPr>
          <w:tab/>
        </w:r>
        <w:r w:rsidR="0069033F">
          <w:rPr>
            <w:noProof/>
            <w:webHidden/>
          </w:rPr>
          <w:fldChar w:fldCharType="begin"/>
        </w:r>
        <w:r w:rsidR="0069033F">
          <w:rPr>
            <w:noProof/>
            <w:webHidden/>
          </w:rPr>
          <w:instrText xml:space="preserve"> PAGEREF _Toc23936034 \h </w:instrText>
        </w:r>
        <w:r w:rsidR="0069033F">
          <w:rPr>
            <w:noProof/>
            <w:webHidden/>
          </w:rPr>
        </w:r>
        <w:r w:rsidR="0069033F">
          <w:rPr>
            <w:noProof/>
            <w:webHidden/>
          </w:rPr>
          <w:fldChar w:fldCharType="separate"/>
        </w:r>
        <w:r w:rsidR="0069033F">
          <w:rPr>
            <w:noProof/>
            <w:webHidden/>
          </w:rPr>
          <w:t>27</w:t>
        </w:r>
        <w:r w:rsidR="0069033F">
          <w:rPr>
            <w:noProof/>
            <w:webHidden/>
          </w:rPr>
          <w:fldChar w:fldCharType="end"/>
        </w:r>
      </w:hyperlink>
    </w:p>
    <w:p w14:paraId="002F5FB2" w14:textId="40EEB132" w:rsidR="0069033F" w:rsidRDefault="0069033F">
      <w:pPr>
        <w:pStyle w:val="Tabladeilustraciones"/>
        <w:tabs>
          <w:tab w:val="right" w:pos="9060"/>
        </w:tabs>
        <w:rPr>
          <w:rFonts w:asciiTheme="minorHAnsi" w:hAnsiTheme="minorHAnsi"/>
          <w:noProof/>
          <w:sz w:val="22"/>
          <w:szCs w:val="22"/>
          <w:lang w:val="es-CO" w:eastAsia="es-CO"/>
        </w:rPr>
      </w:pPr>
      <w:hyperlink w:anchor="_Toc23936035" w:history="1">
        <w:r w:rsidRPr="0046535B">
          <w:rPr>
            <w:rStyle w:val="Hipervnculo"/>
            <w:noProof/>
          </w:rPr>
          <w:t xml:space="preserve">Figura 2. </w:t>
        </w:r>
        <w:r w:rsidRPr="0046535B">
          <w:rPr>
            <w:rStyle w:val="Hipervnculo"/>
            <w:noProof/>
            <w:lang w:val="es-CO"/>
          </w:rPr>
          <w:t>PIB y exportaciones en Colombia 2000-2016. Fuente: Elaboración propia con datos de DANE y Banco de la República</w:t>
        </w:r>
        <w:r>
          <w:rPr>
            <w:noProof/>
            <w:webHidden/>
          </w:rPr>
          <w:tab/>
        </w:r>
        <w:r>
          <w:rPr>
            <w:noProof/>
            <w:webHidden/>
          </w:rPr>
          <w:fldChar w:fldCharType="begin"/>
        </w:r>
        <w:r>
          <w:rPr>
            <w:noProof/>
            <w:webHidden/>
          </w:rPr>
          <w:instrText xml:space="preserve"> PAGEREF _Toc23936035 \h </w:instrText>
        </w:r>
        <w:r>
          <w:rPr>
            <w:noProof/>
            <w:webHidden/>
          </w:rPr>
        </w:r>
        <w:r>
          <w:rPr>
            <w:noProof/>
            <w:webHidden/>
          </w:rPr>
          <w:fldChar w:fldCharType="separate"/>
        </w:r>
        <w:r>
          <w:rPr>
            <w:noProof/>
            <w:webHidden/>
          </w:rPr>
          <w:t>73</w:t>
        </w:r>
        <w:r>
          <w:rPr>
            <w:noProof/>
            <w:webHidden/>
          </w:rPr>
          <w:fldChar w:fldCharType="end"/>
        </w:r>
      </w:hyperlink>
    </w:p>
    <w:p w14:paraId="3476DE58" w14:textId="51D29067" w:rsidR="0069033F" w:rsidRDefault="0069033F">
      <w:pPr>
        <w:pStyle w:val="Tabladeilustraciones"/>
        <w:tabs>
          <w:tab w:val="right" w:pos="9060"/>
        </w:tabs>
        <w:rPr>
          <w:rFonts w:asciiTheme="minorHAnsi" w:hAnsiTheme="minorHAnsi"/>
          <w:noProof/>
          <w:sz w:val="22"/>
          <w:szCs w:val="22"/>
          <w:lang w:val="es-CO" w:eastAsia="es-CO"/>
        </w:rPr>
      </w:pPr>
      <w:hyperlink w:anchor="_Toc23936036" w:history="1">
        <w:r w:rsidRPr="0046535B">
          <w:rPr>
            <w:rStyle w:val="Hipervnculo"/>
            <w:noProof/>
          </w:rPr>
          <w:t xml:space="preserve">Figura 3. </w:t>
        </w:r>
        <w:r w:rsidRPr="0046535B">
          <w:rPr>
            <w:rStyle w:val="Hipervnculo"/>
            <w:noProof/>
            <w:lang w:val="es-CO"/>
          </w:rPr>
          <w:t xml:space="preserve"> Impuesto de renta por sector económico. Fuente: Elaboración propia con datos de DIAN.</w:t>
        </w:r>
        <w:r>
          <w:rPr>
            <w:noProof/>
            <w:webHidden/>
          </w:rPr>
          <w:tab/>
        </w:r>
        <w:r>
          <w:rPr>
            <w:noProof/>
            <w:webHidden/>
          </w:rPr>
          <w:fldChar w:fldCharType="begin"/>
        </w:r>
        <w:r>
          <w:rPr>
            <w:noProof/>
            <w:webHidden/>
          </w:rPr>
          <w:instrText xml:space="preserve"> PAGEREF _Toc23936036 \h </w:instrText>
        </w:r>
        <w:r>
          <w:rPr>
            <w:noProof/>
            <w:webHidden/>
          </w:rPr>
        </w:r>
        <w:r>
          <w:rPr>
            <w:noProof/>
            <w:webHidden/>
          </w:rPr>
          <w:fldChar w:fldCharType="separate"/>
        </w:r>
        <w:r>
          <w:rPr>
            <w:noProof/>
            <w:webHidden/>
          </w:rPr>
          <w:t>74</w:t>
        </w:r>
        <w:r>
          <w:rPr>
            <w:noProof/>
            <w:webHidden/>
          </w:rPr>
          <w:fldChar w:fldCharType="end"/>
        </w:r>
      </w:hyperlink>
    </w:p>
    <w:p w14:paraId="4F3CB607" w14:textId="218E30AD" w:rsidR="0069033F" w:rsidRDefault="0069033F">
      <w:pPr>
        <w:pStyle w:val="Tabladeilustraciones"/>
        <w:tabs>
          <w:tab w:val="right" w:pos="9060"/>
        </w:tabs>
        <w:rPr>
          <w:rFonts w:asciiTheme="minorHAnsi" w:hAnsiTheme="minorHAnsi"/>
          <w:noProof/>
          <w:sz w:val="22"/>
          <w:szCs w:val="22"/>
          <w:lang w:val="es-CO" w:eastAsia="es-CO"/>
        </w:rPr>
      </w:pPr>
      <w:hyperlink w:anchor="_Toc23936037" w:history="1">
        <w:r w:rsidRPr="0046535B">
          <w:rPr>
            <w:rStyle w:val="Hipervnculo"/>
            <w:noProof/>
          </w:rPr>
          <w:t xml:space="preserve">Figura 4. </w:t>
        </w:r>
        <w:r w:rsidRPr="0046535B">
          <w:rPr>
            <w:rStyle w:val="Hipervnculo"/>
            <w:noProof/>
            <w:lang w:val="es-CO"/>
          </w:rPr>
          <w:t xml:space="preserve"> Regalías generadas por extracción de minerales y pago de regalías por tipo de mineral, 2012-2018 (cifras en billones de pesos). Fuente: Elaboración propia con datos de la Agencia Nacional de Minería.</w:t>
        </w:r>
        <w:r>
          <w:rPr>
            <w:noProof/>
            <w:webHidden/>
          </w:rPr>
          <w:tab/>
        </w:r>
        <w:r>
          <w:rPr>
            <w:noProof/>
            <w:webHidden/>
          </w:rPr>
          <w:fldChar w:fldCharType="begin"/>
        </w:r>
        <w:r>
          <w:rPr>
            <w:noProof/>
            <w:webHidden/>
          </w:rPr>
          <w:instrText xml:space="preserve"> PAGEREF _Toc23936037 \h </w:instrText>
        </w:r>
        <w:r>
          <w:rPr>
            <w:noProof/>
            <w:webHidden/>
          </w:rPr>
        </w:r>
        <w:r>
          <w:rPr>
            <w:noProof/>
            <w:webHidden/>
          </w:rPr>
          <w:fldChar w:fldCharType="separate"/>
        </w:r>
        <w:r>
          <w:rPr>
            <w:noProof/>
            <w:webHidden/>
          </w:rPr>
          <w:t>75</w:t>
        </w:r>
        <w:r>
          <w:rPr>
            <w:noProof/>
            <w:webHidden/>
          </w:rPr>
          <w:fldChar w:fldCharType="end"/>
        </w:r>
      </w:hyperlink>
    </w:p>
    <w:p w14:paraId="5DB44A4B" w14:textId="32800C5A" w:rsidR="00E47313" w:rsidRPr="00815D5E" w:rsidRDefault="00E47313" w:rsidP="00E47313">
      <w:pPr>
        <w:tabs>
          <w:tab w:val="left" w:pos="5360"/>
        </w:tabs>
        <w:rPr>
          <w:rFonts w:eastAsia="Times New Roman" w:cs="Times New Roman"/>
          <w:lang w:val="es-CO"/>
        </w:rPr>
      </w:pPr>
      <w:r w:rsidRPr="00815D5E">
        <w:rPr>
          <w:rFonts w:eastAsia="Times New Roman" w:cs="Times New Roman"/>
          <w:lang w:val="es-CO"/>
        </w:rPr>
        <w:fldChar w:fldCharType="end"/>
      </w:r>
    </w:p>
    <w:p w14:paraId="6892F869" w14:textId="77777777" w:rsidR="00E47313" w:rsidRPr="00815D5E" w:rsidRDefault="00E47313" w:rsidP="00E47313">
      <w:pPr>
        <w:tabs>
          <w:tab w:val="left" w:pos="5360"/>
        </w:tabs>
        <w:rPr>
          <w:lang w:val="es-CO" w:eastAsia="es-CO"/>
        </w:rPr>
      </w:pPr>
    </w:p>
    <w:p w14:paraId="3BA6C618" w14:textId="06B206A4" w:rsidR="00636E84" w:rsidRPr="00815D5E" w:rsidRDefault="00636E84" w:rsidP="00E47313">
      <w:pPr>
        <w:tabs>
          <w:tab w:val="left" w:pos="5360"/>
        </w:tabs>
        <w:rPr>
          <w:lang w:val="es-CO" w:eastAsia="es-CO"/>
        </w:rPr>
      </w:pPr>
    </w:p>
    <w:p w14:paraId="76B56F0E" w14:textId="722288AD" w:rsidR="000477A4" w:rsidRPr="00815D5E" w:rsidRDefault="000477A4" w:rsidP="00E47313">
      <w:pPr>
        <w:tabs>
          <w:tab w:val="left" w:pos="5360"/>
        </w:tabs>
        <w:rPr>
          <w:lang w:val="es-CO" w:eastAsia="es-CO"/>
        </w:rPr>
      </w:pPr>
    </w:p>
    <w:p w14:paraId="31E24C0F" w14:textId="6852748D" w:rsidR="0029618D" w:rsidRPr="00815D5E" w:rsidRDefault="0029618D" w:rsidP="00E47313">
      <w:pPr>
        <w:tabs>
          <w:tab w:val="left" w:pos="5360"/>
        </w:tabs>
        <w:rPr>
          <w:lang w:val="es-CO" w:eastAsia="es-CO"/>
        </w:rPr>
      </w:pPr>
    </w:p>
    <w:p w14:paraId="3E4E3850" w14:textId="50D3F5A2" w:rsidR="0029618D" w:rsidRDefault="0029618D" w:rsidP="00E47313">
      <w:pPr>
        <w:tabs>
          <w:tab w:val="left" w:pos="5360"/>
        </w:tabs>
        <w:rPr>
          <w:lang w:val="es-CO" w:eastAsia="es-CO"/>
        </w:rPr>
      </w:pPr>
    </w:p>
    <w:p w14:paraId="6E83291B" w14:textId="77777777" w:rsidR="00534BA6" w:rsidRDefault="00534BA6" w:rsidP="00E47313">
      <w:pPr>
        <w:tabs>
          <w:tab w:val="left" w:pos="5360"/>
        </w:tabs>
        <w:rPr>
          <w:lang w:val="es-CO" w:eastAsia="es-CO"/>
        </w:rPr>
      </w:pPr>
      <w:bookmarkStart w:id="0" w:name="_GoBack"/>
      <w:bookmarkEnd w:id="0"/>
    </w:p>
    <w:p w14:paraId="398D64E5" w14:textId="77777777" w:rsidR="00534BA6" w:rsidRPr="00815D5E" w:rsidRDefault="00534BA6" w:rsidP="00E47313">
      <w:pPr>
        <w:tabs>
          <w:tab w:val="left" w:pos="5360"/>
        </w:tabs>
        <w:rPr>
          <w:lang w:val="es-CO" w:eastAsia="es-CO"/>
        </w:rPr>
      </w:pPr>
    </w:p>
    <w:p w14:paraId="4745680C" w14:textId="77777777" w:rsidR="0000442B" w:rsidRPr="00815D5E" w:rsidRDefault="0000442B" w:rsidP="00D773E1">
      <w:pPr>
        <w:rPr>
          <w:lang w:val="es-CO"/>
        </w:rPr>
      </w:pPr>
      <w:bookmarkStart w:id="1" w:name="_Toc514686734"/>
    </w:p>
    <w:p w14:paraId="32E5FC89" w14:textId="0C2BBBDF" w:rsidR="008B11AE" w:rsidRPr="00815D5E" w:rsidRDefault="008B11AE" w:rsidP="009854F1">
      <w:pPr>
        <w:pStyle w:val="Ttulo1"/>
      </w:pPr>
      <w:bookmarkStart w:id="2" w:name="_Toc9938621"/>
      <w:bookmarkStart w:id="3" w:name="_Toc23935982"/>
      <w:r w:rsidRPr="00815D5E">
        <w:t>INTRODUCCION</w:t>
      </w:r>
      <w:bookmarkEnd w:id="1"/>
      <w:bookmarkEnd w:id="2"/>
      <w:bookmarkEnd w:id="3"/>
    </w:p>
    <w:p w14:paraId="3D5CB564" w14:textId="7B6741FC" w:rsidR="008B11AE" w:rsidRPr="00815D5E" w:rsidRDefault="00925510" w:rsidP="00F360DA">
      <w:pPr>
        <w:pStyle w:val="Textoindependiente"/>
        <w:rPr>
          <w:lang w:val="es-CO"/>
        </w:rPr>
      </w:pPr>
      <w:r w:rsidRPr="00815D5E">
        <w:rPr>
          <w:lang w:val="es-CO"/>
        </w:rPr>
        <w:t>L</w:t>
      </w:r>
      <w:r w:rsidR="008B11AE" w:rsidRPr="00815D5E">
        <w:rPr>
          <w:lang w:val="es-CO"/>
        </w:rPr>
        <w:t xml:space="preserve">a Corte Constitucional mediante </w:t>
      </w:r>
      <w:r w:rsidR="003A3231" w:rsidRPr="00815D5E">
        <w:rPr>
          <w:lang w:val="es-CO"/>
        </w:rPr>
        <w:t xml:space="preserve">la </w:t>
      </w:r>
      <w:r w:rsidR="008B11AE" w:rsidRPr="00815D5E">
        <w:rPr>
          <w:lang w:val="es-CO"/>
        </w:rPr>
        <w:t xml:space="preserve">Sentencia T 445 de 2016, ordenó al Ministerio de Ambiente y Desarrollo Sostenible, al Ministerio del Interior, a la Unidad de Parques Nacionales Naturales, al Instituto de Investigación de Recursos Biológicos Alexander Von Humboldt y a la Contraloría General de la República conformar una mesa de trabajo interinstitucional, con el objeto de construir una investigación científica y sociológica, en la cual se identifiquen y precisen las conclusiones gubernamentales respecto a los impactos de las actividades mineras en los ecosistemas del territorio colombiano. </w:t>
      </w:r>
    </w:p>
    <w:p w14:paraId="3E037974" w14:textId="3C0AA81E" w:rsidR="008B11AE" w:rsidRPr="00815D5E" w:rsidRDefault="008B11AE" w:rsidP="00F360DA">
      <w:pPr>
        <w:pStyle w:val="Textoindependiente"/>
        <w:rPr>
          <w:lang w:val="es-CO"/>
        </w:rPr>
      </w:pPr>
      <w:r w:rsidRPr="00815D5E">
        <w:rPr>
          <w:lang w:val="es-CO"/>
        </w:rPr>
        <w:t>En este sentido, las entidades relacionadas en la Sentencia y otras incluidas se han reunido y conformado la Mesa de Trabajo Interinstitucional para la investigación sobre los impactos de la actividad minera en el territorio colombiano en virtud de la Sentencia T-445 de 2016 de la Corte Constitucional (</w:t>
      </w:r>
      <w:r w:rsidRPr="00815D5E">
        <w:rPr>
          <w:rFonts w:eastAsia="Times New Roman"/>
          <w:lang w:val="es-CO" w:eastAsia="es-VE"/>
        </w:rPr>
        <w:t>Res. 0931 de mayo de 2017</w:t>
      </w:r>
      <w:r w:rsidR="003A3231" w:rsidRPr="00815D5E">
        <w:rPr>
          <w:rFonts w:eastAsia="Times New Roman"/>
          <w:lang w:val="es-CO" w:eastAsia="es-VE"/>
        </w:rPr>
        <w:t>)</w:t>
      </w:r>
      <w:r w:rsidR="0097402F" w:rsidRPr="00815D5E">
        <w:rPr>
          <w:lang w:val="es-CO"/>
        </w:rPr>
        <w:t>.</w:t>
      </w:r>
    </w:p>
    <w:p w14:paraId="274E16D8" w14:textId="77777777" w:rsidR="00BC5FC1" w:rsidRPr="00815D5E" w:rsidRDefault="0097402F" w:rsidP="00F360DA">
      <w:pPr>
        <w:pStyle w:val="Textoindependiente"/>
        <w:rPr>
          <w:lang w:val="es-CO"/>
        </w:rPr>
      </w:pPr>
      <w:r w:rsidRPr="00815D5E">
        <w:rPr>
          <w:lang w:val="es-CO"/>
        </w:rPr>
        <w:t xml:space="preserve">Teniendo en cuenta el alcance del proyecto de investigación conminado, éste se enfoca en la revisión y análisis del estado del arte de la información bajo el esquema IPBES (Plataforma Intergubernamental de Biodiversidad y Servicios Ecosistémicos, por sus siglas en </w:t>
      </w:r>
      <w:r w:rsidRPr="00815D5E">
        <w:rPr>
          <w:bCs/>
          <w:iCs/>
          <w:lang w:val="es-CO"/>
        </w:rPr>
        <w:t>inglés</w:t>
      </w:r>
      <w:r w:rsidRPr="00815D5E">
        <w:rPr>
          <w:rStyle w:val="Refdenotaalpie"/>
          <w:lang w:val="es-CO"/>
        </w:rPr>
        <w:footnoteReference w:id="1"/>
      </w:r>
      <w:r w:rsidRPr="00815D5E">
        <w:rPr>
          <w:lang w:val="es-CO"/>
        </w:rPr>
        <w:t xml:space="preserve">), para </w:t>
      </w:r>
      <w:r w:rsidR="003A3231" w:rsidRPr="00815D5E">
        <w:rPr>
          <w:lang w:val="es-CO"/>
        </w:rPr>
        <w:t xml:space="preserve"> </w:t>
      </w:r>
      <w:r w:rsidRPr="00815D5E">
        <w:rPr>
          <w:lang w:val="es-CO"/>
        </w:rPr>
        <w:t>posteriormente identificar y analizar los impactos de la actividad minera así como la ex</w:t>
      </w:r>
      <w:r w:rsidR="000604AB" w:rsidRPr="00815D5E">
        <w:rPr>
          <w:lang w:val="es-CO"/>
        </w:rPr>
        <w:t>plotación</w:t>
      </w:r>
      <w:r w:rsidRPr="00815D5E">
        <w:rPr>
          <w:lang w:val="es-CO"/>
        </w:rPr>
        <w:t xml:space="preserve"> ilícita de minerales en el país.</w:t>
      </w:r>
      <w:r w:rsidR="001B6309" w:rsidRPr="00815D5E">
        <w:rPr>
          <w:lang w:val="es-CO"/>
        </w:rPr>
        <w:t xml:space="preserve"> </w:t>
      </w:r>
    </w:p>
    <w:p w14:paraId="145D59CA" w14:textId="47D9E970" w:rsidR="00581B3A" w:rsidRPr="00815D5E" w:rsidRDefault="00BC5FC1" w:rsidP="00F360DA">
      <w:pPr>
        <w:pStyle w:val="Textoindependiente"/>
        <w:rPr>
          <w:lang w:val="es-CO"/>
        </w:rPr>
      </w:pPr>
      <w:r w:rsidRPr="00815D5E">
        <w:rPr>
          <w:lang w:val="es-CO"/>
        </w:rPr>
        <w:t>La plataforma IPBES</w:t>
      </w:r>
      <w:r w:rsidR="001B6309" w:rsidRPr="00815D5E">
        <w:rPr>
          <w:lang w:val="es-CO"/>
        </w:rPr>
        <w:t xml:space="preserve"> funciona como un órgano intergubernamental que evalúa el conocimiento en materia de biodiversidad y servicios ecosistémicos a nivel global y regional, y diseña herramientas de apoyo en política para mejorar la utilización del conocimiento científico en materia de toma de decisión. En este caso, es el primer acercamiento de la metodología respecto a una actividad específica como es la minería, donde se realiza un análisis de la actividad minera y de la explotación ilícita de minerales, de forma separada, como una oportunidad para aclarar conceptualmente las diferencias entre las dos actividades, así como los impactos derivados de cada una</w:t>
      </w:r>
      <w:r w:rsidR="000604AB" w:rsidRPr="00815D5E">
        <w:rPr>
          <w:lang w:val="es-CO"/>
        </w:rPr>
        <w:t>.</w:t>
      </w:r>
    </w:p>
    <w:p w14:paraId="28BDB25B" w14:textId="77777777" w:rsidR="00287DF0" w:rsidRPr="00815D5E" w:rsidRDefault="00287DF0" w:rsidP="00287DF0">
      <w:pPr>
        <w:pStyle w:val="Textoindependiente"/>
        <w:rPr>
          <w:lang w:val="es-CO" w:eastAsia="es-VE"/>
        </w:rPr>
      </w:pPr>
      <w:r>
        <w:rPr>
          <w:rFonts w:cs="Arial"/>
          <w:lang w:val="es-CO"/>
        </w:rPr>
        <w:t xml:space="preserve">De acuerdo con lo anterior, el </w:t>
      </w:r>
      <w:r w:rsidRPr="00815D5E">
        <w:rPr>
          <w:rFonts w:cs="Arial"/>
          <w:lang w:val="es-CO"/>
        </w:rPr>
        <w:t>documento presenta la investigación científica y sociológica de la actividad minera en los ecosistemas del territorio colombiano mediante la implementación de la metodología IPBES,</w:t>
      </w:r>
      <w:r w:rsidRPr="00815D5E">
        <w:rPr>
          <w:lang w:val="es-CO" w:eastAsia="es-VE"/>
        </w:rPr>
        <w:t xml:space="preserve"> abarcando los siguientes componentes:</w:t>
      </w:r>
    </w:p>
    <w:p w14:paraId="1C1DB88D" w14:textId="77777777" w:rsidR="00965694" w:rsidRPr="00815D5E" w:rsidRDefault="00287DF0" w:rsidP="00965694">
      <w:pPr>
        <w:pStyle w:val="Listaconvietas2"/>
        <w:numPr>
          <w:ilvl w:val="0"/>
          <w:numId w:val="33"/>
        </w:numPr>
        <w:rPr>
          <w:lang w:val="es-CO" w:eastAsia="es-VE"/>
        </w:rPr>
      </w:pPr>
      <w:r>
        <w:rPr>
          <w:lang w:val="es-CO" w:eastAsia="es-VE"/>
        </w:rPr>
        <w:t xml:space="preserve">Sección 1. </w:t>
      </w:r>
      <w:r w:rsidRPr="00815D5E">
        <w:rPr>
          <w:i/>
          <w:u w:val="single"/>
          <w:lang w:val="es-CO" w:eastAsia="es-VE"/>
        </w:rPr>
        <w:t>Contexto institucional</w:t>
      </w:r>
      <w:r w:rsidRPr="00815D5E">
        <w:rPr>
          <w:lang w:val="es-CO" w:eastAsia="es-VE"/>
        </w:rPr>
        <w:t xml:space="preserve"> de la actividad minera y la explotación ilícita de minerales</w:t>
      </w:r>
      <w:r>
        <w:rPr>
          <w:lang w:val="es-CO" w:eastAsia="es-VE"/>
        </w:rPr>
        <w:t>.</w:t>
      </w:r>
      <w:r w:rsidR="00965694">
        <w:rPr>
          <w:lang w:val="es-CO" w:eastAsia="es-VE"/>
        </w:rPr>
        <w:t xml:space="preserve"> </w:t>
      </w:r>
      <w:r w:rsidR="00965694" w:rsidRPr="005640A8">
        <w:rPr>
          <w:rFonts w:cs="Arial"/>
          <w:lang w:val="es-CO"/>
        </w:rPr>
        <w:t xml:space="preserve">(Este documento </w:t>
      </w:r>
      <w:r w:rsidR="00965694">
        <w:rPr>
          <w:rFonts w:cs="Arial"/>
          <w:lang w:val="es-CO"/>
        </w:rPr>
        <w:t xml:space="preserve">se publicó y </w:t>
      </w:r>
      <w:r w:rsidR="00965694" w:rsidRPr="005640A8">
        <w:rPr>
          <w:rFonts w:cs="Arial"/>
          <w:lang w:val="es-CO"/>
        </w:rPr>
        <w:t>surtió las consideraciones relacionadas entre julio y septiembre de 2018).</w:t>
      </w:r>
    </w:p>
    <w:p w14:paraId="34B46F3A" w14:textId="77777777" w:rsidR="00287DF0" w:rsidRPr="00815D5E" w:rsidRDefault="00287DF0" w:rsidP="00287DF0">
      <w:pPr>
        <w:pStyle w:val="Listaconvietas2"/>
        <w:numPr>
          <w:ilvl w:val="0"/>
          <w:numId w:val="0"/>
        </w:numPr>
        <w:ind w:left="720"/>
        <w:rPr>
          <w:lang w:val="es-CO" w:eastAsia="es-VE"/>
        </w:rPr>
      </w:pPr>
    </w:p>
    <w:p w14:paraId="091BCACE" w14:textId="77777777" w:rsidR="00287DF0" w:rsidRPr="00815D5E" w:rsidRDefault="00287DF0" w:rsidP="00287DF0">
      <w:pPr>
        <w:pStyle w:val="Listaconvietas2"/>
        <w:numPr>
          <w:ilvl w:val="0"/>
          <w:numId w:val="33"/>
        </w:numPr>
        <w:rPr>
          <w:lang w:val="es-CO" w:eastAsia="es-VE"/>
        </w:rPr>
      </w:pPr>
      <w:r>
        <w:rPr>
          <w:iCs/>
          <w:lang w:val="es-CO" w:eastAsia="es-VE"/>
        </w:rPr>
        <w:t xml:space="preserve">Sección 2. </w:t>
      </w:r>
      <w:r w:rsidRPr="00815D5E">
        <w:rPr>
          <w:i/>
          <w:iCs/>
          <w:u w:val="single"/>
          <w:lang w:val="es-CO" w:eastAsia="es-VE"/>
        </w:rPr>
        <w:t>Diagnóstico de la información ambiental y social respecto a la actividad minera y la extracción ilícita de minerales en el país.</w:t>
      </w:r>
    </w:p>
    <w:p w14:paraId="0A40064C" w14:textId="77777777" w:rsidR="00287DF0" w:rsidRPr="00815D5E" w:rsidRDefault="00287DF0" w:rsidP="00287DF0">
      <w:pPr>
        <w:pStyle w:val="Listaconvietas2"/>
        <w:numPr>
          <w:ilvl w:val="0"/>
          <w:numId w:val="0"/>
        </w:numPr>
        <w:rPr>
          <w:lang w:val="es-CO" w:eastAsia="es-VE"/>
        </w:rPr>
      </w:pPr>
    </w:p>
    <w:p w14:paraId="553E53B2" w14:textId="77777777" w:rsidR="00287DF0" w:rsidRPr="00815D5E" w:rsidRDefault="00287DF0" w:rsidP="00287DF0">
      <w:pPr>
        <w:pStyle w:val="Listaconvietas2"/>
        <w:numPr>
          <w:ilvl w:val="0"/>
          <w:numId w:val="33"/>
        </w:numPr>
        <w:rPr>
          <w:lang w:val="es-CO" w:eastAsia="es-VE"/>
        </w:rPr>
      </w:pPr>
      <w:r>
        <w:rPr>
          <w:iCs/>
          <w:lang w:val="es-CO" w:eastAsia="es-VE"/>
        </w:rPr>
        <w:lastRenderedPageBreak/>
        <w:t xml:space="preserve">Sección 3. </w:t>
      </w:r>
      <w:r w:rsidRPr="00815D5E">
        <w:rPr>
          <w:i/>
          <w:iCs/>
          <w:u w:val="single"/>
          <w:lang w:val="es-CO" w:eastAsia="es-VE"/>
        </w:rPr>
        <w:t>Identificación y análisis de impactos de la actividad minera y la explotación ilícita de minerales en los ecosistemas del territorio colombiano</w:t>
      </w:r>
      <w:r w:rsidRPr="00815D5E">
        <w:rPr>
          <w:lang w:val="es-CO" w:eastAsia="es-VE"/>
        </w:rPr>
        <w:t>.</w:t>
      </w:r>
    </w:p>
    <w:p w14:paraId="531DB572" w14:textId="77777777" w:rsidR="00287DF0" w:rsidRDefault="00287DF0" w:rsidP="00287DF0">
      <w:pPr>
        <w:rPr>
          <w:lang w:val="es-CO" w:eastAsia="es-VE"/>
        </w:rPr>
      </w:pPr>
    </w:p>
    <w:p w14:paraId="35C6B1D4" w14:textId="598F9D65" w:rsidR="00287DF0" w:rsidRPr="00815D5E" w:rsidRDefault="00287DF0" w:rsidP="00287DF0">
      <w:pPr>
        <w:rPr>
          <w:lang w:val="es-CO" w:eastAsia="es-VE"/>
        </w:rPr>
      </w:pPr>
      <w:r w:rsidRPr="00815D5E">
        <w:rPr>
          <w:lang w:val="es-CO" w:eastAsia="es-VE"/>
        </w:rPr>
        <w:t>Con lo anterior, la adopción de la metodología de evaluaciones de la IPBES, plantea una revisión rigurosa partiendo de una revisión de la información y literatura existente, así como la incorporación de otros sistemas de conocimiento, en un proceso de evaluación del estado del conocimiento de forma analítica, sintética y crítica a través de los juicios que los expertos realizan a la información y la presentación de hallazgos y vacíos de conocimiento, enfocados a los gobiernos y partes interesadas. En este sentido el insumo aquí aportado permitirá contar con un análisis de la información existente, los vacíos de cono</w:t>
      </w:r>
      <w:r>
        <w:rPr>
          <w:lang w:val="es-CO" w:eastAsia="es-VE"/>
        </w:rPr>
        <w:t>ci</w:t>
      </w:r>
      <w:r w:rsidRPr="00815D5E">
        <w:rPr>
          <w:lang w:val="es-CO" w:eastAsia="es-VE"/>
        </w:rPr>
        <w:t>m</w:t>
      </w:r>
      <w:r>
        <w:rPr>
          <w:lang w:val="es-CO" w:eastAsia="es-VE"/>
        </w:rPr>
        <w:t>i</w:t>
      </w:r>
      <w:r w:rsidRPr="00815D5E">
        <w:rPr>
          <w:lang w:val="es-CO" w:eastAsia="es-VE"/>
        </w:rPr>
        <w:t>ento y las recomendaciones relacionadas, desde el punto de vista de expertos, sobre la activ</w:t>
      </w:r>
      <w:r>
        <w:rPr>
          <w:lang w:val="es-CO" w:eastAsia="es-VE"/>
        </w:rPr>
        <w:t>idad minera y la problemática d</w:t>
      </w:r>
      <w:r w:rsidRPr="00815D5E">
        <w:rPr>
          <w:lang w:val="es-CO" w:eastAsia="es-VE"/>
        </w:rPr>
        <w:t>e</w:t>
      </w:r>
      <w:r>
        <w:rPr>
          <w:lang w:val="es-CO" w:eastAsia="es-VE"/>
        </w:rPr>
        <w:t xml:space="preserve"> </w:t>
      </w:r>
      <w:r w:rsidRPr="00815D5E">
        <w:rPr>
          <w:lang w:val="es-CO" w:eastAsia="es-VE"/>
        </w:rPr>
        <w:t>la exp</w:t>
      </w:r>
      <w:r>
        <w:rPr>
          <w:lang w:val="es-CO" w:eastAsia="es-VE"/>
        </w:rPr>
        <w:t>lotación ilícita en los ecosiste</w:t>
      </w:r>
      <w:r w:rsidRPr="00815D5E">
        <w:rPr>
          <w:lang w:val="es-CO" w:eastAsia="es-VE"/>
        </w:rPr>
        <w:t>mas del país.</w:t>
      </w:r>
      <w:r>
        <w:rPr>
          <w:lang w:val="es-CO" w:eastAsia="es-VE"/>
        </w:rPr>
        <w:t xml:space="preserve"> </w:t>
      </w:r>
    </w:p>
    <w:p w14:paraId="61C81429" w14:textId="6DEB7126" w:rsidR="00266A78" w:rsidRPr="00266A78" w:rsidRDefault="00287DF0" w:rsidP="00266A78">
      <w:pPr>
        <w:rPr>
          <w:lang w:val="es-CO" w:eastAsia="es-VE"/>
        </w:rPr>
      </w:pPr>
      <w:r>
        <w:rPr>
          <w:lang w:val="es-CO" w:eastAsia="es-VE"/>
        </w:rPr>
        <w:t>El presente documento “</w:t>
      </w:r>
      <w:r w:rsidR="00E95EA6" w:rsidRPr="00E95EA6">
        <w:rPr>
          <w:i/>
          <w:lang w:val="es-CO" w:eastAsia="es-VE"/>
        </w:rPr>
        <w:t>Identificación y análisis de impactos de la actividad minera y la explotación ilícita de minerales en los ecosistemas del territorio colombiano</w:t>
      </w:r>
      <w:r w:rsidRPr="00E95EA6">
        <w:rPr>
          <w:i/>
          <w:lang w:val="es-CO" w:eastAsia="es-VE"/>
        </w:rPr>
        <w:t>”</w:t>
      </w:r>
      <w:r>
        <w:rPr>
          <w:lang w:val="es-CO" w:eastAsia="es-VE"/>
        </w:rPr>
        <w:t>, está c</w:t>
      </w:r>
      <w:r w:rsidRPr="0057397D">
        <w:rPr>
          <w:lang w:val="es-CO" w:eastAsia="es-VE"/>
        </w:rPr>
        <w:t xml:space="preserve">onstruido por </w:t>
      </w:r>
      <w:r w:rsidR="00484542">
        <w:rPr>
          <w:lang w:val="es-CO" w:eastAsia="es-VE"/>
        </w:rPr>
        <w:t xml:space="preserve">21 </w:t>
      </w:r>
      <w:r w:rsidR="00266A78" w:rsidRPr="00266A78">
        <w:rPr>
          <w:lang w:val="es-CO" w:eastAsia="es-VE"/>
        </w:rPr>
        <w:t xml:space="preserve">expertos nacionales e internacionales que trabajaron en la construcción del </w:t>
      </w:r>
      <w:r w:rsidR="003B4D2E" w:rsidRPr="00266A78">
        <w:rPr>
          <w:lang w:val="es-CO" w:eastAsia="es-VE"/>
        </w:rPr>
        <w:t>Diagnóstico</w:t>
      </w:r>
      <w:r w:rsidR="00266A78" w:rsidRPr="00266A78">
        <w:rPr>
          <w:lang w:val="es-CO" w:eastAsia="es-VE"/>
        </w:rPr>
        <w:t xml:space="preserve">, cuyo perfil y experiencia se describe adelante, realizan el análisis de la información  respecto a la descripción del tipo de impacto, el impacto respecto a la actividad minera, el impacto respecto a la explotación ilícita minerales, el Impacto en los ecosistemas del territorio nacional, propuestas de priorización de atención respecto a evidencia encontrada, y la identificación de escenarios a partir de los vacíos de conocimiento. </w:t>
      </w:r>
    </w:p>
    <w:p w14:paraId="2F6A8C42" w14:textId="3E303059" w:rsidR="00266A78" w:rsidRPr="00266A78" w:rsidRDefault="00266A78" w:rsidP="00266A78">
      <w:pPr>
        <w:rPr>
          <w:lang w:val="es-CO" w:eastAsia="es-VE"/>
        </w:rPr>
      </w:pPr>
      <w:r w:rsidRPr="00266A78">
        <w:rPr>
          <w:lang w:val="es-CO" w:eastAsia="es-VE"/>
        </w:rPr>
        <w:t>Todo lo anterior en cinco matrices establecidas de acuerdo con la información secundaria encontrada y discutida en el Diagnóstico, las cuales se asocian con: Ocupación de territorio, Agua, Aire, Biodiversidad y servicios ecosistémicos, y Aspectos sociales.</w:t>
      </w:r>
    </w:p>
    <w:p w14:paraId="2F60DC08" w14:textId="28A94DCF" w:rsidR="00636E84" w:rsidRPr="00815D5E" w:rsidRDefault="00266A78" w:rsidP="00266A78">
      <w:pPr>
        <w:rPr>
          <w:lang w:val="es-CO"/>
        </w:rPr>
      </w:pPr>
      <w:r w:rsidRPr="00266A78">
        <w:rPr>
          <w:lang w:val="es-CO" w:eastAsia="es-VE"/>
        </w:rPr>
        <w:t>Adicionalmente, algunos autores principales aportaron desde su conocimiento, algunas proposiciones y recomendaciones en la lucha contra la explotación ilícita de minerales.</w:t>
      </w:r>
      <w:r w:rsidR="00636E84" w:rsidRPr="00815D5E">
        <w:rPr>
          <w:lang w:val="es-CO"/>
        </w:rPr>
        <w:br w:type="page"/>
      </w:r>
    </w:p>
    <w:p w14:paraId="00C5A394" w14:textId="77777777" w:rsidR="00636E84" w:rsidRPr="00815D5E" w:rsidRDefault="00636E84" w:rsidP="008804CA">
      <w:pPr>
        <w:rPr>
          <w:lang w:val="es-CO"/>
        </w:rPr>
      </w:pPr>
      <w:bookmarkStart w:id="4" w:name="_Toc514686736"/>
    </w:p>
    <w:p w14:paraId="01DB6D68" w14:textId="08A9C998" w:rsidR="002E6BE3" w:rsidRDefault="008D2CE1" w:rsidP="009854F1">
      <w:pPr>
        <w:pStyle w:val="Ttulo1"/>
      </w:pPr>
      <w:bookmarkStart w:id="5" w:name="_Toc9938623"/>
      <w:bookmarkStart w:id="6" w:name="_Toc23935983"/>
      <w:r w:rsidRPr="00815D5E">
        <w:t>SOBRE LO</w:t>
      </w:r>
      <w:r w:rsidR="00F41A33" w:rsidRPr="00815D5E">
        <w:t>S</w:t>
      </w:r>
      <w:r w:rsidRPr="00815D5E">
        <w:t xml:space="preserve"> AUTORES</w:t>
      </w:r>
      <w:bookmarkEnd w:id="4"/>
      <w:bookmarkEnd w:id="5"/>
      <w:bookmarkEnd w:id="6"/>
    </w:p>
    <w:p w14:paraId="1DC9B5C6" w14:textId="594E9270" w:rsidR="00A672F3" w:rsidRDefault="00A672F3" w:rsidP="00A672F3">
      <w:pPr>
        <w:rPr>
          <w:lang w:val="es-CO" w:eastAsia="es-VE"/>
        </w:rPr>
      </w:pPr>
      <w:r w:rsidRPr="00815D5E">
        <w:rPr>
          <w:lang w:val="es-CO" w:eastAsia="es-VE"/>
        </w:rPr>
        <w:t>Dando continuidad al trabajo realizado en el Diagnóstico, algunos</w:t>
      </w:r>
      <w:r>
        <w:rPr>
          <w:lang w:val="es-CO" w:eastAsia="es-VE"/>
        </w:rPr>
        <w:t xml:space="preserve"> expertos continuaron con el aná</w:t>
      </w:r>
      <w:r w:rsidRPr="00815D5E">
        <w:rPr>
          <w:lang w:val="es-CO" w:eastAsia="es-VE"/>
        </w:rPr>
        <w:t xml:space="preserve">lisis final respecto a la </w:t>
      </w:r>
      <w:r w:rsidR="003B4D2E" w:rsidRPr="00815D5E">
        <w:rPr>
          <w:lang w:val="es-CO" w:eastAsia="es-VE"/>
        </w:rPr>
        <w:t>relación</w:t>
      </w:r>
      <w:r w:rsidRPr="00815D5E">
        <w:rPr>
          <w:lang w:val="es-CO" w:eastAsia="es-VE"/>
        </w:rPr>
        <w:t xml:space="preserve"> evidencia</w:t>
      </w:r>
      <w:r w:rsidR="00465712">
        <w:rPr>
          <w:lang w:val="es-CO" w:eastAsia="es-VE"/>
        </w:rPr>
        <w:t>da</w:t>
      </w:r>
      <w:r w:rsidRPr="00815D5E">
        <w:rPr>
          <w:lang w:val="es-CO" w:eastAsia="es-VE"/>
        </w:rPr>
        <w:t xml:space="preserve"> de los impactos generados de la actividad minera y la explotación ilíci</w:t>
      </w:r>
      <w:r w:rsidR="00465712">
        <w:rPr>
          <w:lang w:val="es-CO" w:eastAsia="es-VE"/>
        </w:rPr>
        <w:t>ta en el el territorio nacional. A continuación, se describen lo</w:t>
      </w:r>
      <w:r w:rsidRPr="00815D5E">
        <w:rPr>
          <w:lang w:val="es-CO" w:eastAsia="es-VE"/>
        </w:rPr>
        <w:t>s</w:t>
      </w:r>
      <w:r w:rsidR="00465712">
        <w:rPr>
          <w:lang w:val="es-CO" w:eastAsia="es-VE"/>
        </w:rPr>
        <w:t xml:space="preserve"> perfiles de los </w:t>
      </w:r>
      <w:r w:rsidRPr="00815D5E">
        <w:rPr>
          <w:lang w:val="es-CO" w:eastAsia="es-VE"/>
        </w:rPr>
        <w:t>expertos autores principales</w:t>
      </w:r>
      <w:r w:rsidR="00465712">
        <w:rPr>
          <w:lang w:val="es-CO" w:eastAsia="es-VE"/>
        </w:rPr>
        <w:t xml:space="preserve"> que elaboraron </w:t>
      </w:r>
      <w:r w:rsidRPr="00815D5E">
        <w:rPr>
          <w:lang w:val="es-CO" w:eastAsia="es-VE"/>
        </w:rPr>
        <w:t>los ap</w:t>
      </w:r>
      <w:r>
        <w:rPr>
          <w:lang w:val="es-CO" w:eastAsia="es-VE"/>
        </w:rPr>
        <w:t>a</w:t>
      </w:r>
      <w:r w:rsidRPr="00815D5E">
        <w:rPr>
          <w:lang w:val="es-CO" w:eastAsia="es-VE"/>
        </w:rPr>
        <w:t>rtes</w:t>
      </w:r>
      <w:r w:rsidR="00465712">
        <w:rPr>
          <w:lang w:val="es-CO" w:eastAsia="es-VE"/>
        </w:rPr>
        <w:t>:</w:t>
      </w:r>
    </w:p>
    <w:p w14:paraId="23073E6A" w14:textId="77777777" w:rsidR="007079DB" w:rsidRPr="00815D5E" w:rsidRDefault="007079DB" w:rsidP="00A672F3">
      <w:pPr>
        <w:rPr>
          <w:lang w:val="es-CO" w:eastAsia="es-VE"/>
        </w:rPr>
      </w:pPr>
    </w:p>
    <w:p w14:paraId="5E4F2E57" w14:textId="77777777" w:rsidR="00A672F3" w:rsidRPr="00A53F04" w:rsidRDefault="00A672F3" w:rsidP="00FD14B8">
      <w:pPr>
        <w:pStyle w:val="Prrafodelista"/>
        <w:numPr>
          <w:ilvl w:val="0"/>
          <w:numId w:val="55"/>
        </w:numPr>
        <w:ind w:left="360"/>
        <w:rPr>
          <w:b/>
          <w:lang w:val="es-CO"/>
        </w:rPr>
      </w:pPr>
      <w:r w:rsidRPr="00A53F04">
        <w:rPr>
          <w:b/>
          <w:lang w:val="es-CO"/>
        </w:rPr>
        <w:t>Ocupación de territorio</w:t>
      </w:r>
    </w:p>
    <w:p w14:paraId="0A0D407A" w14:textId="2DBD6C17" w:rsidR="00A53F04" w:rsidRPr="001F3EE4" w:rsidRDefault="00FD14B8" w:rsidP="001F3EE4">
      <w:pPr>
        <w:pStyle w:val="Prrafodelista"/>
        <w:numPr>
          <w:ilvl w:val="0"/>
          <w:numId w:val="161"/>
        </w:numPr>
        <w:rPr>
          <w:color w:val="000000" w:themeColor="text1"/>
          <w:lang w:val="es-CO"/>
        </w:rPr>
      </w:pPr>
      <w:r w:rsidRPr="001F3EE4">
        <w:rPr>
          <w:lang w:val="es-CO"/>
        </w:rPr>
        <w:t xml:space="preserve">Impactos: </w:t>
      </w:r>
      <w:r w:rsidR="00A672F3" w:rsidRPr="001F3EE4">
        <w:rPr>
          <w:lang w:val="es-CO"/>
        </w:rPr>
        <w:t>Gen</w:t>
      </w:r>
      <w:r w:rsidR="00A53F04" w:rsidRPr="001F3EE4">
        <w:rPr>
          <w:lang w:val="es-CO"/>
        </w:rPr>
        <w:t>eración de movimientos en masa</w:t>
      </w:r>
      <w:r w:rsidRPr="001F3EE4">
        <w:rPr>
          <w:lang w:val="es-CO"/>
        </w:rPr>
        <w:t xml:space="preserve"> /</w:t>
      </w:r>
      <w:r w:rsidR="00A53F04" w:rsidRPr="001F3EE4">
        <w:rPr>
          <w:lang w:val="es-CO"/>
        </w:rPr>
        <w:t>Activación de procesos erosivos</w:t>
      </w:r>
    </w:p>
    <w:p w14:paraId="5AC9EB39" w14:textId="77777777" w:rsidR="00A53F04" w:rsidRDefault="00A53F04" w:rsidP="00FD14B8">
      <w:pPr>
        <w:pStyle w:val="Prrafodelista"/>
        <w:ind w:left="360"/>
        <w:rPr>
          <w:i/>
          <w:color w:val="000000" w:themeColor="text1"/>
          <w:lang w:val="es-CO"/>
        </w:rPr>
      </w:pPr>
    </w:p>
    <w:p w14:paraId="63AA5B0D" w14:textId="2956147D" w:rsidR="00A53F04" w:rsidRPr="00A53F04" w:rsidRDefault="00A53F04" w:rsidP="00FD14B8">
      <w:pPr>
        <w:pStyle w:val="Prrafodelista"/>
        <w:ind w:left="360"/>
        <w:rPr>
          <w:color w:val="000000" w:themeColor="text1"/>
          <w:lang w:val="es-CO"/>
        </w:rPr>
      </w:pPr>
      <w:r w:rsidRPr="00A53F04">
        <w:rPr>
          <w:i/>
          <w:color w:val="000000" w:themeColor="text1"/>
          <w:lang w:val="es-CO"/>
        </w:rPr>
        <w:t>Valladares Salinas, Riguey Ysabel.</w:t>
      </w:r>
      <w:r w:rsidRPr="00A53F04">
        <w:rPr>
          <w:color w:val="000000" w:themeColor="text1"/>
          <w:lang w:val="es-CO"/>
        </w:rPr>
        <w:t xml:space="preserve"> Geógrafa con trabajo especial de grado en Catastro Minero. Magister Scientiae en Ordenación del Territorio y Ambiente con investigación en Definición de la vocación minera con fines de ordenamiento territorial. Estudiante del Doctorado en Ciencias Forestales y Ambientales con el tema de tesis: Minería en Venezuela frente a los retos del desarrollo sustentable.  Especialista en investigaciones de movimientos en masa, trabajo interinstitucional y comunitario en la gestión de riesgos geológicos en el Instituto Nacional de Geología y Minería (Venezuela), así como abordaje para el tratamiento de la </w:t>
      </w:r>
      <w:r w:rsidR="008F79D5">
        <w:rPr>
          <w:rFonts w:cs="Times New Roman"/>
          <w:lang w:val="es-CO"/>
        </w:rPr>
        <w:t>explotación ilícita de minerales</w:t>
      </w:r>
      <w:r w:rsidRPr="00A53F04">
        <w:rPr>
          <w:color w:val="000000" w:themeColor="text1"/>
          <w:lang w:val="es-CO"/>
        </w:rPr>
        <w:t xml:space="preserve">, pasivos mineros ambientales. Profesora del Instituto de Geografía y Conservación de Recursos Naturales de la Universidad de Los Andes, Mérida-Venezuela. Asistente de proyectos en Consultora Soluciones Ambientales Estratégicas-BIOCYS, Chile. Líder del capítulo Transformación física de territorio.  </w:t>
      </w:r>
    </w:p>
    <w:p w14:paraId="52FD9308" w14:textId="77777777" w:rsidR="00A53F04" w:rsidRDefault="00A53F04" w:rsidP="00A53F04">
      <w:pPr>
        <w:pStyle w:val="Prrafodelista"/>
        <w:rPr>
          <w:color w:val="000000" w:themeColor="text1"/>
          <w:lang w:val="es-CO"/>
        </w:rPr>
      </w:pPr>
    </w:p>
    <w:p w14:paraId="6D4FD6B8" w14:textId="3F69F450" w:rsidR="00FD14B8" w:rsidRPr="001F3EE4" w:rsidRDefault="00FD14B8" w:rsidP="001F3EE4">
      <w:pPr>
        <w:pStyle w:val="Prrafodelista"/>
        <w:numPr>
          <w:ilvl w:val="0"/>
          <w:numId w:val="161"/>
        </w:numPr>
        <w:rPr>
          <w:lang w:val="es-CO"/>
        </w:rPr>
      </w:pPr>
      <w:r w:rsidRPr="001F3EE4">
        <w:rPr>
          <w:lang w:val="es-CO"/>
        </w:rPr>
        <w:t xml:space="preserve">Impacto: </w:t>
      </w:r>
      <w:r w:rsidR="00A672F3" w:rsidRPr="001F3EE4">
        <w:rPr>
          <w:lang w:val="es-CO"/>
        </w:rPr>
        <w:t>Conflictos por cambios de uso del suelo</w:t>
      </w:r>
    </w:p>
    <w:p w14:paraId="4AFD0859" w14:textId="77777777" w:rsidR="001F3EE4" w:rsidRDefault="001F3EE4" w:rsidP="00FD14B8">
      <w:pPr>
        <w:ind w:left="360"/>
        <w:rPr>
          <w:i/>
          <w:lang w:val="es-CO"/>
        </w:rPr>
      </w:pPr>
      <w:r w:rsidRPr="001F3EE4">
        <w:rPr>
          <w:i/>
          <w:lang w:val="es-CO"/>
        </w:rPr>
        <w:t xml:space="preserve">Valencia Núñez, Amílcar José. </w:t>
      </w:r>
      <w:r w:rsidRPr="001F3EE4">
        <w:rPr>
          <w:lang w:val="es-CO"/>
        </w:rPr>
        <w:t>Ingeniero Civil, Msc en Ingeniería y Prevención Ambiental. Investigador en el Instituto Ingeominas entre los años 1996 y 2005 en evaluaciones minero ambientales del país, en particular los problemas de contaminación e inestabilidad de la minería de oro de Marmato, la subsidencia en la minería de materiales de construcción de Pasto, los problemas ambientales de la minería de materiales de construcción en la sabana de Bogotá, y el diagnóstico minero ambiental del Departamento de Córdoba y de San Andrés. Desde el año 2005 y hasta la fecha experiencia en estudios ambientales para la minería del carbón.</w:t>
      </w:r>
    </w:p>
    <w:p w14:paraId="5ECE74AE" w14:textId="4407D9A0" w:rsidR="00FD14B8" w:rsidRDefault="00FD14B8" w:rsidP="00FD14B8">
      <w:pPr>
        <w:ind w:left="360"/>
        <w:rPr>
          <w:lang w:val="es-CO"/>
        </w:rPr>
      </w:pPr>
      <w:r w:rsidRPr="00FD14B8">
        <w:rPr>
          <w:i/>
          <w:lang w:val="es-CO"/>
        </w:rPr>
        <w:t>Pinto Martínez, Elías.</w:t>
      </w:r>
      <w:r w:rsidRPr="00FD14B8">
        <w:rPr>
          <w:lang w:val="es-CO"/>
        </w:rPr>
        <w:t xml:space="preserve"> Geólogo, Magíster en Saneamiento y Desarrollo Ambiental. Con experiencia en el soporte técnico para la incorporación de la gestión ambiental en el sector minero energético, específicamente en reglamentación ambiental, minería y salud, formalización minera, aguas subterráneas y minería, gestión y legislación sobre mercurio, información sectorial asociada a servicios ecosistémicos, y efectos en salud.</w:t>
      </w:r>
    </w:p>
    <w:p w14:paraId="74B79AB3" w14:textId="77777777" w:rsidR="00072CB5" w:rsidRDefault="00072CB5" w:rsidP="00072CB5">
      <w:pPr>
        <w:pStyle w:val="Prrafodelista"/>
        <w:ind w:left="360"/>
        <w:rPr>
          <w:lang w:val="es-CO"/>
        </w:rPr>
      </w:pPr>
    </w:p>
    <w:p w14:paraId="46D4163D" w14:textId="1A48C4EE" w:rsidR="00A672F3" w:rsidRDefault="00FD14B8" w:rsidP="001F3EE4">
      <w:pPr>
        <w:pStyle w:val="Prrafodelista"/>
        <w:numPr>
          <w:ilvl w:val="0"/>
          <w:numId w:val="161"/>
        </w:numPr>
        <w:rPr>
          <w:lang w:val="es-CO"/>
        </w:rPr>
      </w:pPr>
      <w:r w:rsidRPr="001F3EE4">
        <w:rPr>
          <w:lang w:val="es-CO"/>
        </w:rPr>
        <w:t xml:space="preserve">Impacto: </w:t>
      </w:r>
      <w:r w:rsidR="00D55CDE">
        <w:rPr>
          <w:lang w:val="es-CO"/>
        </w:rPr>
        <w:t>Modificación del paisaje</w:t>
      </w:r>
    </w:p>
    <w:p w14:paraId="3405531E" w14:textId="77777777" w:rsidR="00D55CDE" w:rsidRDefault="00D55CDE" w:rsidP="00D55CDE">
      <w:pPr>
        <w:pStyle w:val="Prrafodelista"/>
        <w:ind w:left="360"/>
        <w:rPr>
          <w:i/>
          <w:lang w:val="es-CO"/>
        </w:rPr>
      </w:pPr>
    </w:p>
    <w:p w14:paraId="1BCDE156" w14:textId="40FFE51D" w:rsidR="00D55CDE" w:rsidRPr="001F3EE4" w:rsidRDefault="00D55CDE" w:rsidP="00D55CDE">
      <w:pPr>
        <w:pStyle w:val="Prrafodelista"/>
        <w:ind w:left="360"/>
        <w:rPr>
          <w:lang w:val="es-CO"/>
        </w:rPr>
      </w:pPr>
      <w:r w:rsidRPr="00D55CDE">
        <w:rPr>
          <w:i/>
          <w:lang w:val="es-CO"/>
        </w:rPr>
        <w:t>Diaz Muegue, Luis Carlos</w:t>
      </w:r>
      <w:r w:rsidRPr="00D55CDE">
        <w:rPr>
          <w:lang w:val="es-CO"/>
        </w:rPr>
        <w:t xml:space="preserve">. Ingeniero de minas, Doctorado en Ingeniería. Con amplia experticia en planificación y gestión minero ambiental, caracterización edafológica de suelos sometidos a actividades extractivas de recurso minero, tratamiento de tecnosoles mineros, remediación, rehabilitación, restauración ecológica; investigación y desarrollo tecnológico de materiales para tratamientos de suelos y aguas afectadas por minería </w:t>
      </w:r>
      <w:r w:rsidRPr="00D55CDE">
        <w:rPr>
          <w:lang w:val="es-CO"/>
        </w:rPr>
        <w:lastRenderedPageBreak/>
        <w:t>metálica y no metálica con aplicación específica de biochar, carbón activado y pirolisis de biomasa para suelos naturales y tecnosoles (compost, vermicompost, co-compostaje con residuos orgánico); gestor del conocimiento en proyectos de ciencia, tecnología e innovación, en prospectiva científica y vigilancia tecnológica.</w:t>
      </w:r>
    </w:p>
    <w:p w14:paraId="5165F1F5" w14:textId="77777777" w:rsidR="00A672F3" w:rsidRPr="00815D5E" w:rsidRDefault="00A672F3" w:rsidP="00A672F3">
      <w:pPr>
        <w:pStyle w:val="Prrafodelista"/>
        <w:rPr>
          <w:i/>
          <w:color w:val="FF0000"/>
          <w:lang w:val="es-CO"/>
        </w:rPr>
      </w:pPr>
    </w:p>
    <w:p w14:paraId="4F002F00" w14:textId="77777777" w:rsidR="00A672F3" w:rsidRPr="001F3EE4" w:rsidRDefault="00A672F3" w:rsidP="001F3EE4">
      <w:pPr>
        <w:pStyle w:val="Prrafodelista"/>
        <w:numPr>
          <w:ilvl w:val="0"/>
          <w:numId w:val="55"/>
        </w:numPr>
        <w:ind w:left="360"/>
        <w:rPr>
          <w:b/>
          <w:lang w:val="es-CO"/>
        </w:rPr>
      </w:pPr>
      <w:r w:rsidRPr="001F3EE4">
        <w:rPr>
          <w:b/>
          <w:lang w:val="es-CO"/>
        </w:rPr>
        <w:t>Agua</w:t>
      </w:r>
    </w:p>
    <w:p w14:paraId="5517FB86" w14:textId="27CEE90E" w:rsidR="00A672F3" w:rsidRDefault="0073764C" w:rsidP="001F3EE4">
      <w:pPr>
        <w:pStyle w:val="Prrafodelista"/>
        <w:numPr>
          <w:ilvl w:val="0"/>
          <w:numId w:val="161"/>
        </w:numPr>
        <w:rPr>
          <w:lang w:val="es-CO"/>
        </w:rPr>
      </w:pPr>
      <w:r>
        <w:rPr>
          <w:lang w:val="es-CO"/>
        </w:rPr>
        <w:t xml:space="preserve">Impacto en la </w:t>
      </w:r>
      <w:r w:rsidR="00A672F3" w:rsidRPr="00815D5E">
        <w:rPr>
          <w:lang w:val="es-CO"/>
        </w:rPr>
        <w:t>Calidad del agua</w:t>
      </w:r>
    </w:p>
    <w:p w14:paraId="4AF00B29" w14:textId="77777777" w:rsidR="00591D2E" w:rsidRDefault="00591D2E" w:rsidP="00591D2E">
      <w:pPr>
        <w:pStyle w:val="Prrafodelista"/>
        <w:ind w:left="360"/>
        <w:rPr>
          <w:i/>
          <w:lang w:val="es-CO"/>
        </w:rPr>
      </w:pPr>
    </w:p>
    <w:p w14:paraId="3EE7F1DA" w14:textId="75CCC009" w:rsidR="00591D2E" w:rsidRPr="00591D2E" w:rsidRDefault="00591D2E" w:rsidP="00591D2E">
      <w:pPr>
        <w:pStyle w:val="Prrafodelista"/>
        <w:ind w:left="360"/>
        <w:rPr>
          <w:lang w:val="es-CO"/>
        </w:rPr>
      </w:pPr>
      <w:r w:rsidRPr="00591D2E">
        <w:rPr>
          <w:i/>
          <w:lang w:val="es-CO"/>
        </w:rPr>
        <w:t>Vasquez Ochoa, Olga Yaneth</w:t>
      </w:r>
      <w:r w:rsidRPr="00591D2E">
        <w:rPr>
          <w:lang w:val="es-CO"/>
        </w:rPr>
        <w:t>. Química y Bióloga, con Magíster y Doctorado en Ciencias Biológicas. Experiencia en docencia e investigación, sobre el impacto de los drenajes ácidos de minería sobre el suelo y el agua de las regiones mineras de Cundinamarca, Boyacá y Valle, sobre el diseño y evaluación de sistemas de tratamiento pasivo para prevenir y tratar los drenajes de mina. Líder Grupo temático de Recursos hidrobiológicos.</w:t>
      </w:r>
    </w:p>
    <w:p w14:paraId="14192C6F" w14:textId="77777777" w:rsidR="00A672F3" w:rsidRPr="00815D5E" w:rsidRDefault="00A672F3" w:rsidP="00A672F3">
      <w:pPr>
        <w:pStyle w:val="Prrafodelista"/>
        <w:rPr>
          <w:lang w:val="es-CO"/>
        </w:rPr>
      </w:pPr>
    </w:p>
    <w:p w14:paraId="24CA4F41" w14:textId="77777777" w:rsidR="00A672F3" w:rsidRPr="001F3EE4" w:rsidRDefault="00A672F3" w:rsidP="001F3EE4">
      <w:pPr>
        <w:pStyle w:val="Prrafodelista"/>
        <w:numPr>
          <w:ilvl w:val="0"/>
          <w:numId w:val="55"/>
        </w:numPr>
        <w:ind w:left="360"/>
        <w:rPr>
          <w:b/>
          <w:lang w:val="es-CO"/>
        </w:rPr>
      </w:pPr>
      <w:r w:rsidRPr="001F3EE4">
        <w:rPr>
          <w:b/>
          <w:lang w:val="es-CO"/>
        </w:rPr>
        <w:t>Aire</w:t>
      </w:r>
    </w:p>
    <w:p w14:paraId="004F3B8C" w14:textId="23518AE2" w:rsidR="00A672F3" w:rsidRDefault="0073764C" w:rsidP="001F3EE4">
      <w:pPr>
        <w:pStyle w:val="Prrafodelista"/>
        <w:numPr>
          <w:ilvl w:val="0"/>
          <w:numId w:val="161"/>
        </w:numPr>
        <w:rPr>
          <w:lang w:val="es-CO"/>
        </w:rPr>
      </w:pPr>
      <w:r>
        <w:rPr>
          <w:lang w:val="es-CO"/>
        </w:rPr>
        <w:t xml:space="preserve">Impacto en la </w:t>
      </w:r>
      <w:r w:rsidR="00B15224">
        <w:rPr>
          <w:lang w:val="es-CO"/>
        </w:rPr>
        <w:t>Calidad de aire</w:t>
      </w:r>
    </w:p>
    <w:p w14:paraId="6643E6AE" w14:textId="77777777" w:rsidR="00B15224" w:rsidRDefault="00B15224" w:rsidP="00B15224">
      <w:pPr>
        <w:pStyle w:val="Prrafodelista"/>
        <w:ind w:left="360"/>
        <w:rPr>
          <w:lang w:val="es-CO"/>
        </w:rPr>
      </w:pPr>
    </w:p>
    <w:p w14:paraId="42046600" w14:textId="23CC0E0E" w:rsidR="00B15224" w:rsidRPr="001F3EE4" w:rsidRDefault="00B15224" w:rsidP="00B15224">
      <w:pPr>
        <w:pStyle w:val="Prrafodelista"/>
        <w:ind w:left="360"/>
        <w:rPr>
          <w:lang w:val="es-CO"/>
        </w:rPr>
      </w:pPr>
      <w:r w:rsidRPr="00B15224">
        <w:rPr>
          <w:i/>
          <w:lang w:val="es-CO"/>
        </w:rPr>
        <w:t>Gómez -Fernández, Santiago</w:t>
      </w:r>
      <w:r w:rsidRPr="00B15224">
        <w:rPr>
          <w:lang w:val="es-CO"/>
        </w:rPr>
        <w:t>. Ingeniero Administrador, Universidad Nacional. Candidato a Msc en Ingeniería Ambiental, Universidad Pontificia Bolivariana. Especialista en Air Pollution Management. Sewdish Meterorological and Hydrological Institute. Consultor.</w:t>
      </w:r>
    </w:p>
    <w:p w14:paraId="7AAC0F8C" w14:textId="77777777" w:rsidR="00A672F3" w:rsidRPr="00815D5E" w:rsidRDefault="00A672F3" w:rsidP="00A672F3">
      <w:pPr>
        <w:pStyle w:val="Prrafodelista"/>
        <w:rPr>
          <w:i/>
          <w:lang w:val="es-CO"/>
        </w:rPr>
      </w:pPr>
    </w:p>
    <w:p w14:paraId="35DD55B6" w14:textId="77777777" w:rsidR="00A672F3" w:rsidRPr="001F3EE4" w:rsidRDefault="00A672F3" w:rsidP="001F3EE4">
      <w:pPr>
        <w:pStyle w:val="Prrafodelista"/>
        <w:numPr>
          <w:ilvl w:val="0"/>
          <w:numId w:val="55"/>
        </w:numPr>
        <w:ind w:left="360"/>
        <w:rPr>
          <w:b/>
          <w:lang w:val="es-CO"/>
        </w:rPr>
      </w:pPr>
      <w:r w:rsidRPr="001F3EE4">
        <w:rPr>
          <w:b/>
          <w:lang w:val="es-CO"/>
        </w:rPr>
        <w:t>Biodiversidad y servicios ecosistémicos</w:t>
      </w:r>
    </w:p>
    <w:p w14:paraId="072E05E8" w14:textId="4FAE2E61" w:rsidR="00A672F3" w:rsidRDefault="00A672F3" w:rsidP="001F3EE4">
      <w:pPr>
        <w:pStyle w:val="Prrafodelista"/>
        <w:numPr>
          <w:ilvl w:val="0"/>
          <w:numId w:val="161"/>
        </w:numPr>
        <w:rPr>
          <w:lang w:val="es-CO"/>
        </w:rPr>
      </w:pPr>
      <w:r w:rsidRPr="000C196F">
        <w:rPr>
          <w:lang w:val="es-CO"/>
        </w:rPr>
        <w:t>Impactos en la Biodiversidad y los Ecosistemas</w:t>
      </w:r>
    </w:p>
    <w:p w14:paraId="68362EBB" w14:textId="77777777" w:rsidR="00230B06" w:rsidRDefault="00230B06" w:rsidP="00230B06">
      <w:pPr>
        <w:pStyle w:val="Prrafodelista"/>
        <w:ind w:left="360"/>
        <w:rPr>
          <w:lang w:val="es-CO"/>
        </w:rPr>
      </w:pPr>
    </w:p>
    <w:p w14:paraId="16D8223A" w14:textId="535D0B34" w:rsidR="00257EEC" w:rsidRDefault="00257EEC" w:rsidP="00C532A8">
      <w:pPr>
        <w:pStyle w:val="Prrafodelista"/>
        <w:ind w:left="360"/>
        <w:rPr>
          <w:lang w:val="es-CO"/>
        </w:rPr>
      </w:pPr>
      <w:r w:rsidRPr="00257EEC">
        <w:rPr>
          <w:i/>
          <w:lang w:val="es-CO"/>
        </w:rPr>
        <w:t>Madriñán Valderrama, Luis Francisco</w:t>
      </w:r>
      <w:r w:rsidRPr="00257EEC">
        <w:rPr>
          <w:lang w:val="es-CO"/>
        </w:rPr>
        <w:t>. Ecólogo, con Maestría Investigaciones Biológicas. 16 años de experiencia en investigaciones relacionadas con ecología de paisaje, gestión de riesgos, manejo de recursos naturales, servicios ecosistémicos, dinámica de poblaciones, manejo de cuencas y biología de la conservación. Líder del Capítulo de Biodiversidad y Servicios Ecosistémicos.</w:t>
      </w:r>
    </w:p>
    <w:p w14:paraId="33839B0A" w14:textId="77777777" w:rsidR="00230B06" w:rsidRDefault="00230B06" w:rsidP="00C532A8">
      <w:pPr>
        <w:pStyle w:val="Prrafodelista"/>
        <w:ind w:left="360"/>
        <w:rPr>
          <w:i/>
          <w:lang w:val="es-CO"/>
        </w:rPr>
      </w:pPr>
    </w:p>
    <w:p w14:paraId="5772243A" w14:textId="77777777" w:rsidR="00230B06" w:rsidRDefault="00230B06" w:rsidP="00C532A8">
      <w:pPr>
        <w:pStyle w:val="Prrafodelista"/>
        <w:ind w:left="360"/>
        <w:rPr>
          <w:i/>
          <w:lang w:val="es-CO"/>
        </w:rPr>
      </w:pPr>
      <w:r w:rsidRPr="00230B06">
        <w:rPr>
          <w:i/>
          <w:lang w:val="es-CO"/>
        </w:rPr>
        <w:t>González Rubio, Héctor</w:t>
      </w:r>
      <w:r w:rsidRPr="00230B06">
        <w:rPr>
          <w:lang w:val="es-CO"/>
        </w:rPr>
        <w:t>. Ingeniero Forestal con Maestría en Recursos Naturales y Doctorado en Ecosistemas y Recursos Hídricos. Con 15 años de experiencia en manejo ambiental, en gestión y monitoreo de proyectos mineros, restauración ecológica, gestión del recurso hídrico, estudios de impactos ambiental en el sector minero, licenciamiento ambiental, monitoreo biótico, abiótico e hidroclimatológicos en proyectos mineros, cuantificación y valoración de bienes y servicios ambientales, inventario forestal y economía ambiental. Líder de Grupo temático de Transformación de ecosistemas</w:t>
      </w:r>
      <w:r w:rsidRPr="00230B06">
        <w:rPr>
          <w:i/>
          <w:lang w:val="es-CO"/>
        </w:rPr>
        <w:t xml:space="preserve">. </w:t>
      </w:r>
    </w:p>
    <w:p w14:paraId="6CA00E9A" w14:textId="77777777" w:rsidR="00230B06" w:rsidRDefault="00230B06" w:rsidP="00C532A8">
      <w:pPr>
        <w:pStyle w:val="Prrafodelista"/>
        <w:ind w:left="360"/>
        <w:rPr>
          <w:i/>
          <w:lang w:val="es-CO"/>
        </w:rPr>
      </w:pPr>
    </w:p>
    <w:p w14:paraId="60D975DD" w14:textId="50E497CA" w:rsidR="00C532A8" w:rsidRPr="00C532A8" w:rsidRDefault="00C532A8" w:rsidP="00C532A8">
      <w:pPr>
        <w:pStyle w:val="Prrafodelista"/>
        <w:ind w:left="360"/>
        <w:rPr>
          <w:i/>
          <w:lang w:val="es-CO"/>
        </w:rPr>
      </w:pPr>
      <w:r w:rsidRPr="00C532A8">
        <w:rPr>
          <w:i/>
          <w:lang w:val="es-CO"/>
        </w:rPr>
        <w:t xml:space="preserve">Valencia Núñez, Amílcar José. </w:t>
      </w:r>
      <w:r w:rsidRPr="00C532A8">
        <w:rPr>
          <w:lang w:val="es-CO"/>
        </w:rPr>
        <w:t>Ingeniero Civil, Msc en Ingeniería y Prevención Ambiental. Investigador en el Instituto Ingeominas entre los años 1996 y 2005 en evaluaciones minero ambientales del país, en particular los problemas de contaminación e inestabilidad de la minería de oro de Marmato, la subsidencia en la minería de materiales de construcción de Pasto, los problemas ambientales de la minería de materiales de construcción en la sabana de Bogotá, y el diagnóstico minero ambiental del Departamento de Córdoba y de San Andrés. Desde el año 2005 y hasta la fecha experiencia en estudios ambientales para la minería del carbón.</w:t>
      </w:r>
    </w:p>
    <w:p w14:paraId="117D453C" w14:textId="77777777" w:rsidR="005B77D7" w:rsidRPr="000C196F" w:rsidRDefault="005B77D7" w:rsidP="00C532A8">
      <w:pPr>
        <w:pStyle w:val="Prrafodelista"/>
        <w:ind w:left="360"/>
        <w:rPr>
          <w:lang w:val="es-CO"/>
        </w:rPr>
      </w:pPr>
    </w:p>
    <w:p w14:paraId="0BA54025" w14:textId="15AF73B3" w:rsidR="00A672F3" w:rsidRDefault="00A672F3" w:rsidP="001F3EE4">
      <w:pPr>
        <w:pStyle w:val="Prrafodelista"/>
        <w:numPr>
          <w:ilvl w:val="0"/>
          <w:numId w:val="161"/>
        </w:numPr>
        <w:rPr>
          <w:lang w:val="es-CO"/>
        </w:rPr>
      </w:pPr>
      <w:r w:rsidRPr="000C196F">
        <w:rPr>
          <w:lang w:val="es-CO"/>
        </w:rPr>
        <w:t>Impactos sobre biota acuática</w:t>
      </w:r>
      <w:r w:rsidRPr="001F3EE4">
        <w:rPr>
          <w:lang w:val="es-CO"/>
        </w:rPr>
        <w:t>.</w:t>
      </w:r>
    </w:p>
    <w:p w14:paraId="7350D5B9" w14:textId="77777777" w:rsidR="00230B06" w:rsidRDefault="00230B06" w:rsidP="00257EEC">
      <w:pPr>
        <w:pStyle w:val="Prrafodelista"/>
        <w:ind w:left="360"/>
        <w:rPr>
          <w:i/>
          <w:lang w:val="es-CO"/>
        </w:rPr>
      </w:pPr>
    </w:p>
    <w:p w14:paraId="656FCCA2" w14:textId="77777777" w:rsidR="0005223F" w:rsidRDefault="0005223F" w:rsidP="0005223F">
      <w:pPr>
        <w:pStyle w:val="Prrafodelista"/>
        <w:ind w:left="360"/>
        <w:rPr>
          <w:lang w:val="es-CO"/>
        </w:rPr>
      </w:pPr>
      <w:r w:rsidRPr="00257EEC">
        <w:rPr>
          <w:i/>
          <w:lang w:val="es-CO"/>
        </w:rPr>
        <w:t>Madriñán Valderrama, Luis Francisco</w:t>
      </w:r>
      <w:r w:rsidRPr="00257EEC">
        <w:rPr>
          <w:lang w:val="es-CO"/>
        </w:rPr>
        <w:t>. Ecólogo, con Maestría Investigaciones Biológicas. 16 años de experiencia en investigaciones relacionadas con ecología de paisaje, gestión de riesgos, manejo de recursos naturales, servicios ecosistémicos, dinámica de poblaciones, manejo de cuencas y biología de la conservación. Líder del Capítulo de Biodiversidad y Servicios Ecosistémicos.</w:t>
      </w:r>
    </w:p>
    <w:p w14:paraId="0D0A4696" w14:textId="77777777" w:rsidR="0005223F" w:rsidRDefault="0005223F" w:rsidP="0005223F">
      <w:pPr>
        <w:pStyle w:val="Prrafodelista"/>
        <w:ind w:left="360"/>
        <w:rPr>
          <w:i/>
          <w:lang w:val="es-CO"/>
        </w:rPr>
      </w:pPr>
    </w:p>
    <w:p w14:paraId="5E4292E6" w14:textId="77777777" w:rsidR="0005223F" w:rsidRDefault="0005223F" w:rsidP="0005223F">
      <w:pPr>
        <w:pStyle w:val="Prrafodelista"/>
        <w:ind w:left="360"/>
        <w:rPr>
          <w:i/>
          <w:lang w:val="es-CO"/>
        </w:rPr>
      </w:pPr>
      <w:r w:rsidRPr="00230B06">
        <w:rPr>
          <w:i/>
          <w:lang w:val="es-CO"/>
        </w:rPr>
        <w:t>González Rubio, Héctor</w:t>
      </w:r>
      <w:r w:rsidRPr="00230B06">
        <w:rPr>
          <w:lang w:val="es-CO"/>
        </w:rPr>
        <w:t>. Ingeniero Forestal con Maestría en Recursos Naturales y Doctorado en Ecosistemas y Recursos Hídricos. Con 15 años de experiencia en manejo ambiental, en gestión y monitoreo de proyectos mineros, restauración ecológica, gestión del recurso hídrico, estudios de impactos ambiental en el sector minero, licenciamiento ambiental, monitoreo biótico, abiótico e hidroclimatológicos en proyectos mineros, cuantificación y valoración de bienes y servicios ambientales, inventario forestal y economía ambiental. Líder de Grupo temático de Transformación de ecosistemas</w:t>
      </w:r>
      <w:r w:rsidRPr="00230B06">
        <w:rPr>
          <w:i/>
          <w:lang w:val="es-CO"/>
        </w:rPr>
        <w:t xml:space="preserve">. </w:t>
      </w:r>
    </w:p>
    <w:p w14:paraId="3B0A7A6A" w14:textId="77777777" w:rsidR="0005223F" w:rsidRDefault="0005223F" w:rsidP="0005223F">
      <w:pPr>
        <w:pStyle w:val="Prrafodelista"/>
        <w:ind w:left="360"/>
        <w:rPr>
          <w:i/>
          <w:lang w:val="es-CO"/>
        </w:rPr>
      </w:pPr>
    </w:p>
    <w:p w14:paraId="1C070DD3" w14:textId="77777777" w:rsidR="0005223F" w:rsidRPr="00C532A8" w:rsidRDefault="0005223F" w:rsidP="0005223F">
      <w:pPr>
        <w:pStyle w:val="Prrafodelista"/>
        <w:ind w:left="360"/>
        <w:rPr>
          <w:i/>
          <w:lang w:val="es-CO"/>
        </w:rPr>
      </w:pPr>
      <w:r w:rsidRPr="00C532A8">
        <w:rPr>
          <w:i/>
          <w:lang w:val="es-CO"/>
        </w:rPr>
        <w:t xml:space="preserve">Valencia Núñez, Amílcar José. </w:t>
      </w:r>
      <w:r w:rsidRPr="00C532A8">
        <w:rPr>
          <w:lang w:val="es-CO"/>
        </w:rPr>
        <w:t>Ingeniero Civil, Msc en Ingeniería y Prevención Ambiental. Investigador en el Instituto Ingeominas entre los años 1996 y 2005 en evaluaciones minero ambientales del país, en particular los problemas de contaminación e inestabilidad de la minería de oro de Marmato, la subsidencia en la minería de materiales de construcción de Pasto, los problemas ambientales de la minería de materiales de construcción en la sabana de Bogotá, y el diagnóstico minero ambiental del Departamento de Córdoba y de San Andrés. Desde el año 2005 y hasta la fecha experiencia en estudios ambientales para la minería del carbón.</w:t>
      </w:r>
    </w:p>
    <w:p w14:paraId="7A23F196" w14:textId="4F3A19DD" w:rsidR="00C532A8" w:rsidRDefault="00C532A8" w:rsidP="00C532A8">
      <w:pPr>
        <w:pStyle w:val="Prrafodelista"/>
        <w:ind w:left="360"/>
        <w:rPr>
          <w:lang w:val="es-CO"/>
        </w:rPr>
      </w:pPr>
    </w:p>
    <w:p w14:paraId="511860AA" w14:textId="77777777" w:rsidR="00420233" w:rsidRPr="00591D2E" w:rsidRDefault="00420233" w:rsidP="00420233">
      <w:pPr>
        <w:pStyle w:val="Prrafodelista"/>
        <w:ind w:left="360"/>
        <w:rPr>
          <w:lang w:val="es-CO"/>
        </w:rPr>
      </w:pPr>
      <w:r w:rsidRPr="00591D2E">
        <w:rPr>
          <w:i/>
          <w:lang w:val="es-CO"/>
        </w:rPr>
        <w:t>Vasquez Ochoa, Olga Yaneth</w:t>
      </w:r>
      <w:r w:rsidRPr="00591D2E">
        <w:rPr>
          <w:lang w:val="es-CO"/>
        </w:rPr>
        <w:t>. Química y Bióloga, con Magíster y Doctorado en Ciencias Biológicas. Experiencia en docencia e investigación, sobre el impacto de los drenajes ácidos de minería sobre el suelo y el agua de las regiones mineras de Cundinamarca, Boyacá y Valle, sobre el diseño y evaluación de sistemas de tratamiento pasivo para prevenir y tratar los drenajes de mina. Líder Grupo temático de Recursos hidrobiológicos.</w:t>
      </w:r>
    </w:p>
    <w:p w14:paraId="02FF045D" w14:textId="48A1BBC0" w:rsidR="00420233" w:rsidRDefault="00420233" w:rsidP="00C532A8">
      <w:pPr>
        <w:pStyle w:val="Prrafodelista"/>
        <w:ind w:left="360"/>
        <w:rPr>
          <w:lang w:val="es-CO"/>
        </w:rPr>
      </w:pPr>
    </w:p>
    <w:p w14:paraId="6A2BEF80" w14:textId="77777777" w:rsidR="00420233" w:rsidRPr="00420233" w:rsidRDefault="00420233" w:rsidP="00420233">
      <w:pPr>
        <w:pStyle w:val="Prrafodelista"/>
        <w:ind w:left="360"/>
        <w:rPr>
          <w:lang w:val="es-CO"/>
        </w:rPr>
      </w:pPr>
      <w:r w:rsidRPr="00420233">
        <w:rPr>
          <w:i/>
          <w:lang w:val="es-CO"/>
        </w:rPr>
        <w:t>Roa Fuentes, Camilo Andrés.</w:t>
      </w:r>
      <w:r w:rsidRPr="00420233">
        <w:rPr>
          <w:lang w:val="es-CO"/>
        </w:rPr>
        <w:t xml:space="preserve"> Biólogo con estudios de posgrado en biología animal. Experiencia en el desarrollo investigación básica y aplicada en ecosistemas acuáticos dulceacuícolas, específicamente utilizando a la ictiofauna como modelo de estudio e indicador de calidad ambiental. </w:t>
      </w:r>
    </w:p>
    <w:p w14:paraId="172AD02D" w14:textId="77777777" w:rsidR="00420233" w:rsidRDefault="00420233" w:rsidP="00420233">
      <w:pPr>
        <w:pStyle w:val="Prrafodelista"/>
        <w:ind w:left="360"/>
        <w:rPr>
          <w:lang w:val="es-CO"/>
        </w:rPr>
      </w:pPr>
    </w:p>
    <w:p w14:paraId="328FFBB6" w14:textId="43DD2D97" w:rsidR="00420233" w:rsidRPr="00420233" w:rsidRDefault="00420233" w:rsidP="00420233">
      <w:pPr>
        <w:pStyle w:val="Prrafodelista"/>
        <w:ind w:left="360"/>
        <w:rPr>
          <w:lang w:val="es-CO"/>
        </w:rPr>
      </w:pPr>
      <w:r w:rsidRPr="00420233">
        <w:rPr>
          <w:i/>
          <w:lang w:val="es-CO"/>
        </w:rPr>
        <w:t>Torres Rodríguez, Gerardo Andrés</w:t>
      </w:r>
      <w:r w:rsidRPr="00420233">
        <w:rPr>
          <w:lang w:val="es-CO"/>
        </w:rPr>
        <w:t xml:space="preserve">. Biólogo, Magister en Biología, especialista en Microscopia Electrónica, Doctor en Biología, Docente con experiencia en investigación en temáticas ambientales en los temas de la bioacumulación de metales pesados en la biota acuática, actualmente director de trabajos de grado de pregrado y postgrado en acumulación y Dinámica de Mercurio en biota acuática En la Maestría de recursos Hidrobiológicos Continentales. </w:t>
      </w:r>
    </w:p>
    <w:p w14:paraId="22424A51" w14:textId="77777777" w:rsidR="00420233" w:rsidRDefault="00420233" w:rsidP="00420233">
      <w:pPr>
        <w:pStyle w:val="Prrafodelista"/>
        <w:ind w:left="360"/>
        <w:rPr>
          <w:i/>
          <w:lang w:val="es-CO"/>
        </w:rPr>
      </w:pPr>
    </w:p>
    <w:p w14:paraId="58B83268" w14:textId="63D29F9E" w:rsidR="00420233" w:rsidRPr="00420233" w:rsidRDefault="00420233" w:rsidP="00420233">
      <w:pPr>
        <w:pStyle w:val="Prrafodelista"/>
        <w:ind w:left="360"/>
        <w:rPr>
          <w:lang w:val="es-CO"/>
        </w:rPr>
      </w:pPr>
      <w:r w:rsidRPr="00420233">
        <w:rPr>
          <w:i/>
          <w:lang w:val="es-CO"/>
        </w:rPr>
        <w:t>Salgado Bonnet, Jorge.</w:t>
      </w:r>
      <w:r w:rsidRPr="00420233">
        <w:rPr>
          <w:lang w:val="es-CO"/>
        </w:rPr>
        <w:t xml:space="preserve"> Biólogo, Maestría en Ciencias de Aguas Dulces y Costeras, Doctorado en Geografía Física. Con experiencia en investigación, consultoría y conservación de ecosistemas de agua dulce. Experiencia a nivel de Latinoamérica y Europa.</w:t>
      </w:r>
    </w:p>
    <w:p w14:paraId="67D5EE20" w14:textId="77777777" w:rsidR="00642260" w:rsidRDefault="00642260" w:rsidP="00420233">
      <w:pPr>
        <w:pStyle w:val="Prrafodelista"/>
        <w:ind w:left="360"/>
        <w:rPr>
          <w:i/>
          <w:lang w:val="es-CO"/>
        </w:rPr>
      </w:pPr>
    </w:p>
    <w:p w14:paraId="7FAC7DBA" w14:textId="511D3062" w:rsidR="00420233" w:rsidRDefault="00420233" w:rsidP="00420233">
      <w:pPr>
        <w:pStyle w:val="Prrafodelista"/>
        <w:ind w:left="360"/>
        <w:rPr>
          <w:lang w:val="es-CO"/>
        </w:rPr>
      </w:pPr>
      <w:r w:rsidRPr="00420233">
        <w:rPr>
          <w:i/>
          <w:lang w:val="es-CO"/>
        </w:rPr>
        <w:lastRenderedPageBreak/>
        <w:t>Sánchez Peña, Nazly Efredis</w:t>
      </w:r>
      <w:r w:rsidRPr="00420233">
        <w:rPr>
          <w:lang w:val="es-CO"/>
        </w:rPr>
        <w:t>. Ingeniería Ambiental con un Doctorado en Ingeniería Química y Medio Ambiente. Experiencia en contaminación de aire y compuestos cancerígenos.</w:t>
      </w:r>
    </w:p>
    <w:p w14:paraId="61C4DE14" w14:textId="77777777" w:rsidR="00420233" w:rsidRPr="000C196F" w:rsidRDefault="00420233" w:rsidP="00C532A8">
      <w:pPr>
        <w:pStyle w:val="Prrafodelista"/>
        <w:ind w:left="360"/>
        <w:rPr>
          <w:lang w:val="es-CO"/>
        </w:rPr>
      </w:pPr>
    </w:p>
    <w:p w14:paraId="5D9A7B05" w14:textId="78583548" w:rsidR="00A672F3" w:rsidRDefault="0073764C" w:rsidP="001F3EE4">
      <w:pPr>
        <w:pStyle w:val="Prrafodelista"/>
        <w:numPr>
          <w:ilvl w:val="0"/>
          <w:numId w:val="161"/>
        </w:numPr>
        <w:rPr>
          <w:lang w:val="es-CO"/>
        </w:rPr>
      </w:pPr>
      <w:r>
        <w:rPr>
          <w:lang w:val="es-CO"/>
        </w:rPr>
        <w:t>Impacto en la Disponibilidad agua</w:t>
      </w:r>
    </w:p>
    <w:p w14:paraId="7A70A084" w14:textId="77777777" w:rsidR="0005223F" w:rsidRDefault="0005223F" w:rsidP="00C532A8">
      <w:pPr>
        <w:pStyle w:val="Prrafodelista"/>
        <w:ind w:left="360"/>
        <w:rPr>
          <w:i/>
          <w:lang w:val="es-CO"/>
        </w:rPr>
      </w:pPr>
    </w:p>
    <w:p w14:paraId="74EBEBCD" w14:textId="55AA1EE8" w:rsidR="00C532A8" w:rsidRPr="00C532A8" w:rsidRDefault="00C532A8" w:rsidP="00C532A8">
      <w:pPr>
        <w:pStyle w:val="Prrafodelista"/>
        <w:ind w:left="360"/>
        <w:rPr>
          <w:i/>
          <w:lang w:val="es-CO"/>
        </w:rPr>
      </w:pPr>
      <w:r w:rsidRPr="00C532A8">
        <w:rPr>
          <w:i/>
          <w:lang w:val="es-CO"/>
        </w:rPr>
        <w:t xml:space="preserve">Valencia Núñez, Amílcar José. </w:t>
      </w:r>
      <w:r w:rsidRPr="00C532A8">
        <w:rPr>
          <w:lang w:val="es-CO"/>
        </w:rPr>
        <w:t>Ingeniero Civil, Msc en Ingeniería y Prevención Ambiental. Investigador en el Instituto Ingeominas entre los años 1996 y 2005 en evaluaciones minero ambientales del país, en particular los problemas de contaminación e inestabilidad de la minería de oro de Marmato, la subsidencia en la minería de materiales de construcción de Pasto, los problemas ambientales de la minería de materiales de construcción en la sabana de Bogotá, y el diagnóstico minero ambiental del Departamento de Córdoba y de San Andrés. Desde el año 2005 y hasta la fecha experiencia en estudios ambientales para la minería del carbón.</w:t>
      </w:r>
    </w:p>
    <w:p w14:paraId="53FEE6DF" w14:textId="77777777" w:rsidR="00C532A8" w:rsidRPr="00815D5E" w:rsidRDefault="00C532A8" w:rsidP="00C532A8">
      <w:pPr>
        <w:pStyle w:val="Prrafodelista"/>
        <w:ind w:left="360"/>
        <w:rPr>
          <w:lang w:val="es-CO"/>
        </w:rPr>
      </w:pPr>
    </w:p>
    <w:p w14:paraId="0A6E55C5" w14:textId="3735C605" w:rsidR="00A672F3" w:rsidRDefault="0073764C" w:rsidP="001F3EE4">
      <w:pPr>
        <w:pStyle w:val="Prrafodelista"/>
        <w:numPr>
          <w:ilvl w:val="0"/>
          <w:numId w:val="161"/>
        </w:numPr>
        <w:rPr>
          <w:lang w:val="es-CO"/>
        </w:rPr>
      </w:pPr>
      <w:r>
        <w:rPr>
          <w:lang w:val="es-CO"/>
        </w:rPr>
        <w:t xml:space="preserve">Impacto en la </w:t>
      </w:r>
      <w:r w:rsidR="00A672F3" w:rsidRPr="00815D5E">
        <w:rPr>
          <w:lang w:val="es-CO"/>
        </w:rPr>
        <w:t>Calidad de suelo</w:t>
      </w:r>
    </w:p>
    <w:p w14:paraId="41331755" w14:textId="77777777" w:rsidR="00D003C3" w:rsidRDefault="00D003C3" w:rsidP="00D003C3">
      <w:pPr>
        <w:pStyle w:val="Prrafodelista"/>
        <w:ind w:left="360"/>
        <w:rPr>
          <w:i/>
          <w:lang w:val="es-CO"/>
        </w:rPr>
      </w:pPr>
    </w:p>
    <w:p w14:paraId="4395BE31" w14:textId="5E699A3E" w:rsidR="00D003C3" w:rsidRDefault="00D003C3" w:rsidP="00D003C3">
      <w:pPr>
        <w:pStyle w:val="Prrafodelista"/>
        <w:ind w:left="360"/>
        <w:rPr>
          <w:lang w:val="es-CO"/>
        </w:rPr>
      </w:pPr>
      <w:r w:rsidRPr="00D003C3">
        <w:rPr>
          <w:i/>
          <w:lang w:val="es-CO"/>
        </w:rPr>
        <w:t>Ipaz Cuastumal, Sandro Nolan</w:t>
      </w:r>
      <w:r w:rsidRPr="00D003C3">
        <w:rPr>
          <w:lang w:val="es-CO"/>
        </w:rPr>
        <w:t>. Ingeniero Agrícola, Doctor en ciencias agropecuarias con énfasis en manejo y conservación de suelos y aguas. Docente universitario en Edafología, Manejo ambiental del Suelo, Ordenamiento de Cuencas Hidrográficas, Geología, Edafología, Ciencias del Suelo, y Mecanización Agrícola. Interventor del componente Capacidad de Uso de las Tierras en 24 POMCAS, de 60 priorizados para Colombia por el Ministerio del Medio Ambiente y el Fondo Adaptación. Conocimiento teórico y de campo del recurso físico suelo en estas regiones.</w:t>
      </w:r>
    </w:p>
    <w:p w14:paraId="144F2739" w14:textId="77777777" w:rsidR="00FF319F" w:rsidRPr="00815D5E" w:rsidRDefault="00FF319F" w:rsidP="00D003C3">
      <w:pPr>
        <w:pStyle w:val="Prrafodelista"/>
        <w:ind w:left="360"/>
        <w:rPr>
          <w:lang w:val="es-CO"/>
        </w:rPr>
      </w:pPr>
    </w:p>
    <w:p w14:paraId="518A03A5" w14:textId="77777777" w:rsidR="00A672F3" w:rsidRPr="001F3EE4" w:rsidRDefault="00A672F3" w:rsidP="001F3EE4">
      <w:pPr>
        <w:pStyle w:val="Prrafodelista"/>
        <w:numPr>
          <w:ilvl w:val="0"/>
          <w:numId w:val="55"/>
        </w:numPr>
        <w:ind w:left="360"/>
        <w:rPr>
          <w:b/>
          <w:lang w:val="es-CO"/>
        </w:rPr>
      </w:pPr>
      <w:r w:rsidRPr="001F3EE4">
        <w:rPr>
          <w:b/>
          <w:lang w:val="es-CO"/>
        </w:rPr>
        <w:t>Aspectos sociales</w:t>
      </w:r>
    </w:p>
    <w:p w14:paraId="36BABA5E" w14:textId="7FD2D331" w:rsidR="00A672F3" w:rsidRDefault="00A672F3" w:rsidP="001F3EE4">
      <w:pPr>
        <w:pStyle w:val="Prrafodelista"/>
        <w:numPr>
          <w:ilvl w:val="0"/>
          <w:numId w:val="161"/>
        </w:numPr>
        <w:rPr>
          <w:lang w:val="es-CO"/>
        </w:rPr>
      </w:pPr>
      <w:r w:rsidRPr="001F3EE4">
        <w:rPr>
          <w:lang w:val="es-CO"/>
        </w:rPr>
        <w:t>Impactos de la minería en la</w:t>
      </w:r>
      <w:r w:rsidR="007079DB">
        <w:rPr>
          <w:lang w:val="es-CO"/>
        </w:rPr>
        <w:t xml:space="preserve"> dimensión social</w:t>
      </w:r>
    </w:p>
    <w:p w14:paraId="0158511A" w14:textId="77777777" w:rsidR="001A65E7" w:rsidRDefault="001A65E7" w:rsidP="007079DB">
      <w:pPr>
        <w:pStyle w:val="Prrafodelista"/>
        <w:ind w:left="360"/>
        <w:rPr>
          <w:i/>
          <w:lang w:val="es-CO"/>
        </w:rPr>
      </w:pPr>
    </w:p>
    <w:p w14:paraId="55FD08F8" w14:textId="41EB779B" w:rsidR="007079DB" w:rsidRDefault="007079DB" w:rsidP="007079DB">
      <w:pPr>
        <w:pStyle w:val="Prrafodelista"/>
        <w:ind w:left="360"/>
        <w:rPr>
          <w:lang w:val="es-CO"/>
        </w:rPr>
      </w:pPr>
      <w:r w:rsidRPr="002A0260">
        <w:rPr>
          <w:i/>
          <w:lang w:val="es-CO"/>
        </w:rPr>
        <w:t>Ayala Mosquera, Helcías José.</w:t>
      </w:r>
      <w:r w:rsidRPr="002A0260">
        <w:rPr>
          <w:lang w:val="es-CO"/>
        </w:rPr>
        <w:t xml:space="preserve"> Ing. de Minas, Especialista en Estudio y Evaluación de Impacto Ambiental, Master en Ciencias Ambientales, investigador de dinámica minera en Pacifico, coordinador en IIAP de línea de investigación en minería responsable y del grupo “Minería, Medio Ambiente y Grupos Étnicos”; promotor programa Oro Verde, delegado en Mesa Minera del Chocó, coordinador de convenios para promoción de formalización minera, y la formulación de la guía de relacionamiento entre el sector minero energético y comunidades negras del sur del Pacifico, caracterización de la pequeña minería en Costa Pacífica caucana</w:t>
      </w:r>
    </w:p>
    <w:p w14:paraId="1BCFA997" w14:textId="77777777" w:rsidR="007079DB" w:rsidRPr="00815D5E" w:rsidRDefault="007079DB" w:rsidP="007079DB">
      <w:pPr>
        <w:pStyle w:val="Prrafodelista"/>
        <w:ind w:left="360"/>
        <w:rPr>
          <w:lang w:val="es-CO"/>
        </w:rPr>
      </w:pPr>
    </w:p>
    <w:p w14:paraId="348C716E" w14:textId="745A4824" w:rsidR="00A672F3" w:rsidRPr="001F3EE4" w:rsidRDefault="00A672F3" w:rsidP="001F3EE4">
      <w:pPr>
        <w:pStyle w:val="Prrafodelista"/>
        <w:numPr>
          <w:ilvl w:val="0"/>
          <w:numId w:val="161"/>
        </w:numPr>
        <w:rPr>
          <w:lang w:val="es-CO"/>
        </w:rPr>
      </w:pPr>
      <w:r w:rsidRPr="00815D5E">
        <w:rPr>
          <w:lang w:val="es-CO"/>
        </w:rPr>
        <w:t>Generación de expectativas</w:t>
      </w:r>
      <w:r w:rsidR="00715F48">
        <w:rPr>
          <w:lang w:val="es-CO"/>
        </w:rPr>
        <w:t xml:space="preserve"> / </w:t>
      </w:r>
      <w:r w:rsidR="00715F48" w:rsidRPr="00C36661">
        <w:rPr>
          <w:lang w:val="es-CO"/>
        </w:rPr>
        <w:t>Afectación infraestructura pública y privada</w:t>
      </w:r>
    </w:p>
    <w:p w14:paraId="1EED23DF" w14:textId="77777777" w:rsidR="00715F48" w:rsidRDefault="00715F48" w:rsidP="00715F48">
      <w:pPr>
        <w:pStyle w:val="Prrafodelista"/>
        <w:ind w:left="360"/>
        <w:rPr>
          <w:lang w:val="es-CO"/>
        </w:rPr>
      </w:pPr>
    </w:p>
    <w:p w14:paraId="0FBEB3C1" w14:textId="6DC7A40B" w:rsidR="0073764C" w:rsidRPr="00715F48" w:rsidRDefault="00715F48" w:rsidP="00715F48">
      <w:pPr>
        <w:pStyle w:val="Prrafodelista"/>
        <w:ind w:left="360"/>
        <w:rPr>
          <w:lang w:val="es-CO"/>
        </w:rPr>
      </w:pPr>
      <w:r w:rsidRPr="002A0260">
        <w:rPr>
          <w:i/>
          <w:lang w:val="es-CO"/>
        </w:rPr>
        <w:t>Montoya Nuñez, Carlos Eduardo.</w:t>
      </w:r>
      <w:r w:rsidRPr="00715F48">
        <w:rPr>
          <w:lang w:val="es-CO"/>
        </w:rPr>
        <w:t xml:space="preserve"> Geólogo, Magister en Gestión Ambiental para el desarrollo Sostenible, Doctorado en administración de Negocios.  Con amplia experiencia en la Dirección de proyectos relacionados con evaluación minero energética; transformación de ecosistemas, planeación urbana y regional; e instrumentos para la gestión del recurso hídrico.  Docente de la Universidad Nacional de Colombia desde hace más de 10 años en Geología.</w:t>
      </w:r>
    </w:p>
    <w:p w14:paraId="59DD8A9D" w14:textId="77777777" w:rsidR="0073764C" w:rsidRDefault="0073764C" w:rsidP="0073764C">
      <w:pPr>
        <w:pStyle w:val="Prrafodelista"/>
        <w:ind w:left="360"/>
        <w:rPr>
          <w:lang w:val="es-CO"/>
        </w:rPr>
      </w:pPr>
    </w:p>
    <w:p w14:paraId="74C3D26E" w14:textId="2EF86BFB" w:rsidR="0073764C" w:rsidRDefault="00A672F3" w:rsidP="001F3EE4">
      <w:pPr>
        <w:pStyle w:val="Prrafodelista"/>
        <w:numPr>
          <w:ilvl w:val="0"/>
          <w:numId w:val="161"/>
        </w:numPr>
        <w:rPr>
          <w:lang w:val="es-CO"/>
        </w:rPr>
      </w:pPr>
      <w:r w:rsidRPr="00C36661">
        <w:rPr>
          <w:lang w:val="es-CO"/>
        </w:rPr>
        <w:t>Cambios en las din</w:t>
      </w:r>
      <w:r w:rsidR="00C961CD">
        <w:rPr>
          <w:lang w:val="es-CO"/>
        </w:rPr>
        <w:t>ámicas poblacionales y económica</w:t>
      </w:r>
      <w:r w:rsidRPr="00C36661">
        <w:rPr>
          <w:lang w:val="es-CO"/>
        </w:rPr>
        <w:t>s</w:t>
      </w:r>
    </w:p>
    <w:p w14:paraId="43A1C381" w14:textId="404C8012" w:rsidR="0073764C" w:rsidRDefault="0073764C" w:rsidP="0073764C">
      <w:pPr>
        <w:pStyle w:val="Prrafodelista"/>
        <w:ind w:left="360"/>
        <w:rPr>
          <w:lang w:val="es-CO"/>
        </w:rPr>
      </w:pPr>
    </w:p>
    <w:p w14:paraId="74745C62" w14:textId="1108B32B" w:rsidR="00FF319F" w:rsidRDefault="00CD0150" w:rsidP="0073764C">
      <w:pPr>
        <w:pStyle w:val="Prrafodelista"/>
        <w:ind w:left="360"/>
        <w:rPr>
          <w:i/>
          <w:lang w:val="es-CO"/>
        </w:rPr>
      </w:pPr>
      <w:r w:rsidRPr="00CD0150">
        <w:rPr>
          <w:i/>
          <w:lang w:val="es-CO"/>
        </w:rPr>
        <w:lastRenderedPageBreak/>
        <w:t xml:space="preserve">Saldarriaga Isaza, Carlos Adrián. </w:t>
      </w:r>
      <w:r w:rsidRPr="00CD0150">
        <w:rPr>
          <w:lang w:val="es-CO"/>
        </w:rPr>
        <w:t>Economista, magíster en economía de recursos naturales y del medio ambiente, y doctorado en ingeniería. Experiencia académica en el análisis económico de problemas ambientales y gestión de los recursos naturales, incluyendo investigación sobre aspectos económicos y sociales de la extracción de recursos minerales en Colombia. Profesor asociado del Departamento de Economía de la Facultad de Ciencias Humanas y Económicas, Universidad Nacional de Colombia - Sede Medellín</w:t>
      </w:r>
      <w:r w:rsidRPr="00CD0150">
        <w:rPr>
          <w:i/>
          <w:lang w:val="es-CO"/>
        </w:rPr>
        <w:t>.</w:t>
      </w:r>
    </w:p>
    <w:p w14:paraId="15CE27AE" w14:textId="77777777" w:rsidR="00CD0150" w:rsidRDefault="00CD0150" w:rsidP="0073764C">
      <w:pPr>
        <w:pStyle w:val="Prrafodelista"/>
        <w:ind w:left="360"/>
        <w:rPr>
          <w:lang w:val="es-CO"/>
        </w:rPr>
      </w:pPr>
    </w:p>
    <w:p w14:paraId="6E492C7D" w14:textId="77777777" w:rsidR="00FF319F" w:rsidRPr="00FF319F" w:rsidRDefault="00FF319F" w:rsidP="00FF319F">
      <w:pPr>
        <w:pStyle w:val="Prrafodelista"/>
        <w:numPr>
          <w:ilvl w:val="0"/>
          <w:numId w:val="161"/>
        </w:numPr>
        <w:rPr>
          <w:lang w:val="es-CO"/>
        </w:rPr>
      </w:pPr>
      <w:r w:rsidRPr="00FF319F">
        <w:rPr>
          <w:lang w:val="es-CO"/>
        </w:rPr>
        <w:t xml:space="preserve">Impacto de las actividades mineras sobre la salud humana </w:t>
      </w:r>
    </w:p>
    <w:p w14:paraId="5CC43C8F" w14:textId="77777777" w:rsidR="0035265D" w:rsidRDefault="0035265D" w:rsidP="0035265D">
      <w:pPr>
        <w:pStyle w:val="Textoindependiente"/>
        <w:ind w:left="360"/>
        <w:rPr>
          <w:lang w:val="es-CO"/>
        </w:rPr>
      </w:pPr>
      <w:r w:rsidRPr="0035265D">
        <w:rPr>
          <w:i/>
          <w:lang w:val="es-CO"/>
        </w:rPr>
        <w:t>Molina-Castaño, Carlos Federico.</w:t>
      </w:r>
      <w:r>
        <w:rPr>
          <w:b/>
          <w:lang w:val="es-CO"/>
        </w:rPr>
        <w:t xml:space="preserve"> </w:t>
      </w:r>
      <w:r>
        <w:rPr>
          <w:lang w:val="es-CO"/>
        </w:rPr>
        <w:t>Médico y cirujano, Universidad de Antioquia; Especialista en Toxicología Clínica, Universidad de Antioquia; Especialista en Salud Ocupacional, Universidad de Antioquia; Doctor en Epidemiologia Universidad de Antioquia. Profesor asistente Facultad de Derecho y Ciencias Forenses, Líder del grupo BISMA del Tecnológico de Antioquia, docente del Doctorado en Epidemiologia y Ciencias de la Salud de la Universidad CES.</w:t>
      </w:r>
    </w:p>
    <w:p w14:paraId="6F542E03" w14:textId="77777777" w:rsidR="0035265D" w:rsidRDefault="0035265D" w:rsidP="0035265D">
      <w:pPr>
        <w:pStyle w:val="Textoindependiente"/>
        <w:ind w:left="360"/>
        <w:rPr>
          <w:lang w:val="es-CO"/>
        </w:rPr>
      </w:pPr>
      <w:r w:rsidRPr="0035265D">
        <w:rPr>
          <w:i/>
          <w:lang w:val="es-CO"/>
        </w:rPr>
        <w:t>Quiroz Arcentales, Jorge Leonardo.</w:t>
      </w:r>
      <w:r>
        <w:rPr>
          <w:lang w:val="es-CO"/>
        </w:rPr>
        <w:t xml:space="preserve"> Médico y cirujano, Pontificia Universidad Javeriana; Especialista en Salud Ocupacional, Universidad de Antioquia; Especialista en Epidemiología, Universidad del Rosario; Magister en Desarrollo Sustentable y Gestión Ambiental, Universidad Distrital Francisco José de Caldas. Docente de pregrado y postgrado de la UDFJC en Bogotá.</w:t>
      </w:r>
    </w:p>
    <w:p w14:paraId="0B7610CB" w14:textId="77777777" w:rsidR="0035265D" w:rsidRDefault="0035265D" w:rsidP="0035265D">
      <w:pPr>
        <w:pStyle w:val="Textoindependiente"/>
        <w:ind w:left="360"/>
        <w:rPr>
          <w:lang w:val="es-CO"/>
        </w:rPr>
      </w:pPr>
      <w:r w:rsidRPr="0035265D">
        <w:rPr>
          <w:i/>
          <w:lang w:val="es-CO"/>
        </w:rPr>
        <w:t>Rodríguez Villamizar, Laura Andrea.</w:t>
      </w:r>
      <w:r>
        <w:rPr>
          <w:b/>
          <w:lang w:val="es-CO"/>
        </w:rPr>
        <w:t> </w:t>
      </w:r>
      <w:r>
        <w:rPr>
          <w:lang w:val="es-CO"/>
        </w:rPr>
        <w:t>Médica y Cirujana y Magíster en Epidemiología de la Universidad Industrial de Santander. PhD Public Health Sciences - Epidemiology de la Universidad de Alberta, Canadá. Profesora asociada del departamento de Salud Pública, Coordinadora de la Maestría en Epidemiología y Directora de Investigación y Extensión de la Facultad de Salud de la Universidad Industrial de Santander en Bucaramanga.</w:t>
      </w:r>
    </w:p>
    <w:p w14:paraId="491F30BB" w14:textId="77777777" w:rsidR="00A672F3" w:rsidRDefault="00A672F3" w:rsidP="00A672F3">
      <w:pPr>
        <w:pStyle w:val="Prrafodelista"/>
        <w:rPr>
          <w:lang w:val="es-CO"/>
        </w:rPr>
      </w:pPr>
    </w:p>
    <w:p w14:paraId="4C9D4CB3" w14:textId="62AFB9B2" w:rsidR="00A672F3" w:rsidRDefault="00A672F3" w:rsidP="001F3EE4">
      <w:pPr>
        <w:pStyle w:val="Prrafodelista"/>
        <w:numPr>
          <w:ilvl w:val="0"/>
          <w:numId w:val="55"/>
        </w:numPr>
        <w:ind w:left="360"/>
        <w:rPr>
          <w:b/>
          <w:lang w:val="es-CO"/>
        </w:rPr>
      </w:pPr>
      <w:r w:rsidRPr="001F3EE4">
        <w:rPr>
          <w:b/>
          <w:lang w:val="es-CO"/>
        </w:rPr>
        <w:t xml:space="preserve">Aportes en la lucha contra la explotación ilícita de minerales </w:t>
      </w:r>
    </w:p>
    <w:p w14:paraId="499455E7" w14:textId="7DEAA539" w:rsidR="00A672F3" w:rsidRDefault="00A672F3" w:rsidP="001F3EE4">
      <w:pPr>
        <w:pStyle w:val="Prrafodelista"/>
        <w:numPr>
          <w:ilvl w:val="0"/>
          <w:numId w:val="161"/>
        </w:numPr>
        <w:rPr>
          <w:lang w:val="es-CO"/>
        </w:rPr>
      </w:pPr>
      <w:r w:rsidRPr="00815D5E">
        <w:rPr>
          <w:lang w:val="es-CO"/>
        </w:rPr>
        <w:t>Crim</w:t>
      </w:r>
      <w:r>
        <w:rPr>
          <w:lang w:val="es-CO"/>
        </w:rPr>
        <w:t>inalización vs Situación Social</w:t>
      </w:r>
    </w:p>
    <w:p w14:paraId="2DD1856D" w14:textId="70864CAE" w:rsidR="00591D2E" w:rsidRDefault="00591D2E" w:rsidP="00591D2E">
      <w:pPr>
        <w:pStyle w:val="Prrafodelista"/>
        <w:ind w:left="360"/>
        <w:rPr>
          <w:lang w:val="es-CO"/>
        </w:rPr>
      </w:pPr>
    </w:p>
    <w:p w14:paraId="6B38AF30" w14:textId="00276318" w:rsidR="00591D2E" w:rsidRDefault="00591D2E" w:rsidP="00591D2E">
      <w:pPr>
        <w:pStyle w:val="Prrafodelista"/>
        <w:ind w:left="360"/>
        <w:rPr>
          <w:lang w:val="es-CO"/>
        </w:rPr>
      </w:pPr>
      <w:r w:rsidRPr="00591D2E">
        <w:rPr>
          <w:i/>
          <w:lang w:val="es-CO"/>
        </w:rPr>
        <w:t>Macías Gómez, Luis Fernando</w:t>
      </w:r>
      <w:r w:rsidRPr="00591D2E">
        <w:rPr>
          <w:lang w:val="es-CO"/>
        </w:rPr>
        <w:t>. Abogado, Master en filosofía política, PhD en ciencias políticas. Con experiencia en derecho ambiental por más de 20 años tanto en el sector público como privado. Como primer jefe de la oficina jurídica del Ministerio del Medio Ambiente (1994 –1997) era el responsable de dirigir las consultas con comunidades, presidir las audiencias públicas, impulsar el proceso de licenciamiento ambiental. Experiencia en la asesoría a empresas de diversos sectores económicos, principalmente minero, energético, industrial, agro industrial entre otros.</w:t>
      </w:r>
    </w:p>
    <w:p w14:paraId="2C9523AC" w14:textId="77777777" w:rsidR="00591D2E" w:rsidRPr="001F3EE4" w:rsidRDefault="00591D2E" w:rsidP="00591D2E">
      <w:pPr>
        <w:pStyle w:val="Prrafodelista"/>
        <w:ind w:left="360"/>
        <w:rPr>
          <w:lang w:val="es-CO"/>
        </w:rPr>
      </w:pPr>
    </w:p>
    <w:p w14:paraId="5AB067D1" w14:textId="4474ED7F" w:rsidR="00A672F3" w:rsidRPr="001F3EE4" w:rsidRDefault="00A672F3" w:rsidP="001F3EE4">
      <w:pPr>
        <w:pStyle w:val="Prrafodelista"/>
        <w:numPr>
          <w:ilvl w:val="0"/>
          <w:numId w:val="161"/>
        </w:numPr>
        <w:rPr>
          <w:lang w:val="es-CO"/>
        </w:rPr>
      </w:pPr>
      <w:r w:rsidRPr="00815D5E">
        <w:rPr>
          <w:lang w:val="es-CO"/>
        </w:rPr>
        <w:t>¿</w:t>
      </w:r>
      <w:r w:rsidR="00076C91" w:rsidRPr="00815D5E">
        <w:rPr>
          <w:lang w:val="es-CO"/>
        </w:rPr>
        <w:t>Cómo</w:t>
      </w:r>
      <w:r w:rsidRPr="00815D5E">
        <w:rPr>
          <w:lang w:val="es-CO"/>
        </w:rPr>
        <w:t xml:space="preserve"> abordar la dinámica dispersa en el territorio de la minería informal y su concentración en las regiones vulnerables?: </w:t>
      </w:r>
      <w:r w:rsidRPr="001F3EE4">
        <w:rPr>
          <w:lang w:val="es-CO"/>
        </w:rPr>
        <w:t>Helcías José Ayala Mosquera.</w:t>
      </w:r>
    </w:p>
    <w:p w14:paraId="2BAAF53C" w14:textId="311A3D85" w:rsidR="00D55CDE" w:rsidRDefault="00D55CDE" w:rsidP="00D55CDE">
      <w:pPr>
        <w:pStyle w:val="Prrafodelista"/>
        <w:ind w:left="360"/>
        <w:rPr>
          <w:lang w:val="es-CO"/>
        </w:rPr>
      </w:pPr>
    </w:p>
    <w:p w14:paraId="56B6EAC9" w14:textId="4FDC573A" w:rsidR="002A0260" w:rsidRDefault="002A0260" w:rsidP="00D55CDE">
      <w:pPr>
        <w:pStyle w:val="Prrafodelista"/>
        <w:ind w:left="360"/>
        <w:rPr>
          <w:lang w:val="es-CO"/>
        </w:rPr>
      </w:pPr>
      <w:r w:rsidRPr="002A0260">
        <w:rPr>
          <w:i/>
          <w:lang w:val="es-CO"/>
        </w:rPr>
        <w:t>Ayala Mosquera, Helcías José.</w:t>
      </w:r>
      <w:r w:rsidRPr="002A0260">
        <w:rPr>
          <w:lang w:val="es-CO"/>
        </w:rPr>
        <w:t xml:space="preserve"> Ing. de Minas, Especialista en Estudio y Evaluación de Impacto Ambiental, Master en Ciencias Ambientales, investigador de dinámica minera en Pacifico, coordinador en IIAP de línea de investigación en minería responsable y del grupo “Minería, Medio Ambiente y Grupos Étnicos”; promotor programa Oro Verde, delegado en Mesa Minera del Chocó, coordinador de convenios para promoción de formalización minera, y la formulación de la guía de relacionamiento entre el sector minero energético y </w:t>
      </w:r>
      <w:r w:rsidRPr="002A0260">
        <w:rPr>
          <w:lang w:val="es-CO"/>
        </w:rPr>
        <w:lastRenderedPageBreak/>
        <w:t>comunidades negras del sur del Pacifico, caracterización de la pequeña minería en Costa Pacífica caucana.</w:t>
      </w:r>
    </w:p>
    <w:p w14:paraId="12F94494" w14:textId="77777777" w:rsidR="002A0260" w:rsidRDefault="002A0260" w:rsidP="00D55CDE">
      <w:pPr>
        <w:pStyle w:val="Prrafodelista"/>
        <w:ind w:left="360"/>
        <w:rPr>
          <w:lang w:val="es-CO"/>
        </w:rPr>
      </w:pPr>
    </w:p>
    <w:p w14:paraId="3C8BA228" w14:textId="488B8646" w:rsidR="00A672F3" w:rsidRPr="00815D5E" w:rsidRDefault="00A672F3" w:rsidP="001F3EE4">
      <w:pPr>
        <w:pStyle w:val="Prrafodelista"/>
        <w:numPr>
          <w:ilvl w:val="0"/>
          <w:numId w:val="161"/>
        </w:numPr>
        <w:rPr>
          <w:lang w:val="es-CO"/>
        </w:rPr>
      </w:pPr>
      <w:r w:rsidRPr="00815D5E">
        <w:rPr>
          <w:lang w:val="es-CO"/>
        </w:rPr>
        <w:t>Coexistencia minera</w:t>
      </w:r>
    </w:p>
    <w:p w14:paraId="7FE7762F" w14:textId="77777777" w:rsidR="007079DB" w:rsidRDefault="007079DB" w:rsidP="00D55CDE">
      <w:pPr>
        <w:pStyle w:val="Prrafodelista"/>
        <w:ind w:left="360"/>
        <w:rPr>
          <w:i/>
          <w:lang w:val="es-CO"/>
        </w:rPr>
      </w:pPr>
    </w:p>
    <w:p w14:paraId="555EECA8" w14:textId="34C4E08E" w:rsidR="00C532A8" w:rsidRPr="00D55CDE" w:rsidRDefault="00D55CDE" w:rsidP="00D55CDE">
      <w:pPr>
        <w:pStyle w:val="Prrafodelista"/>
        <w:ind w:left="360"/>
        <w:rPr>
          <w:lang w:val="es-CO"/>
        </w:rPr>
      </w:pPr>
      <w:r w:rsidRPr="00D55CDE">
        <w:rPr>
          <w:i/>
          <w:lang w:val="es-CO"/>
        </w:rPr>
        <w:t>Peña Ortiz, Javier Ignacio</w:t>
      </w:r>
      <w:r w:rsidRPr="00D55CDE">
        <w:rPr>
          <w:lang w:val="es-CO"/>
        </w:rPr>
        <w:t>. Ingeniero metalúrgico, Especialista en ingeniería ambiental, Máster en gestión ambiental, dirección de empresa y calidad. He sido alcalde por elección popular y concejal en tres periodos lo cual me permite conocer mi comunidad y los municipios vecinos hasta la capital. Experiencia en supervisión ambiental en el proyecto Angosturas durante 13 años, asesor minero en el distrito minero de Vetas y California en los temas de molienda, cianuración, beneficio, purificación de oro y plata.</w:t>
      </w:r>
    </w:p>
    <w:p w14:paraId="113E179B" w14:textId="77777777" w:rsidR="00D55CDE" w:rsidRDefault="00D55CDE" w:rsidP="00C532A8">
      <w:pPr>
        <w:pStyle w:val="Prrafodelista"/>
        <w:ind w:left="360"/>
        <w:rPr>
          <w:lang w:val="es-CO"/>
        </w:rPr>
      </w:pPr>
    </w:p>
    <w:p w14:paraId="30E19FF6" w14:textId="771E02D0" w:rsidR="00C532A8" w:rsidRDefault="00C532A8" w:rsidP="001F3EE4">
      <w:pPr>
        <w:pStyle w:val="Prrafodelista"/>
        <w:numPr>
          <w:ilvl w:val="0"/>
          <w:numId w:val="161"/>
        </w:numPr>
        <w:rPr>
          <w:lang w:val="es-CO"/>
        </w:rPr>
      </w:pPr>
      <w:r>
        <w:rPr>
          <w:lang w:val="es-CO"/>
        </w:rPr>
        <w:t>Articulación institucional</w:t>
      </w:r>
    </w:p>
    <w:p w14:paraId="1509D1DE" w14:textId="77777777" w:rsidR="007079DB" w:rsidRDefault="007079DB" w:rsidP="00C532A8">
      <w:pPr>
        <w:pStyle w:val="Prrafodelista"/>
        <w:ind w:left="360"/>
        <w:rPr>
          <w:i/>
          <w:lang w:val="es-CO"/>
        </w:rPr>
      </w:pPr>
    </w:p>
    <w:p w14:paraId="6E929A8F" w14:textId="2859B88D" w:rsidR="00C532A8" w:rsidRPr="00C532A8" w:rsidRDefault="00C532A8" w:rsidP="00C532A8">
      <w:pPr>
        <w:pStyle w:val="Prrafodelista"/>
        <w:ind w:left="360"/>
        <w:rPr>
          <w:lang w:val="es-CO"/>
        </w:rPr>
      </w:pPr>
      <w:r w:rsidRPr="00C532A8">
        <w:rPr>
          <w:i/>
          <w:lang w:val="es-CO"/>
        </w:rPr>
        <w:t>Pinto Martínez, Elías.</w:t>
      </w:r>
      <w:r w:rsidRPr="00C532A8">
        <w:rPr>
          <w:lang w:val="es-CO"/>
        </w:rPr>
        <w:t xml:space="preserve"> Geólogo, Magíster en Saneamiento y Desarrollo Ambiental. Con experiencia en el soporte técnico para la incorporación de la gestión ambiental en el sector minero energético, específicamente en reglamentación ambiental, minería y salud, formalización minera, aguas subterráneas y minería, gestión y legislación sobre mercurio, información sectorial asociada a servicios ecosistémicos, y efectos en salud.</w:t>
      </w:r>
    </w:p>
    <w:p w14:paraId="53D89B37" w14:textId="774A43F5" w:rsidR="00A672F3" w:rsidRPr="001F3EE4" w:rsidRDefault="00A672F3" w:rsidP="00C532A8">
      <w:pPr>
        <w:pStyle w:val="Prrafodelista"/>
        <w:ind w:left="360"/>
        <w:rPr>
          <w:lang w:val="es-CO"/>
        </w:rPr>
      </w:pPr>
    </w:p>
    <w:p w14:paraId="6012AB77" w14:textId="77777777" w:rsidR="00E870A0" w:rsidRPr="00815D5E" w:rsidRDefault="00E870A0" w:rsidP="00F360DA">
      <w:pPr>
        <w:pStyle w:val="Textoindependiente"/>
        <w:rPr>
          <w:lang w:val="es-CO" w:eastAsia="es-CO"/>
        </w:rPr>
      </w:pPr>
    </w:p>
    <w:p w14:paraId="0A974587" w14:textId="1AD0B8F3" w:rsidR="00437789" w:rsidRPr="00815D5E" w:rsidRDefault="00437789" w:rsidP="00C36661">
      <w:pPr>
        <w:pStyle w:val="Prrafodelista"/>
        <w:rPr>
          <w:i/>
          <w:lang w:val="es-CO"/>
        </w:rPr>
      </w:pPr>
      <w:bookmarkStart w:id="7" w:name="_Toc514686737"/>
    </w:p>
    <w:p w14:paraId="105069A7" w14:textId="124B1BA5" w:rsidR="00357F5D" w:rsidRPr="00815D5E" w:rsidRDefault="00357F5D" w:rsidP="00F17CA2">
      <w:bookmarkStart w:id="8" w:name="_Toc9938624"/>
    </w:p>
    <w:bookmarkEnd w:id="7"/>
    <w:bookmarkEnd w:id="8"/>
    <w:p w14:paraId="325ACC63" w14:textId="77777777" w:rsidR="00300091" w:rsidRDefault="00300091" w:rsidP="00F17CA2">
      <w:pPr>
        <w:rPr>
          <w:lang w:val="es-CO"/>
        </w:rPr>
      </w:pPr>
    </w:p>
    <w:p w14:paraId="14736224" w14:textId="6F6B52E6" w:rsidR="00D22B64" w:rsidRDefault="00D22B64" w:rsidP="00F17CA2">
      <w:pPr>
        <w:rPr>
          <w:lang w:val="es-CO"/>
        </w:rPr>
      </w:pPr>
    </w:p>
    <w:p w14:paraId="035839BE" w14:textId="6AABEEFC" w:rsidR="00300091" w:rsidRDefault="00300091" w:rsidP="00F17CA2">
      <w:pPr>
        <w:rPr>
          <w:lang w:val="es-CO"/>
        </w:rPr>
      </w:pPr>
    </w:p>
    <w:p w14:paraId="60FC25E4" w14:textId="1BE69A34" w:rsidR="00300091" w:rsidRDefault="00300091" w:rsidP="00F17CA2">
      <w:pPr>
        <w:rPr>
          <w:lang w:val="es-CO"/>
        </w:rPr>
      </w:pPr>
    </w:p>
    <w:p w14:paraId="78B67ADA" w14:textId="0CC27991" w:rsidR="00F17CA2" w:rsidRDefault="00F17CA2" w:rsidP="00F17CA2">
      <w:pPr>
        <w:rPr>
          <w:lang w:val="es-CO"/>
        </w:rPr>
      </w:pPr>
    </w:p>
    <w:p w14:paraId="1BBE78E2" w14:textId="75303B55" w:rsidR="00F17CA2" w:rsidRDefault="00F17CA2" w:rsidP="00F17CA2">
      <w:pPr>
        <w:rPr>
          <w:lang w:val="es-CO"/>
        </w:rPr>
      </w:pPr>
    </w:p>
    <w:p w14:paraId="566125C9" w14:textId="67F37E3D" w:rsidR="00F17CA2" w:rsidRDefault="00F17CA2" w:rsidP="00F17CA2">
      <w:pPr>
        <w:rPr>
          <w:lang w:val="es-CO"/>
        </w:rPr>
      </w:pPr>
    </w:p>
    <w:p w14:paraId="033ECB6C" w14:textId="1B0E98DF" w:rsidR="00F17CA2" w:rsidRDefault="00F17CA2" w:rsidP="00F17CA2">
      <w:pPr>
        <w:rPr>
          <w:lang w:val="es-CO"/>
        </w:rPr>
      </w:pPr>
    </w:p>
    <w:p w14:paraId="1A0B640E" w14:textId="420A2AAD" w:rsidR="00F17CA2" w:rsidRDefault="00F17CA2" w:rsidP="00F17CA2">
      <w:pPr>
        <w:rPr>
          <w:lang w:val="es-CO"/>
        </w:rPr>
      </w:pPr>
    </w:p>
    <w:p w14:paraId="1B141487" w14:textId="6C64452C" w:rsidR="00F17CA2" w:rsidRDefault="00F17CA2" w:rsidP="00F17CA2">
      <w:pPr>
        <w:rPr>
          <w:lang w:val="es-CO"/>
        </w:rPr>
      </w:pPr>
    </w:p>
    <w:p w14:paraId="5DBEA9C9" w14:textId="76846726" w:rsidR="00F17CA2" w:rsidRDefault="00F17CA2" w:rsidP="00F17CA2">
      <w:pPr>
        <w:rPr>
          <w:lang w:val="es-CO"/>
        </w:rPr>
      </w:pPr>
    </w:p>
    <w:p w14:paraId="5076028F" w14:textId="5A4CF533" w:rsidR="00F17CA2" w:rsidRDefault="00F17CA2" w:rsidP="00F17CA2">
      <w:pPr>
        <w:rPr>
          <w:lang w:val="es-CO"/>
        </w:rPr>
      </w:pPr>
    </w:p>
    <w:p w14:paraId="40B8142F" w14:textId="77777777" w:rsidR="005F4AE5" w:rsidRPr="00815D5E" w:rsidRDefault="005F4AE5" w:rsidP="005F4AE5">
      <w:pPr>
        <w:pStyle w:val="Prrafodelista"/>
        <w:keepNext/>
        <w:keepLines/>
        <w:numPr>
          <w:ilvl w:val="0"/>
          <w:numId w:val="88"/>
        </w:numPr>
        <w:spacing w:before="240" w:after="240" w:line="276" w:lineRule="auto"/>
        <w:contextualSpacing w:val="0"/>
        <w:outlineLvl w:val="1"/>
        <w:rPr>
          <w:rFonts w:eastAsiaTheme="majorEastAsia" w:cs="Times New Roman"/>
          <w:b/>
          <w:bCs/>
          <w:vanish/>
          <w:szCs w:val="24"/>
          <w:lang w:val="es-CO" w:eastAsia="es-ES"/>
        </w:rPr>
      </w:pPr>
      <w:bookmarkStart w:id="9" w:name="_Toc9938699"/>
      <w:bookmarkStart w:id="10" w:name="_Toc9938930"/>
      <w:bookmarkStart w:id="11" w:name="_Toc9939537"/>
      <w:bookmarkStart w:id="12" w:name="_Toc9939781"/>
      <w:bookmarkStart w:id="13" w:name="_Toc9965257"/>
      <w:bookmarkStart w:id="14" w:name="_Toc9966782"/>
      <w:bookmarkStart w:id="15" w:name="_Toc9975997"/>
      <w:bookmarkStart w:id="16" w:name="_Toc9977923"/>
      <w:bookmarkStart w:id="17" w:name="_Toc10101688"/>
      <w:bookmarkStart w:id="18" w:name="_Toc10160473"/>
      <w:bookmarkStart w:id="19" w:name="_Toc10164715"/>
      <w:bookmarkStart w:id="20" w:name="_Toc10164757"/>
      <w:bookmarkStart w:id="21" w:name="_Toc10166150"/>
      <w:bookmarkStart w:id="22" w:name="_Toc23877820"/>
      <w:bookmarkStart w:id="23" w:name="_Toc23878790"/>
      <w:bookmarkStart w:id="24" w:name="_Toc23879790"/>
      <w:bookmarkStart w:id="25" w:name="_Toc2393598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6466228" w14:textId="77777777" w:rsidR="009B08DF" w:rsidRPr="00815D5E" w:rsidRDefault="009B08DF" w:rsidP="009B08DF">
      <w:pPr>
        <w:pStyle w:val="Prrafodelista"/>
        <w:numPr>
          <w:ilvl w:val="0"/>
          <w:numId w:val="50"/>
        </w:numPr>
        <w:spacing w:before="100" w:beforeAutospacing="1" w:after="240"/>
        <w:contextualSpacing w:val="0"/>
        <w:jc w:val="center"/>
        <w:outlineLvl w:val="0"/>
        <w:rPr>
          <w:rFonts w:eastAsia="Times New Roman" w:cs="Times New Roman"/>
          <w:b/>
          <w:caps/>
          <w:vanish/>
          <w:color w:val="000000"/>
          <w:szCs w:val="24"/>
          <w:lang w:val="es-CO" w:eastAsia="es-CO"/>
        </w:rPr>
      </w:pPr>
      <w:bookmarkStart w:id="26" w:name="_Toc9938700"/>
      <w:bookmarkStart w:id="27" w:name="_Toc9938931"/>
      <w:bookmarkStart w:id="28" w:name="_Toc9939538"/>
      <w:bookmarkStart w:id="29" w:name="_Toc9939782"/>
      <w:bookmarkStart w:id="30" w:name="_Toc9965258"/>
      <w:bookmarkStart w:id="31" w:name="_Toc9966783"/>
      <w:bookmarkStart w:id="32" w:name="_Toc9975998"/>
      <w:bookmarkStart w:id="33" w:name="_Toc9977924"/>
      <w:bookmarkStart w:id="34" w:name="_Toc10101689"/>
      <w:bookmarkStart w:id="35" w:name="_Toc10160474"/>
      <w:bookmarkStart w:id="36" w:name="_Toc10164716"/>
      <w:bookmarkStart w:id="37" w:name="_Toc10164758"/>
      <w:bookmarkStart w:id="38" w:name="_Toc10166151"/>
      <w:bookmarkStart w:id="39" w:name="_Toc23877821"/>
      <w:bookmarkStart w:id="40" w:name="_Toc23878791"/>
      <w:bookmarkStart w:id="41" w:name="_Toc23879791"/>
      <w:bookmarkStart w:id="42" w:name="_Toc3900135"/>
      <w:bookmarkStart w:id="43" w:name="_Toc2393598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p w14:paraId="38178374" w14:textId="77777777" w:rsidR="009B08DF" w:rsidRPr="00815D5E" w:rsidRDefault="009B08DF" w:rsidP="009B08DF">
      <w:pPr>
        <w:pStyle w:val="Prrafodelista"/>
        <w:numPr>
          <w:ilvl w:val="0"/>
          <w:numId w:val="50"/>
        </w:numPr>
        <w:spacing w:before="100" w:beforeAutospacing="1" w:after="240"/>
        <w:contextualSpacing w:val="0"/>
        <w:jc w:val="center"/>
        <w:outlineLvl w:val="0"/>
        <w:rPr>
          <w:rFonts w:eastAsia="Times New Roman" w:cs="Times New Roman"/>
          <w:b/>
          <w:caps/>
          <w:vanish/>
          <w:color w:val="000000"/>
          <w:szCs w:val="24"/>
          <w:lang w:val="es-CO" w:eastAsia="es-CO"/>
        </w:rPr>
      </w:pPr>
      <w:bookmarkStart w:id="44" w:name="_Toc9938701"/>
      <w:bookmarkStart w:id="45" w:name="_Toc9938932"/>
      <w:bookmarkStart w:id="46" w:name="_Toc9939539"/>
      <w:bookmarkStart w:id="47" w:name="_Toc9939783"/>
      <w:bookmarkStart w:id="48" w:name="_Toc9965259"/>
      <w:bookmarkStart w:id="49" w:name="_Toc9966784"/>
      <w:bookmarkStart w:id="50" w:name="_Toc9975999"/>
      <w:bookmarkStart w:id="51" w:name="_Toc9977925"/>
      <w:bookmarkStart w:id="52" w:name="_Toc10101690"/>
      <w:bookmarkStart w:id="53" w:name="_Toc10160475"/>
      <w:bookmarkStart w:id="54" w:name="_Toc10164717"/>
      <w:bookmarkStart w:id="55" w:name="_Toc10164759"/>
      <w:bookmarkStart w:id="56" w:name="_Toc10166152"/>
      <w:bookmarkStart w:id="57" w:name="_Toc23877822"/>
      <w:bookmarkStart w:id="58" w:name="_Toc23878792"/>
      <w:bookmarkStart w:id="59" w:name="_Toc23879792"/>
      <w:bookmarkStart w:id="60" w:name="_Toc2393598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319DB2" w14:textId="77777777" w:rsidR="00287DF0" w:rsidRPr="00287DF0" w:rsidRDefault="00287DF0" w:rsidP="00287DF0">
      <w:pPr>
        <w:pStyle w:val="Prrafodelista"/>
        <w:numPr>
          <w:ilvl w:val="0"/>
          <w:numId w:val="107"/>
        </w:numPr>
        <w:spacing w:before="240" w:beforeAutospacing="1" w:after="240" w:afterAutospacing="1"/>
        <w:contextualSpacing w:val="0"/>
        <w:outlineLvl w:val="1"/>
        <w:rPr>
          <w:rFonts w:eastAsiaTheme="majorEastAsia" w:cs="Times New Roman"/>
          <w:b/>
          <w:bCs/>
          <w:vanish/>
          <w:szCs w:val="24"/>
          <w:lang w:val="es-CO" w:eastAsia="es-ES"/>
        </w:rPr>
      </w:pPr>
      <w:bookmarkStart w:id="61" w:name="_Toc9938702"/>
      <w:bookmarkStart w:id="62" w:name="_Toc9938933"/>
      <w:bookmarkStart w:id="63" w:name="_Toc9939540"/>
      <w:bookmarkStart w:id="64" w:name="_Toc9939784"/>
      <w:bookmarkStart w:id="65" w:name="_Toc9965260"/>
      <w:bookmarkStart w:id="66" w:name="_Toc9966785"/>
      <w:bookmarkStart w:id="67" w:name="_Toc9976000"/>
      <w:bookmarkStart w:id="68" w:name="_Toc9977926"/>
      <w:bookmarkStart w:id="69" w:name="_Toc10101691"/>
      <w:bookmarkStart w:id="70" w:name="_Toc10160476"/>
      <w:bookmarkStart w:id="71" w:name="_Toc10164718"/>
      <w:bookmarkStart w:id="72" w:name="_Toc10164760"/>
      <w:bookmarkStart w:id="73" w:name="_Toc10166153"/>
      <w:bookmarkStart w:id="74" w:name="_Toc23877823"/>
      <w:bookmarkStart w:id="75" w:name="_Toc23878793"/>
      <w:bookmarkStart w:id="76" w:name="_Toc23879793"/>
      <w:bookmarkStart w:id="77" w:name="_Toc3820328"/>
      <w:bookmarkStart w:id="78" w:name="_Toc3900137"/>
      <w:bookmarkStart w:id="79" w:name="_Toc9938705"/>
      <w:bookmarkStart w:id="80" w:name="_Toc23935987"/>
      <w:bookmarkEnd w:id="4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80"/>
    </w:p>
    <w:p w14:paraId="387DB2C5" w14:textId="77777777" w:rsidR="00287DF0" w:rsidRPr="00287DF0" w:rsidRDefault="00287DF0" w:rsidP="00287DF0">
      <w:pPr>
        <w:pStyle w:val="Prrafodelista"/>
        <w:numPr>
          <w:ilvl w:val="0"/>
          <w:numId w:val="107"/>
        </w:numPr>
        <w:spacing w:before="240" w:beforeAutospacing="1" w:after="240" w:afterAutospacing="1"/>
        <w:contextualSpacing w:val="0"/>
        <w:outlineLvl w:val="1"/>
        <w:rPr>
          <w:rFonts w:eastAsiaTheme="majorEastAsia" w:cs="Times New Roman"/>
          <w:b/>
          <w:bCs/>
          <w:vanish/>
          <w:szCs w:val="24"/>
          <w:lang w:val="es-CO" w:eastAsia="es-ES"/>
        </w:rPr>
      </w:pPr>
      <w:bookmarkStart w:id="81" w:name="_Toc10164719"/>
      <w:bookmarkStart w:id="82" w:name="_Toc10164761"/>
      <w:bookmarkStart w:id="83" w:name="_Toc10166154"/>
      <w:bookmarkStart w:id="84" w:name="_Toc23877824"/>
      <w:bookmarkStart w:id="85" w:name="_Toc23878794"/>
      <w:bookmarkStart w:id="86" w:name="_Toc23879794"/>
      <w:bookmarkStart w:id="87" w:name="_Toc23935988"/>
      <w:bookmarkEnd w:id="81"/>
      <w:bookmarkEnd w:id="82"/>
      <w:bookmarkEnd w:id="83"/>
      <w:bookmarkEnd w:id="84"/>
      <w:bookmarkEnd w:id="85"/>
      <w:bookmarkEnd w:id="86"/>
      <w:bookmarkEnd w:id="87"/>
    </w:p>
    <w:p w14:paraId="3956A536" w14:textId="77777777" w:rsidR="00287DF0" w:rsidRPr="00287DF0" w:rsidRDefault="00287DF0" w:rsidP="00287DF0">
      <w:pPr>
        <w:pStyle w:val="Prrafodelista"/>
        <w:numPr>
          <w:ilvl w:val="0"/>
          <w:numId w:val="107"/>
        </w:numPr>
        <w:spacing w:before="240" w:beforeAutospacing="1" w:after="240" w:afterAutospacing="1"/>
        <w:contextualSpacing w:val="0"/>
        <w:outlineLvl w:val="1"/>
        <w:rPr>
          <w:rFonts w:eastAsiaTheme="majorEastAsia" w:cs="Times New Roman"/>
          <w:b/>
          <w:bCs/>
          <w:vanish/>
          <w:szCs w:val="24"/>
          <w:lang w:val="es-CO" w:eastAsia="es-ES"/>
        </w:rPr>
      </w:pPr>
      <w:bookmarkStart w:id="88" w:name="_Toc10164720"/>
      <w:bookmarkStart w:id="89" w:name="_Toc10164762"/>
      <w:bookmarkStart w:id="90" w:name="_Toc10166155"/>
      <w:bookmarkStart w:id="91" w:name="_Toc23877825"/>
      <w:bookmarkStart w:id="92" w:name="_Toc23878795"/>
      <w:bookmarkStart w:id="93" w:name="_Toc23879795"/>
      <w:bookmarkStart w:id="94" w:name="_Toc23935989"/>
      <w:bookmarkEnd w:id="88"/>
      <w:bookmarkEnd w:id="89"/>
      <w:bookmarkEnd w:id="90"/>
      <w:bookmarkEnd w:id="91"/>
      <w:bookmarkEnd w:id="92"/>
      <w:bookmarkEnd w:id="93"/>
      <w:bookmarkEnd w:id="94"/>
    </w:p>
    <w:p w14:paraId="0652CFF1" w14:textId="49400D9A" w:rsidR="009B08DF" w:rsidRPr="00815D5E" w:rsidRDefault="001C211F" w:rsidP="00287DF0">
      <w:pPr>
        <w:pStyle w:val="Ttulo2"/>
        <w:rPr>
          <w:lang w:val="es-CO"/>
        </w:rPr>
      </w:pPr>
      <w:bookmarkStart w:id="95" w:name="_Toc23935990"/>
      <w:r w:rsidRPr="00815D5E">
        <w:rPr>
          <w:lang w:val="es-CO"/>
        </w:rPr>
        <w:t>IDENTIFICACIÓN Y ANÁLISIS DE IMPACTOS</w:t>
      </w:r>
      <w:bookmarkEnd w:id="77"/>
      <w:bookmarkEnd w:id="78"/>
      <w:bookmarkEnd w:id="79"/>
      <w:bookmarkEnd w:id="95"/>
      <w:r w:rsidRPr="00815D5E">
        <w:rPr>
          <w:lang w:val="es-CO"/>
        </w:rPr>
        <w:t xml:space="preserve"> </w:t>
      </w:r>
    </w:p>
    <w:p w14:paraId="3200071A" w14:textId="77777777" w:rsidR="009B08DF" w:rsidRPr="00815D5E" w:rsidRDefault="009B08DF" w:rsidP="009B08DF">
      <w:pPr>
        <w:pStyle w:val="Ttulo3"/>
        <w:keepLines w:val="0"/>
        <w:spacing w:after="60"/>
        <w:rPr>
          <w:lang w:val="es-CO"/>
        </w:rPr>
      </w:pPr>
      <w:bookmarkStart w:id="96" w:name="_Toc3900138"/>
      <w:bookmarkStart w:id="97" w:name="_Toc9938706"/>
      <w:bookmarkStart w:id="98" w:name="_Toc23935991"/>
      <w:r w:rsidRPr="00815D5E">
        <w:rPr>
          <w:lang w:val="es-CO"/>
        </w:rPr>
        <w:t>Ocupación de territorio</w:t>
      </w:r>
      <w:bookmarkEnd w:id="96"/>
      <w:bookmarkEnd w:id="97"/>
      <w:bookmarkEnd w:id="98"/>
    </w:p>
    <w:p w14:paraId="461D2CEA" w14:textId="77777777" w:rsidR="009B08DF" w:rsidRPr="00815D5E" w:rsidRDefault="009B08DF" w:rsidP="000B6634">
      <w:pPr>
        <w:pStyle w:val="Ttulo4"/>
        <w:rPr>
          <w:lang w:val="es-CO"/>
        </w:rPr>
      </w:pPr>
      <w:bookmarkStart w:id="99" w:name="_Toc3900139"/>
      <w:bookmarkStart w:id="100" w:name="_Toc23935992"/>
      <w:r w:rsidRPr="00815D5E">
        <w:rPr>
          <w:lang w:val="es-CO"/>
        </w:rPr>
        <w:t>Generación de movimientos en masa</w:t>
      </w:r>
      <w:bookmarkEnd w:id="99"/>
      <w:bookmarkEnd w:id="100"/>
    </w:p>
    <w:p w14:paraId="6850D6E3" w14:textId="2411AE12" w:rsidR="009B08DF" w:rsidRPr="00815D5E" w:rsidRDefault="009B08DF" w:rsidP="008E126E">
      <w:pPr>
        <w:rPr>
          <w:i/>
          <w:lang w:val="es-CO"/>
        </w:rPr>
      </w:pPr>
      <w:r w:rsidRPr="00815D5E">
        <w:rPr>
          <w:i/>
          <w:lang w:val="es-CO"/>
        </w:rPr>
        <w:t xml:space="preserve">Autor principal: </w:t>
      </w:r>
      <w:r w:rsidR="008E126E" w:rsidRPr="00A53F04">
        <w:rPr>
          <w:i/>
          <w:color w:val="000000" w:themeColor="text1"/>
          <w:lang w:val="es-CO"/>
        </w:rPr>
        <w:t>Valladares Salinas, Riguey Ysabel.</w:t>
      </w:r>
    </w:p>
    <w:p w14:paraId="0050A00E" w14:textId="77777777" w:rsidR="009B08DF" w:rsidRPr="00815D5E" w:rsidRDefault="009B08DF" w:rsidP="009B08DF">
      <w:pPr>
        <w:pStyle w:val="Ttulo5"/>
        <w:keepNext w:val="0"/>
        <w:keepLines w:val="0"/>
        <w:spacing w:before="240" w:after="60"/>
        <w:rPr>
          <w:lang w:val="es-CO"/>
        </w:rPr>
      </w:pPr>
      <w:r w:rsidRPr="00815D5E">
        <w:rPr>
          <w:lang w:val="es-CO"/>
        </w:rPr>
        <w:t>Descripción del tipo de impacto</w:t>
      </w:r>
    </w:p>
    <w:p w14:paraId="54E9D653" w14:textId="77777777" w:rsidR="00260DA1" w:rsidRDefault="00260DA1" w:rsidP="00260DA1">
      <w:pPr>
        <w:pStyle w:val="Textoindependiente"/>
        <w:rPr>
          <w:lang w:val="es-CO"/>
        </w:rPr>
      </w:pPr>
      <w:r w:rsidRPr="00BB0517">
        <w:rPr>
          <w:lang w:val="es-CO"/>
        </w:rPr>
        <w:t xml:space="preserve">Los movimientos en masa incluyen todos los movimientos de ladera abajo de rocas, detritos o tierras por efecto de la gravedad </w:t>
      </w:r>
      <w:r w:rsidRPr="003F469A">
        <w:rPr>
          <w:noProof/>
          <w:lang w:val="es-CO"/>
        </w:rPr>
        <w:t>(Proyecto Multinacional Andino, 2007)</w:t>
      </w:r>
      <w:r w:rsidRPr="00BB0517">
        <w:rPr>
          <w:lang w:val="es-CO"/>
        </w:rPr>
        <w:t xml:space="preserve">. Entre los tipos de movimientos en masa </w:t>
      </w:r>
      <w:r>
        <w:rPr>
          <w:lang w:val="es-CO"/>
        </w:rPr>
        <w:t>detonados por las actividades mineras se encuentran:</w:t>
      </w:r>
      <w:r w:rsidRPr="00BB0517">
        <w:rPr>
          <w:lang w:val="es-CO"/>
        </w:rPr>
        <w:t xml:space="preserve"> las caídas</w:t>
      </w:r>
      <w:r>
        <w:rPr>
          <w:lang w:val="es-CO"/>
        </w:rPr>
        <w:t xml:space="preserve"> (derrumbes), los deslizamientos y los hundimientos (subsidencia)</w:t>
      </w:r>
      <w:r w:rsidRPr="00BB0517">
        <w:rPr>
          <w:lang w:val="es-CO"/>
        </w:rPr>
        <w:t xml:space="preserve">. </w:t>
      </w:r>
    </w:p>
    <w:p w14:paraId="29D01568" w14:textId="7A6E64C6" w:rsidR="00260DA1" w:rsidRPr="00BB0517" w:rsidRDefault="00260DA1" w:rsidP="00260DA1">
      <w:pPr>
        <w:rPr>
          <w:lang w:val="es-CO"/>
        </w:rPr>
      </w:pPr>
      <w:r w:rsidRPr="00BB0517">
        <w:rPr>
          <w:lang w:val="es-CO"/>
        </w:rPr>
        <w:t>En la fase de exploración geológico-minera</w:t>
      </w:r>
      <w:r>
        <w:rPr>
          <w:lang w:val="es-CO"/>
        </w:rPr>
        <w:t>,</w:t>
      </w:r>
      <w:r w:rsidRPr="00BB0517">
        <w:rPr>
          <w:lang w:val="es-CO"/>
        </w:rPr>
        <w:t xml:space="preserve"> </w:t>
      </w:r>
      <w:r w:rsidR="00E93705">
        <w:rPr>
          <w:lang w:val="es-CO"/>
        </w:rPr>
        <w:t>estos movimientos se presentan</w:t>
      </w:r>
      <w:r w:rsidRPr="00BB0517">
        <w:rPr>
          <w:lang w:val="es-CO"/>
        </w:rPr>
        <w:t xml:space="preserve"> en las actividades concernientes a cortes para apertura de vías</w:t>
      </w:r>
      <w:r>
        <w:rPr>
          <w:lang w:val="es-CO"/>
        </w:rPr>
        <w:t>,</w:t>
      </w:r>
      <w:r w:rsidRPr="00BB0517">
        <w:rPr>
          <w:lang w:val="es-CO"/>
        </w:rPr>
        <w:t xml:space="preserve"> que permitan el acceso a los afloramiento o sitios d</w:t>
      </w:r>
      <w:r w:rsidR="00E93705">
        <w:rPr>
          <w:lang w:val="es-CO"/>
        </w:rPr>
        <w:t>e muestreo, también en la ejecución</w:t>
      </w:r>
      <w:r w:rsidRPr="00BB0517">
        <w:rPr>
          <w:lang w:val="es-CO"/>
        </w:rPr>
        <w:t xml:space="preserve"> de trincheras, piques, pozos y galerías exploratorias, perforaciones y piscinas de lodos </w:t>
      </w:r>
      <w:r w:rsidRPr="003F469A">
        <w:rPr>
          <w:noProof/>
          <w:lang w:val="es-CO"/>
        </w:rPr>
        <w:t>(Ministerio de Minas y Energía y Ministerio del Medio Ambiente, 2002a)</w:t>
      </w:r>
      <w:r w:rsidRPr="00BB0517">
        <w:rPr>
          <w:lang w:val="es-CO"/>
        </w:rPr>
        <w:t>.</w:t>
      </w:r>
    </w:p>
    <w:p w14:paraId="2ED1F5CC" w14:textId="77777777" w:rsidR="00260DA1" w:rsidRPr="00BB0517" w:rsidRDefault="00260DA1" w:rsidP="00260DA1">
      <w:pPr>
        <w:rPr>
          <w:lang w:val="es-CO"/>
        </w:rPr>
      </w:pPr>
      <w:r w:rsidRPr="00BB0517">
        <w:rPr>
          <w:lang w:val="es-CO"/>
        </w:rPr>
        <w:t>En las explotaciones a cielo abierto, este tipo de impacto se puede presentar en la construcción de edificaciones, construcción de patios de acopio, construcción y adecuación de vías externas e internas, perforación y voladura, remoción de estériles, extracción del mineral y en la disposición de escombros. En minería subterránea, los hundimientos pueden producirse en actividades relacionadas a la entibación, la perforación, voladura y el transporte externo</w:t>
      </w:r>
      <w:r>
        <w:rPr>
          <w:noProof/>
          <w:lang w:val="es-CO"/>
        </w:rPr>
        <w:t xml:space="preserve"> </w:t>
      </w:r>
      <w:r w:rsidRPr="003F469A">
        <w:rPr>
          <w:noProof/>
          <w:lang w:val="es-CO"/>
        </w:rPr>
        <w:t>(Ministerio de Minas y Energía y Ministerio del Medio Ambiente, 2002b)</w:t>
      </w:r>
      <w:r w:rsidRPr="00BB0517">
        <w:rPr>
          <w:lang w:val="es-CO"/>
        </w:rPr>
        <w:t>.</w:t>
      </w:r>
    </w:p>
    <w:p w14:paraId="3E926D9F" w14:textId="77777777" w:rsidR="009B08DF" w:rsidRPr="00815D5E" w:rsidRDefault="009B08DF" w:rsidP="009B08DF">
      <w:pPr>
        <w:pStyle w:val="Ttulo5"/>
        <w:keepNext w:val="0"/>
        <w:keepLines w:val="0"/>
        <w:spacing w:before="240" w:after="60"/>
        <w:rPr>
          <w:lang w:val="es-CO"/>
        </w:rPr>
      </w:pPr>
      <w:r w:rsidRPr="00815D5E">
        <w:rPr>
          <w:lang w:val="es-CO"/>
        </w:rPr>
        <w:t>Análisis del impacto respecto a la actividad minera</w:t>
      </w:r>
    </w:p>
    <w:p w14:paraId="4B672369" w14:textId="7AC8A108" w:rsidR="003111A4" w:rsidRPr="00815D5E" w:rsidRDefault="003111A4" w:rsidP="003111A4">
      <w:pPr>
        <w:rPr>
          <w:lang w:val="es-CO" w:eastAsia="en-US"/>
        </w:rPr>
      </w:pPr>
      <w:r w:rsidRPr="00815D5E">
        <w:rPr>
          <w:lang w:val="es-CO"/>
        </w:rPr>
        <w:t>Los reportes señalan que los movimientos en masa detonados por actividades mineras,  se vinculan a la extracción de calizas, agregados para la construcción, recebos, arcillas, yeso, carbón, oro y en menor proporción plata, puzolana, azufre, caolinita, barita, roca fosfórica, mármol y dunita en 16 departamentos (</w:t>
      </w:r>
      <w:r w:rsidRPr="009854F1">
        <w:rPr>
          <w:lang w:val="es-CO"/>
        </w:rPr>
        <w:t xml:space="preserve">Santa Fé de Bogotá, Antioquia, Atlántico, Caldas, Casanare, Cauca, César, Cordoba, Cundinamarca, Magdalena, Meta, Nariño, Norte de Santander, </w:t>
      </w:r>
      <w:r w:rsidR="00076C91" w:rsidRPr="009854F1">
        <w:rPr>
          <w:lang w:val="es-CO"/>
        </w:rPr>
        <w:t>Quindío</w:t>
      </w:r>
      <w:r w:rsidRPr="009854F1">
        <w:rPr>
          <w:lang w:val="es-CO"/>
        </w:rPr>
        <w:t>, Santander y Valle del Cauca) y 49 municipios (</w:t>
      </w:r>
      <w:r w:rsidRPr="009854F1">
        <w:rPr>
          <w:lang w:val="es-CO"/>
        </w:rPr>
        <w:fldChar w:fldCharType="begin"/>
      </w:r>
      <w:r w:rsidRPr="009854F1">
        <w:rPr>
          <w:lang w:val="es-CO"/>
        </w:rPr>
        <w:instrText xml:space="preserve"> REF _Ref515367261 \h  \* MERGEFORMAT </w:instrText>
      </w:r>
      <w:r w:rsidRPr="009854F1">
        <w:rPr>
          <w:lang w:val="es-CO"/>
        </w:rPr>
      </w:r>
      <w:r w:rsidRPr="009854F1">
        <w:rPr>
          <w:lang w:val="es-CO"/>
        </w:rPr>
        <w:fldChar w:fldCharType="separate"/>
      </w:r>
      <w:r w:rsidRPr="009854F1">
        <w:rPr>
          <w:szCs w:val="20"/>
          <w:lang w:val="es-CO"/>
        </w:rPr>
        <w:t>Tabla 1</w:t>
      </w:r>
      <w:r w:rsidRPr="009854F1">
        <w:rPr>
          <w:lang w:val="es-CO"/>
        </w:rPr>
        <w:fldChar w:fldCharType="end"/>
      </w:r>
      <w:r w:rsidRPr="009854F1">
        <w:rPr>
          <w:lang w:val="es-CO"/>
        </w:rPr>
        <w:t>). Los departamentos Córdoba y Caldas tienen más del 30% de sus municipios impactados por movimientos en masa (Tabla 2). Gran parte de los movimientos se han identificado en minas que han sido abandonadas o que se encuentran inactivas</w:t>
      </w:r>
      <w:r w:rsidRPr="00815D5E">
        <w:rPr>
          <w:lang w:val="es-CO"/>
        </w:rPr>
        <w:t>.</w:t>
      </w:r>
    </w:p>
    <w:p w14:paraId="15A7C29E" w14:textId="5FE1F446" w:rsidR="005201B7" w:rsidRPr="00815D5E" w:rsidRDefault="005201B7" w:rsidP="009B08DF">
      <w:pPr>
        <w:rPr>
          <w:lang w:val="es-CO"/>
        </w:rPr>
      </w:pPr>
    </w:p>
    <w:p w14:paraId="7A650934" w14:textId="111EFFB0" w:rsidR="005201B7" w:rsidRPr="00815D5E" w:rsidRDefault="005201B7" w:rsidP="009B08DF">
      <w:pPr>
        <w:rPr>
          <w:lang w:val="es-CO"/>
        </w:rPr>
      </w:pPr>
    </w:p>
    <w:p w14:paraId="6B1FAFBE" w14:textId="3013EAE6" w:rsidR="00927284" w:rsidRPr="00927284" w:rsidRDefault="00927284" w:rsidP="00927284">
      <w:pPr>
        <w:pStyle w:val="Descripcin"/>
        <w:keepNext/>
        <w:rPr>
          <w:b w:val="0"/>
        </w:rPr>
      </w:pPr>
      <w:bookmarkStart w:id="101" w:name="_Toc23936024"/>
      <w:r>
        <w:lastRenderedPageBreak/>
        <w:t xml:space="preserve">Tabla </w:t>
      </w:r>
      <w:r>
        <w:fldChar w:fldCharType="begin"/>
      </w:r>
      <w:r>
        <w:instrText xml:space="preserve"> SEQ Tabla \* ARABIC </w:instrText>
      </w:r>
      <w:r>
        <w:fldChar w:fldCharType="separate"/>
      </w:r>
      <w:r w:rsidR="00A0448F">
        <w:rPr>
          <w:noProof/>
        </w:rPr>
        <w:t>1</w:t>
      </w:r>
      <w:r>
        <w:fldChar w:fldCharType="end"/>
      </w:r>
      <w:r w:rsidRPr="00927284">
        <w:t xml:space="preserve"> </w:t>
      </w:r>
      <w:r w:rsidRPr="00927284">
        <w:rPr>
          <w:b w:val="0"/>
        </w:rPr>
        <w:t>Explotación de minerales involucrados en movimientos en masa por municipio</w:t>
      </w:r>
      <w:r w:rsidR="000223CA">
        <w:rPr>
          <w:b w:val="0"/>
        </w:rPr>
        <w:t>.</w:t>
      </w:r>
      <w:bookmarkEnd w:id="101"/>
    </w:p>
    <w:p w14:paraId="0E52B165" w14:textId="2C41E30A" w:rsidR="009B08DF" w:rsidRPr="00815D5E" w:rsidRDefault="009B08DF" w:rsidP="009854F1">
      <w:pPr>
        <w:ind w:firstLine="142"/>
        <w:jc w:val="left"/>
        <w:rPr>
          <w:lang w:val="es-CO"/>
        </w:rPr>
      </w:pPr>
      <w:r w:rsidRPr="00815D5E">
        <w:rPr>
          <w:noProof/>
          <w:lang w:val="es-CO" w:eastAsia="es-CO"/>
        </w:rPr>
        <mc:AlternateContent>
          <mc:Choice Requires="wpg">
            <w:drawing>
              <wp:inline distT="0" distB="0" distL="0" distR="0" wp14:anchorId="66373C44" wp14:editId="54281059">
                <wp:extent cx="5576207" cy="7063196"/>
                <wp:effectExtent l="0" t="0" r="5715" b="4445"/>
                <wp:docPr id="1075" name="Grupo 1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6207" cy="7063196"/>
                          <a:chOff x="0" y="0"/>
                          <a:chExt cx="9003821" cy="10171981"/>
                        </a:xfrm>
                      </wpg:grpSpPr>
                      <pic:pic xmlns:pic="http://schemas.openxmlformats.org/drawingml/2006/picture">
                        <pic:nvPicPr>
                          <pic:cNvPr id="1076" name="Imagen 3"/>
                          <pic:cNvPicPr>
                            <a:picLocks noChangeAspect="1" noChangeArrowheads="1"/>
                          </pic:cNvPicPr>
                        </pic:nvPicPr>
                        <pic:blipFill rotWithShape="1">
                          <a:blip r:embed="rId9">
                            <a:extLst>
                              <a:ext uri="{28A0092B-C50C-407E-A947-70E740481C1C}">
                                <a14:useLocalDpi xmlns:a14="http://schemas.microsoft.com/office/drawing/2010/main" val="0"/>
                              </a:ext>
                            </a:extLst>
                          </a:blip>
                          <a:srcRect b="40392"/>
                          <a:stretch/>
                        </pic:blipFill>
                        <pic:spPr bwMode="auto">
                          <a:xfrm>
                            <a:off x="0" y="0"/>
                            <a:ext cx="4288407" cy="101719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7" name="Imagen 4"/>
                          <pic:cNvPicPr>
                            <a:picLocks noChangeAspect="1" noChangeArrowheads="1"/>
                          </pic:cNvPicPr>
                        </pic:nvPicPr>
                        <pic:blipFill rotWithShape="1">
                          <a:blip r:embed="rId9">
                            <a:extLst>
                              <a:ext uri="{28A0092B-C50C-407E-A947-70E740481C1C}">
                                <a14:useLocalDpi xmlns:a14="http://schemas.microsoft.com/office/drawing/2010/main" val="0"/>
                              </a:ext>
                            </a:extLst>
                          </a:blip>
                          <a:srcRect t="59398" b="-1"/>
                          <a:stretch/>
                        </pic:blipFill>
                        <pic:spPr bwMode="auto">
                          <a:xfrm>
                            <a:off x="4492923" y="0"/>
                            <a:ext cx="4510898" cy="7288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8"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10897" y="7422310"/>
                            <a:ext cx="4437915" cy="18510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4B3BD4" id="Grupo 1075" o:spid="_x0000_s1026" style="width:439.05pt;height:556.15pt;mso-position-horizontal-relative:char;mso-position-vertical-relative:line" coordsize="90038,101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&#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42884;height:101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">
                  <v:imagedata r:id="rId11" o:title="" cropbottom="26471f"/>
                </v:shape>
                <v:shape id="Imagen 4" o:spid="_x0000_s1028" type="#_x0000_t75" style="position:absolute;left:44929;width:45109;height:72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">
                  <v:imagedata r:id="rId11" o:title="" croptop="38927f" cropbottom="-1f"/>
                </v:shape>
                <v:shape id="Imagen 5" o:spid="_x0000_s1029" type="#_x0000_t75" style="position:absolute;left:45108;top:74223;width:44380;height:18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">
                  <v:imagedata r:id="rId12" o:title=""/>
                </v:shape>
                <w10:anchorlock/>
              </v:group>
            </w:pict>
          </mc:Fallback>
        </mc:AlternateContent>
      </w:r>
    </w:p>
    <w:p w14:paraId="156C2D10" w14:textId="77777777" w:rsidR="009B08DF" w:rsidRPr="00815D5E" w:rsidRDefault="009B08DF" w:rsidP="009B08DF">
      <w:pPr>
        <w:spacing w:before="0"/>
        <w:jc w:val="center"/>
        <w:rPr>
          <w:sz w:val="20"/>
          <w:lang w:val="es-CO"/>
        </w:rPr>
      </w:pPr>
      <w:r w:rsidRPr="00815D5E">
        <w:rPr>
          <w:sz w:val="20"/>
          <w:szCs w:val="20"/>
          <w:lang w:val="es-CO"/>
        </w:rPr>
        <w:t xml:space="preserve">Fuente: </w:t>
      </w:r>
      <w:r w:rsidRPr="00815D5E">
        <w:rPr>
          <w:sz w:val="20"/>
          <w:lang w:val="es-CO"/>
        </w:rPr>
        <w:t>Gobernación de Cundinamarca-INGEOMINAS, 1999; INGEOMINAS, 1999, 2000, 2001, 2003, 2005, 2006; Ministerio de Minas y Energía-INGEOMINAS, 1999a, 1999b, 1999c, 1999d, 1999e, 2000a, 2000b, 2000c, 2000d, 2000e, 2000f, 2000g, 2000h; Ministerio de Minas y Energía-INGEOMINAS, 2005; UNODC, 2016; SGC, 2012, 2013a, 2013b, 2014, 2015ª, 2015b, 2015c.</w:t>
      </w:r>
    </w:p>
    <w:p w14:paraId="72096938" w14:textId="77777777" w:rsidR="009B08DF" w:rsidRPr="00815D5E" w:rsidRDefault="009B08DF" w:rsidP="009B08DF">
      <w:pPr>
        <w:spacing w:before="0"/>
        <w:rPr>
          <w:sz w:val="20"/>
          <w:lang w:val="es-CO"/>
        </w:rPr>
      </w:pPr>
    </w:p>
    <w:p w14:paraId="6E168233" w14:textId="77777777" w:rsidR="009B08DF" w:rsidRPr="00815D5E" w:rsidRDefault="009B08DF" w:rsidP="009B08DF">
      <w:pPr>
        <w:spacing w:before="0"/>
        <w:rPr>
          <w:sz w:val="20"/>
          <w:lang w:val="es-CO"/>
        </w:rPr>
      </w:pPr>
    </w:p>
    <w:p w14:paraId="3189E14D" w14:textId="44A50F0B" w:rsidR="009B08DF" w:rsidRPr="00815D5E" w:rsidRDefault="000223CA" w:rsidP="000223CA">
      <w:pPr>
        <w:pStyle w:val="Descripcin"/>
        <w:keepNext/>
        <w:rPr>
          <w:lang w:val="es-CO"/>
        </w:rPr>
      </w:pPr>
      <w:bookmarkStart w:id="102" w:name="_Toc23936025"/>
      <w:r>
        <w:lastRenderedPageBreak/>
        <w:t xml:space="preserve">Tabla </w:t>
      </w:r>
      <w:r>
        <w:fldChar w:fldCharType="begin"/>
      </w:r>
      <w:r>
        <w:instrText xml:space="preserve"> SEQ Tabla \* ARABIC </w:instrText>
      </w:r>
      <w:r>
        <w:fldChar w:fldCharType="separate"/>
      </w:r>
      <w:r w:rsidR="00A0448F">
        <w:rPr>
          <w:noProof/>
        </w:rPr>
        <w:t>2</w:t>
      </w:r>
      <w:r>
        <w:fldChar w:fldCharType="end"/>
      </w:r>
      <w:r w:rsidRPr="00927284">
        <w:t xml:space="preserve"> </w:t>
      </w:r>
      <w:r w:rsidR="009B08DF" w:rsidRPr="000223CA">
        <w:rPr>
          <w:b w:val="0"/>
          <w:lang w:val="es-CO"/>
        </w:rPr>
        <w:t>Municipios afectados por movimientos en masa detonados por actividades mineras en Colombia</w:t>
      </w:r>
      <w:bookmarkEnd w:id="102"/>
    </w:p>
    <w:tbl>
      <w:tblPr>
        <w:tblW w:w="9116" w:type="dxa"/>
        <w:tblInd w:w="75" w:type="dxa"/>
        <w:tblLayout w:type="fixed"/>
        <w:tblCellMar>
          <w:left w:w="70" w:type="dxa"/>
          <w:right w:w="70" w:type="dxa"/>
        </w:tblCellMar>
        <w:tblLook w:val="04A0" w:firstRow="1" w:lastRow="0" w:firstColumn="1" w:lastColumn="0" w:noHBand="0" w:noVBand="1"/>
      </w:tblPr>
      <w:tblGrid>
        <w:gridCol w:w="1552"/>
        <w:gridCol w:w="1361"/>
        <w:gridCol w:w="1326"/>
        <w:gridCol w:w="4103"/>
        <w:gridCol w:w="774"/>
      </w:tblGrid>
      <w:tr w:rsidR="00122CC4" w:rsidRPr="00815D5E" w14:paraId="0143C40D" w14:textId="77777777" w:rsidTr="00B34845">
        <w:trPr>
          <w:trHeight w:val="208"/>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5FD5" w14:textId="77777777" w:rsidR="00122CC4" w:rsidRPr="00815D5E" w:rsidRDefault="00122CC4" w:rsidP="00792E7E">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Departamento</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BE76C69" w14:textId="77777777" w:rsidR="00122CC4" w:rsidRPr="00815D5E" w:rsidRDefault="00122CC4" w:rsidP="00DC2B83">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Número de municipios</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3836BFB4" w14:textId="77777777" w:rsidR="00122CC4" w:rsidRPr="00815D5E" w:rsidRDefault="00122CC4" w:rsidP="00DC2B83">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Número de municipios afectados</w:t>
            </w:r>
          </w:p>
        </w:tc>
        <w:tc>
          <w:tcPr>
            <w:tcW w:w="4103" w:type="dxa"/>
            <w:tcBorders>
              <w:top w:val="single" w:sz="4" w:space="0" w:color="auto"/>
              <w:left w:val="nil"/>
              <w:bottom w:val="single" w:sz="4" w:space="0" w:color="auto"/>
              <w:right w:val="single" w:sz="4" w:space="0" w:color="auto"/>
            </w:tcBorders>
            <w:shd w:val="clear" w:color="auto" w:fill="auto"/>
            <w:noWrap/>
            <w:vAlign w:val="center"/>
            <w:hideMark/>
          </w:tcPr>
          <w:p w14:paraId="276521C7" w14:textId="3C4F607D" w:rsidR="00122CC4" w:rsidRPr="00815D5E" w:rsidRDefault="00122CC4" w:rsidP="00792E7E">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Municipios afectados</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6DCD8A69" w14:textId="77777777" w:rsidR="00122CC4" w:rsidRPr="00815D5E" w:rsidRDefault="00122CC4" w:rsidP="00A50D79">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w:t>
            </w:r>
          </w:p>
        </w:tc>
      </w:tr>
      <w:tr w:rsidR="00122CC4" w:rsidRPr="00815D5E" w14:paraId="104AE4CC"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1FC4DB66"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 Fé de Bogotá</w:t>
            </w:r>
          </w:p>
        </w:tc>
        <w:tc>
          <w:tcPr>
            <w:tcW w:w="1361" w:type="dxa"/>
            <w:tcBorders>
              <w:top w:val="nil"/>
              <w:left w:val="nil"/>
              <w:bottom w:val="single" w:sz="4" w:space="0" w:color="auto"/>
              <w:right w:val="single" w:sz="4" w:space="0" w:color="auto"/>
            </w:tcBorders>
            <w:shd w:val="clear" w:color="auto" w:fill="auto"/>
            <w:noWrap/>
            <w:vAlign w:val="bottom"/>
            <w:hideMark/>
          </w:tcPr>
          <w:p w14:paraId="5E21A621"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1326" w:type="dxa"/>
            <w:tcBorders>
              <w:top w:val="nil"/>
              <w:left w:val="nil"/>
              <w:bottom w:val="single" w:sz="4" w:space="0" w:color="auto"/>
              <w:right w:val="single" w:sz="4" w:space="0" w:color="auto"/>
            </w:tcBorders>
            <w:shd w:val="clear" w:color="auto" w:fill="auto"/>
            <w:noWrap/>
            <w:vAlign w:val="bottom"/>
            <w:hideMark/>
          </w:tcPr>
          <w:p w14:paraId="4BEF2FAB"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32049607"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Bogotá</w:t>
            </w:r>
          </w:p>
        </w:tc>
        <w:tc>
          <w:tcPr>
            <w:tcW w:w="774" w:type="dxa"/>
            <w:tcBorders>
              <w:top w:val="nil"/>
              <w:left w:val="nil"/>
              <w:bottom w:val="single" w:sz="4" w:space="0" w:color="auto"/>
              <w:right w:val="single" w:sz="4" w:space="0" w:color="auto"/>
            </w:tcBorders>
            <w:shd w:val="clear" w:color="auto" w:fill="auto"/>
            <w:noWrap/>
            <w:vAlign w:val="bottom"/>
            <w:hideMark/>
          </w:tcPr>
          <w:p w14:paraId="74FC5B63"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100.0</w:t>
            </w:r>
          </w:p>
        </w:tc>
      </w:tr>
      <w:tr w:rsidR="00122CC4" w:rsidRPr="00815D5E" w14:paraId="1A121E7D"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24381517"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Antioquía</w:t>
            </w:r>
          </w:p>
        </w:tc>
        <w:tc>
          <w:tcPr>
            <w:tcW w:w="1361" w:type="dxa"/>
            <w:tcBorders>
              <w:top w:val="nil"/>
              <w:left w:val="nil"/>
              <w:bottom w:val="single" w:sz="4" w:space="0" w:color="auto"/>
              <w:right w:val="single" w:sz="4" w:space="0" w:color="auto"/>
            </w:tcBorders>
            <w:shd w:val="clear" w:color="auto" w:fill="auto"/>
            <w:noWrap/>
            <w:vAlign w:val="bottom"/>
            <w:hideMark/>
          </w:tcPr>
          <w:p w14:paraId="168DE8ED"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125</w:t>
            </w:r>
          </w:p>
        </w:tc>
        <w:tc>
          <w:tcPr>
            <w:tcW w:w="1326" w:type="dxa"/>
            <w:tcBorders>
              <w:top w:val="nil"/>
              <w:left w:val="nil"/>
              <w:bottom w:val="single" w:sz="4" w:space="0" w:color="auto"/>
              <w:right w:val="single" w:sz="4" w:space="0" w:color="auto"/>
            </w:tcBorders>
            <w:shd w:val="clear" w:color="auto" w:fill="auto"/>
            <w:noWrap/>
            <w:vAlign w:val="bottom"/>
            <w:hideMark/>
          </w:tcPr>
          <w:p w14:paraId="5D2D9035"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38021F5D"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Copacabana</w:t>
            </w:r>
          </w:p>
        </w:tc>
        <w:tc>
          <w:tcPr>
            <w:tcW w:w="774" w:type="dxa"/>
            <w:tcBorders>
              <w:top w:val="nil"/>
              <w:left w:val="nil"/>
              <w:bottom w:val="single" w:sz="4" w:space="0" w:color="auto"/>
              <w:right w:val="single" w:sz="4" w:space="0" w:color="auto"/>
            </w:tcBorders>
            <w:shd w:val="clear" w:color="auto" w:fill="auto"/>
            <w:noWrap/>
            <w:vAlign w:val="bottom"/>
            <w:hideMark/>
          </w:tcPr>
          <w:p w14:paraId="447A1205"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0.8</w:t>
            </w:r>
          </w:p>
        </w:tc>
      </w:tr>
      <w:tr w:rsidR="00122CC4" w:rsidRPr="00815D5E" w14:paraId="2E413912"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44285EA0"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Atlántico</w:t>
            </w:r>
          </w:p>
        </w:tc>
        <w:tc>
          <w:tcPr>
            <w:tcW w:w="1361" w:type="dxa"/>
            <w:tcBorders>
              <w:top w:val="nil"/>
              <w:left w:val="nil"/>
              <w:bottom w:val="single" w:sz="4" w:space="0" w:color="auto"/>
              <w:right w:val="single" w:sz="4" w:space="0" w:color="auto"/>
            </w:tcBorders>
            <w:shd w:val="clear" w:color="auto" w:fill="auto"/>
            <w:noWrap/>
            <w:vAlign w:val="bottom"/>
            <w:hideMark/>
          </w:tcPr>
          <w:p w14:paraId="5BC30953"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23</w:t>
            </w:r>
          </w:p>
        </w:tc>
        <w:tc>
          <w:tcPr>
            <w:tcW w:w="1326" w:type="dxa"/>
            <w:tcBorders>
              <w:top w:val="nil"/>
              <w:left w:val="nil"/>
              <w:bottom w:val="single" w:sz="4" w:space="0" w:color="auto"/>
              <w:right w:val="single" w:sz="4" w:space="0" w:color="auto"/>
            </w:tcBorders>
            <w:shd w:val="clear" w:color="auto" w:fill="auto"/>
            <w:noWrap/>
            <w:vAlign w:val="bottom"/>
            <w:hideMark/>
          </w:tcPr>
          <w:p w14:paraId="64498FE3"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w:t>
            </w:r>
          </w:p>
        </w:tc>
        <w:tc>
          <w:tcPr>
            <w:tcW w:w="4103" w:type="dxa"/>
            <w:tcBorders>
              <w:top w:val="nil"/>
              <w:left w:val="nil"/>
              <w:bottom w:val="single" w:sz="4" w:space="0" w:color="auto"/>
              <w:right w:val="single" w:sz="4" w:space="0" w:color="auto"/>
            </w:tcBorders>
            <w:shd w:val="clear" w:color="auto" w:fill="auto"/>
            <w:noWrap/>
            <w:vAlign w:val="bottom"/>
            <w:hideMark/>
          </w:tcPr>
          <w:p w14:paraId="7521F664"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Puerto Colombia, Barranquilla, Luruaco</w:t>
            </w:r>
          </w:p>
        </w:tc>
        <w:tc>
          <w:tcPr>
            <w:tcW w:w="774" w:type="dxa"/>
            <w:tcBorders>
              <w:top w:val="nil"/>
              <w:left w:val="nil"/>
              <w:bottom w:val="single" w:sz="4" w:space="0" w:color="auto"/>
              <w:right w:val="single" w:sz="4" w:space="0" w:color="auto"/>
            </w:tcBorders>
            <w:shd w:val="clear" w:color="auto" w:fill="auto"/>
            <w:noWrap/>
            <w:vAlign w:val="bottom"/>
            <w:hideMark/>
          </w:tcPr>
          <w:p w14:paraId="32F64EFE"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13.0</w:t>
            </w:r>
          </w:p>
        </w:tc>
      </w:tr>
      <w:tr w:rsidR="00122CC4" w:rsidRPr="00815D5E" w14:paraId="6DBC4C8E"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1737365E"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Caldas</w:t>
            </w:r>
          </w:p>
        </w:tc>
        <w:tc>
          <w:tcPr>
            <w:tcW w:w="1361" w:type="dxa"/>
            <w:tcBorders>
              <w:top w:val="nil"/>
              <w:left w:val="nil"/>
              <w:bottom w:val="single" w:sz="4" w:space="0" w:color="auto"/>
              <w:right w:val="single" w:sz="4" w:space="0" w:color="auto"/>
            </w:tcBorders>
            <w:shd w:val="clear" w:color="auto" w:fill="auto"/>
            <w:noWrap/>
            <w:vAlign w:val="bottom"/>
            <w:hideMark/>
          </w:tcPr>
          <w:p w14:paraId="3C2D6AEC"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27</w:t>
            </w:r>
          </w:p>
        </w:tc>
        <w:tc>
          <w:tcPr>
            <w:tcW w:w="1326" w:type="dxa"/>
            <w:tcBorders>
              <w:top w:val="nil"/>
              <w:left w:val="nil"/>
              <w:bottom w:val="single" w:sz="4" w:space="0" w:color="auto"/>
              <w:right w:val="single" w:sz="4" w:space="0" w:color="auto"/>
            </w:tcBorders>
            <w:shd w:val="clear" w:color="auto" w:fill="auto"/>
            <w:noWrap/>
            <w:vAlign w:val="bottom"/>
            <w:hideMark/>
          </w:tcPr>
          <w:p w14:paraId="356BB11C"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10</w:t>
            </w:r>
          </w:p>
        </w:tc>
        <w:tc>
          <w:tcPr>
            <w:tcW w:w="4103" w:type="dxa"/>
            <w:tcBorders>
              <w:top w:val="nil"/>
              <w:left w:val="nil"/>
              <w:bottom w:val="single" w:sz="4" w:space="0" w:color="auto"/>
              <w:right w:val="single" w:sz="4" w:space="0" w:color="auto"/>
            </w:tcBorders>
            <w:shd w:val="clear" w:color="auto" w:fill="auto"/>
            <w:noWrap/>
            <w:vAlign w:val="bottom"/>
            <w:hideMark/>
          </w:tcPr>
          <w:p w14:paraId="7F763CAF"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Aguada, Aranzu, Victoria, La Dorada, Marquetalia, Anserma, Supía, Chinchiná, Riosucio, Manizales</w:t>
            </w:r>
          </w:p>
        </w:tc>
        <w:tc>
          <w:tcPr>
            <w:tcW w:w="774" w:type="dxa"/>
            <w:tcBorders>
              <w:top w:val="nil"/>
              <w:left w:val="nil"/>
              <w:bottom w:val="single" w:sz="4" w:space="0" w:color="auto"/>
              <w:right w:val="single" w:sz="4" w:space="0" w:color="auto"/>
            </w:tcBorders>
            <w:shd w:val="clear" w:color="auto" w:fill="auto"/>
            <w:noWrap/>
            <w:vAlign w:val="bottom"/>
            <w:hideMark/>
          </w:tcPr>
          <w:p w14:paraId="76030AA5"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37.0</w:t>
            </w:r>
          </w:p>
        </w:tc>
      </w:tr>
      <w:tr w:rsidR="00122CC4" w:rsidRPr="00815D5E" w14:paraId="090CCC1B"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6BD1E416"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Casanare</w:t>
            </w:r>
          </w:p>
        </w:tc>
        <w:tc>
          <w:tcPr>
            <w:tcW w:w="1361" w:type="dxa"/>
            <w:tcBorders>
              <w:top w:val="nil"/>
              <w:left w:val="nil"/>
              <w:bottom w:val="single" w:sz="4" w:space="0" w:color="auto"/>
              <w:right w:val="single" w:sz="4" w:space="0" w:color="auto"/>
            </w:tcBorders>
            <w:shd w:val="clear" w:color="auto" w:fill="auto"/>
            <w:noWrap/>
            <w:vAlign w:val="bottom"/>
            <w:hideMark/>
          </w:tcPr>
          <w:p w14:paraId="6E280D9C"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19</w:t>
            </w:r>
          </w:p>
        </w:tc>
        <w:tc>
          <w:tcPr>
            <w:tcW w:w="1326" w:type="dxa"/>
            <w:tcBorders>
              <w:top w:val="nil"/>
              <w:left w:val="nil"/>
              <w:bottom w:val="single" w:sz="4" w:space="0" w:color="auto"/>
              <w:right w:val="single" w:sz="4" w:space="0" w:color="auto"/>
            </w:tcBorders>
            <w:shd w:val="clear" w:color="auto" w:fill="auto"/>
            <w:noWrap/>
            <w:vAlign w:val="bottom"/>
            <w:hideMark/>
          </w:tcPr>
          <w:p w14:paraId="119F0FFD"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1E350932"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Nunchia</w:t>
            </w:r>
          </w:p>
        </w:tc>
        <w:tc>
          <w:tcPr>
            <w:tcW w:w="774" w:type="dxa"/>
            <w:tcBorders>
              <w:top w:val="nil"/>
              <w:left w:val="nil"/>
              <w:bottom w:val="single" w:sz="4" w:space="0" w:color="auto"/>
              <w:right w:val="single" w:sz="4" w:space="0" w:color="auto"/>
            </w:tcBorders>
            <w:shd w:val="clear" w:color="auto" w:fill="auto"/>
            <w:noWrap/>
            <w:vAlign w:val="bottom"/>
            <w:hideMark/>
          </w:tcPr>
          <w:p w14:paraId="73AE840D"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5.3</w:t>
            </w:r>
          </w:p>
        </w:tc>
      </w:tr>
      <w:tr w:rsidR="00122CC4" w:rsidRPr="00815D5E" w14:paraId="0838B114"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4AFED225"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Cauca</w:t>
            </w:r>
          </w:p>
        </w:tc>
        <w:tc>
          <w:tcPr>
            <w:tcW w:w="1361" w:type="dxa"/>
            <w:tcBorders>
              <w:top w:val="nil"/>
              <w:left w:val="nil"/>
              <w:bottom w:val="single" w:sz="4" w:space="0" w:color="auto"/>
              <w:right w:val="single" w:sz="4" w:space="0" w:color="auto"/>
            </w:tcBorders>
            <w:shd w:val="clear" w:color="auto" w:fill="auto"/>
            <w:noWrap/>
            <w:vAlign w:val="bottom"/>
            <w:hideMark/>
          </w:tcPr>
          <w:p w14:paraId="2CD0A0F8"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42</w:t>
            </w:r>
          </w:p>
        </w:tc>
        <w:tc>
          <w:tcPr>
            <w:tcW w:w="1326" w:type="dxa"/>
            <w:tcBorders>
              <w:top w:val="nil"/>
              <w:left w:val="nil"/>
              <w:bottom w:val="single" w:sz="4" w:space="0" w:color="auto"/>
              <w:right w:val="single" w:sz="4" w:space="0" w:color="auto"/>
            </w:tcBorders>
            <w:shd w:val="clear" w:color="auto" w:fill="auto"/>
            <w:noWrap/>
            <w:vAlign w:val="bottom"/>
            <w:hideMark/>
          </w:tcPr>
          <w:p w14:paraId="5ABC2787"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7F455349"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Popayan</w:t>
            </w:r>
          </w:p>
        </w:tc>
        <w:tc>
          <w:tcPr>
            <w:tcW w:w="774" w:type="dxa"/>
            <w:tcBorders>
              <w:top w:val="nil"/>
              <w:left w:val="nil"/>
              <w:bottom w:val="single" w:sz="4" w:space="0" w:color="auto"/>
              <w:right w:val="single" w:sz="4" w:space="0" w:color="auto"/>
            </w:tcBorders>
            <w:shd w:val="clear" w:color="auto" w:fill="auto"/>
            <w:noWrap/>
            <w:vAlign w:val="bottom"/>
            <w:hideMark/>
          </w:tcPr>
          <w:p w14:paraId="21991148"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2.4</w:t>
            </w:r>
          </w:p>
        </w:tc>
      </w:tr>
      <w:tr w:rsidR="00122CC4" w:rsidRPr="00815D5E" w14:paraId="5992DBC8"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01EE0F68"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César</w:t>
            </w:r>
          </w:p>
        </w:tc>
        <w:tc>
          <w:tcPr>
            <w:tcW w:w="1361" w:type="dxa"/>
            <w:tcBorders>
              <w:top w:val="nil"/>
              <w:left w:val="nil"/>
              <w:bottom w:val="single" w:sz="4" w:space="0" w:color="auto"/>
              <w:right w:val="single" w:sz="4" w:space="0" w:color="auto"/>
            </w:tcBorders>
            <w:shd w:val="clear" w:color="auto" w:fill="auto"/>
            <w:noWrap/>
            <w:vAlign w:val="bottom"/>
            <w:hideMark/>
          </w:tcPr>
          <w:p w14:paraId="24D1B2AB"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25</w:t>
            </w:r>
          </w:p>
        </w:tc>
        <w:tc>
          <w:tcPr>
            <w:tcW w:w="1326" w:type="dxa"/>
            <w:tcBorders>
              <w:top w:val="nil"/>
              <w:left w:val="nil"/>
              <w:bottom w:val="single" w:sz="4" w:space="0" w:color="auto"/>
              <w:right w:val="single" w:sz="4" w:space="0" w:color="auto"/>
            </w:tcBorders>
            <w:shd w:val="clear" w:color="auto" w:fill="auto"/>
            <w:noWrap/>
            <w:vAlign w:val="bottom"/>
            <w:hideMark/>
          </w:tcPr>
          <w:p w14:paraId="1BC01235"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32873BB2"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w:t>
            </w:r>
          </w:p>
        </w:tc>
        <w:tc>
          <w:tcPr>
            <w:tcW w:w="774" w:type="dxa"/>
            <w:tcBorders>
              <w:top w:val="nil"/>
              <w:left w:val="nil"/>
              <w:bottom w:val="single" w:sz="4" w:space="0" w:color="auto"/>
              <w:right w:val="single" w:sz="4" w:space="0" w:color="auto"/>
            </w:tcBorders>
            <w:shd w:val="clear" w:color="auto" w:fill="auto"/>
            <w:noWrap/>
            <w:vAlign w:val="bottom"/>
            <w:hideMark/>
          </w:tcPr>
          <w:p w14:paraId="0909D73C"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4.0</w:t>
            </w:r>
          </w:p>
        </w:tc>
      </w:tr>
      <w:tr w:rsidR="00122CC4" w:rsidRPr="00815D5E" w14:paraId="0D8DA4F3"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72067054"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Cordoba</w:t>
            </w:r>
          </w:p>
        </w:tc>
        <w:tc>
          <w:tcPr>
            <w:tcW w:w="1361" w:type="dxa"/>
            <w:tcBorders>
              <w:top w:val="nil"/>
              <w:left w:val="nil"/>
              <w:bottom w:val="single" w:sz="4" w:space="0" w:color="auto"/>
              <w:right w:val="single" w:sz="4" w:space="0" w:color="auto"/>
            </w:tcBorders>
            <w:shd w:val="clear" w:color="auto" w:fill="auto"/>
            <w:noWrap/>
            <w:vAlign w:val="bottom"/>
            <w:hideMark/>
          </w:tcPr>
          <w:p w14:paraId="7C103D33"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30</w:t>
            </w:r>
          </w:p>
        </w:tc>
        <w:tc>
          <w:tcPr>
            <w:tcW w:w="1326" w:type="dxa"/>
            <w:tcBorders>
              <w:top w:val="nil"/>
              <w:left w:val="nil"/>
              <w:bottom w:val="single" w:sz="4" w:space="0" w:color="auto"/>
              <w:right w:val="single" w:sz="4" w:space="0" w:color="auto"/>
            </w:tcBorders>
            <w:shd w:val="clear" w:color="auto" w:fill="auto"/>
            <w:noWrap/>
            <w:vAlign w:val="bottom"/>
            <w:hideMark/>
          </w:tcPr>
          <w:p w14:paraId="1608C2F1"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10</w:t>
            </w:r>
          </w:p>
        </w:tc>
        <w:tc>
          <w:tcPr>
            <w:tcW w:w="4103" w:type="dxa"/>
            <w:tcBorders>
              <w:top w:val="nil"/>
              <w:left w:val="nil"/>
              <w:bottom w:val="single" w:sz="4" w:space="0" w:color="auto"/>
              <w:right w:val="single" w:sz="4" w:space="0" w:color="auto"/>
            </w:tcBorders>
            <w:shd w:val="clear" w:color="auto" w:fill="auto"/>
            <w:noWrap/>
            <w:vAlign w:val="bottom"/>
            <w:hideMark/>
          </w:tcPr>
          <w:p w14:paraId="692B634D"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Cienaga de Oro, Puerto Libertador, Valencia, San Carlos, Planeta Rica, Montería, Canalete, Lorica, Chimá, San Andrés de Sotavento.</w:t>
            </w:r>
          </w:p>
        </w:tc>
        <w:tc>
          <w:tcPr>
            <w:tcW w:w="774" w:type="dxa"/>
            <w:tcBorders>
              <w:top w:val="nil"/>
              <w:left w:val="nil"/>
              <w:bottom w:val="single" w:sz="4" w:space="0" w:color="auto"/>
              <w:right w:val="single" w:sz="4" w:space="0" w:color="auto"/>
            </w:tcBorders>
            <w:shd w:val="clear" w:color="auto" w:fill="auto"/>
            <w:noWrap/>
            <w:vAlign w:val="bottom"/>
            <w:hideMark/>
          </w:tcPr>
          <w:p w14:paraId="408D7350"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33.3</w:t>
            </w:r>
          </w:p>
        </w:tc>
      </w:tr>
      <w:tr w:rsidR="00122CC4" w:rsidRPr="00815D5E" w14:paraId="5D979244"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0DFDAC70"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Cundinamarca</w:t>
            </w:r>
          </w:p>
        </w:tc>
        <w:tc>
          <w:tcPr>
            <w:tcW w:w="1361" w:type="dxa"/>
            <w:tcBorders>
              <w:top w:val="nil"/>
              <w:left w:val="nil"/>
              <w:bottom w:val="single" w:sz="4" w:space="0" w:color="auto"/>
              <w:right w:val="single" w:sz="4" w:space="0" w:color="auto"/>
            </w:tcBorders>
            <w:shd w:val="clear" w:color="auto" w:fill="auto"/>
            <w:noWrap/>
            <w:vAlign w:val="bottom"/>
            <w:hideMark/>
          </w:tcPr>
          <w:p w14:paraId="57CCF3F7"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117</w:t>
            </w:r>
          </w:p>
        </w:tc>
        <w:tc>
          <w:tcPr>
            <w:tcW w:w="1326" w:type="dxa"/>
            <w:tcBorders>
              <w:top w:val="nil"/>
              <w:left w:val="nil"/>
              <w:bottom w:val="single" w:sz="4" w:space="0" w:color="auto"/>
              <w:right w:val="single" w:sz="4" w:space="0" w:color="auto"/>
            </w:tcBorders>
            <w:shd w:val="clear" w:color="auto" w:fill="auto"/>
            <w:noWrap/>
            <w:vAlign w:val="bottom"/>
            <w:hideMark/>
          </w:tcPr>
          <w:p w14:paraId="6CB83C2B"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5</w:t>
            </w:r>
          </w:p>
        </w:tc>
        <w:tc>
          <w:tcPr>
            <w:tcW w:w="4103" w:type="dxa"/>
            <w:tcBorders>
              <w:top w:val="nil"/>
              <w:left w:val="nil"/>
              <w:bottom w:val="single" w:sz="4" w:space="0" w:color="auto"/>
              <w:right w:val="single" w:sz="4" w:space="0" w:color="auto"/>
            </w:tcBorders>
            <w:shd w:val="clear" w:color="auto" w:fill="auto"/>
            <w:noWrap/>
            <w:vAlign w:val="bottom"/>
            <w:hideMark/>
          </w:tcPr>
          <w:p w14:paraId="72E93DF8"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Caqueza, Soacha, Ubalá, Gachalá, Cogua</w:t>
            </w:r>
          </w:p>
        </w:tc>
        <w:tc>
          <w:tcPr>
            <w:tcW w:w="774" w:type="dxa"/>
            <w:tcBorders>
              <w:top w:val="nil"/>
              <w:left w:val="nil"/>
              <w:bottom w:val="single" w:sz="4" w:space="0" w:color="auto"/>
              <w:right w:val="single" w:sz="4" w:space="0" w:color="auto"/>
            </w:tcBorders>
            <w:shd w:val="clear" w:color="auto" w:fill="auto"/>
            <w:noWrap/>
            <w:vAlign w:val="bottom"/>
            <w:hideMark/>
          </w:tcPr>
          <w:p w14:paraId="78FB5923"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4.3</w:t>
            </w:r>
          </w:p>
        </w:tc>
      </w:tr>
      <w:tr w:rsidR="00122CC4" w:rsidRPr="00815D5E" w14:paraId="498429C7"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1AD332F7"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Magdalena</w:t>
            </w:r>
          </w:p>
        </w:tc>
        <w:tc>
          <w:tcPr>
            <w:tcW w:w="1361" w:type="dxa"/>
            <w:tcBorders>
              <w:top w:val="nil"/>
              <w:left w:val="nil"/>
              <w:bottom w:val="single" w:sz="4" w:space="0" w:color="auto"/>
              <w:right w:val="single" w:sz="4" w:space="0" w:color="auto"/>
            </w:tcBorders>
            <w:shd w:val="clear" w:color="auto" w:fill="auto"/>
            <w:noWrap/>
            <w:vAlign w:val="bottom"/>
            <w:hideMark/>
          </w:tcPr>
          <w:p w14:paraId="3356F5AA"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30</w:t>
            </w:r>
          </w:p>
        </w:tc>
        <w:tc>
          <w:tcPr>
            <w:tcW w:w="1326" w:type="dxa"/>
            <w:tcBorders>
              <w:top w:val="nil"/>
              <w:left w:val="nil"/>
              <w:bottom w:val="single" w:sz="4" w:space="0" w:color="auto"/>
              <w:right w:val="single" w:sz="4" w:space="0" w:color="auto"/>
            </w:tcBorders>
            <w:shd w:val="clear" w:color="auto" w:fill="auto"/>
            <w:noWrap/>
            <w:vAlign w:val="bottom"/>
            <w:hideMark/>
          </w:tcPr>
          <w:p w14:paraId="2A1B3C9F"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w:t>
            </w:r>
          </w:p>
        </w:tc>
        <w:tc>
          <w:tcPr>
            <w:tcW w:w="4103" w:type="dxa"/>
            <w:tcBorders>
              <w:top w:val="nil"/>
              <w:left w:val="nil"/>
              <w:bottom w:val="single" w:sz="4" w:space="0" w:color="auto"/>
              <w:right w:val="single" w:sz="4" w:space="0" w:color="auto"/>
            </w:tcBorders>
            <w:shd w:val="clear" w:color="auto" w:fill="auto"/>
            <w:noWrap/>
            <w:vAlign w:val="bottom"/>
            <w:hideMark/>
          </w:tcPr>
          <w:p w14:paraId="71F16CA3"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Cienaga, Fundación</w:t>
            </w:r>
          </w:p>
        </w:tc>
        <w:tc>
          <w:tcPr>
            <w:tcW w:w="774" w:type="dxa"/>
            <w:tcBorders>
              <w:top w:val="nil"/>
              <w:left w:val="nil"/>
              <w:bottom w:val="single" w:sz="4" w:space="0" w:color="auto"/>
              <w:right w:val="single" w:sz="4" w:space="0" w:color="auto"/>
            </w:tcBorders>
            <w:shd w:val="clear" w:color="auto" w:fill="auto"/>
            <w:noWrap/>
            <w:vAlign w:val="bottom"/>
            <w:hideMark/>
          </w:tcPr>
          <w:p w14:paraId="55E190FD"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6.7</w:t>
            </w:r>
          </w:p>
        </w:tc>
      </w:tr>
      <w:tr w:rsidR="00122CC4" w:rsidRPr="00815D5E" w14:paraId="49A5F39C"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6E439866"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Meta</w:t>
            </w:r>
          </w:p>
        </w:tc>
        <w:tc>
          <w:tcPr>
            <w:tcW w:w="1361" w:type="dxa"/>
            <w:tcBorders>
              <w:top w:val="nil"/>
              <w:left w:val="nil"/>
              <w:bottom w:val="single" w:sz="4" w:space="0" w:color="auto"/>
              <w:right w:val="single" w:sz="4" w:space="0" w:color="auto"/>
            </w:tcBorders>
            <w:shd w:val="clear" w:color="auto" w:fill="auto"/>
            <w:noWrap/>
            <w:vAlign w:val="bottom"/>
            <w:hideMark/>
          </w:tcPr>
          <w:p w14:paraId="323A6A7B"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29</w:t>
            </w:r>
          </w:p>
        </w:tc>
        <w:tc>
          <w:tcPr>
            <w:tcW w:w="1326" w:type="dxa"/>
            <w:tcBorders>
              <w:top w:val="nil"/>
              <w:left w:val="nil"/>
              <w:bottom w:val="single" w:sz="4" w:space="0" w:color="auto"/>
              <w:right w:val="single" w:sz="4" w:space="0" w:color="auto"/>
            </w:tcBorders>
            <w:shd w:val="clear" w:color="auto" w:fill="auto"/>
            <w:noWrap/>
            <w:vAlign w:val="bottom"/>
            <w:hideMark/>
          </w:tcPr>
          <w:p w14:paraId="0613BA0B"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w:t>
            </w:r>
          </w:p>
        </w:tc>
        <w:tc>
          <w:tcPr>
            <w:tcW w:w="4103" w:type="dxa"/>
            <w:tcBorders>
              <w:top w:val="nil"/>
              <w:left w:val="nil"/>
              <w:bottom w:val="single" w:sz="4" w:space="0" w:color="auto"/>
              <w:right w:val="single" w:sz="4" w:space="0" w:color="auto"/>
            </w:tcBorders>
            <w:shd w:val="clear" w:color="auto" w:fill="auto"/>
            <w:noWrap/>
            <w:vAlign w:val="bottom"/>
            <w:hideMark/>
          </w:tcPr>
          <w:p w14:paraId="3DD4E4CE"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 Cubarral, Villavicencio</w:t>
            </w:r>
          </w:p>
        </w:tc>
        <w:tc>
          <w:tcPr>
            <w:tcW w:w="774" w:type="dxa"/>
            <w:tcBorders>
              <w:top w:val="nil"/>
              <w:left w:val="nil"/>
              <w:bottom w:val="single" w:sz="4" w:space="0" w:color="auto"/>
              <w:right w:val="single" w:sz="4" w:space="0" w:color="auto"/>
            </w:tcBorders>
            <w:shd w:val="clear" w:color="auto" w:fill="auto"/>
            <w:noWrap/>
            <w:vAlign w:val="bottom"/>
            <w:hideMark/>
          </w:tcPr>
          <w:p w14:paraId="2B5A7E24"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10.3</w:t>
            </w:r>
          </w:p>
        </w:tc>
      </w:tr>
      <w:tr w:rsidR="00122CC4" w:rsidRPr="00815D5E" w14:paraId="784519CF"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7E7F7AEA"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Nariño</w:t>
            </w:r>
          </w:p>
        </w:tc>
        <w:tc>
          <w:tcPr>
            <w:tcW w:w="1361" w:type="dxa"/>
            <w:tcBorders>
              <w:top w:val="nil"/>
              <w:left w:val="nil"/>
              <w:bottom w:val="single" w:sz="4" w:space="0" w:color="auto"/>
              <w:right w:val="single" w:sz="4" w:space="0" w:color="auto"/>
            </w:tcBorders>
            <w:shd w:val="clear" w:color="auto" w:fill="auto"/>
            <w:noWrap/>
            <w:vAlign w:val="bottom"/>
            <w:hideMark/>
          </w:tcPr>
          <w:p w14:paraId="7B9B5BA4"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65</w:t>
            </w:r>
          </w:p>
        </w:tc>
        <w:tc>
          <w:tcPr>
            <w:tcW w:w="1326" w:type="dxa"/>
            <w:tcBorders>
              <w:top w:val="nil"/>
              <w:left w:val="nil"/>
              <w:bottom w:val="single" w:sz="4" w:space="0" w:color="auto"/>
              <w:right w:val="single" w:sz="4" w:space="0" w:color="auto"/>
            </w:tcBorders>
            <w:shd w:val="clear" w:color="auto" w:fill="auto"/>
            <w:noWrap/>
            <w:vAlign w:val="bottom"/>
            <w:hideMark/>
          </w:tcPr>
          <w:p w14:paraId="12178D81"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w:t>
            </w:r>
          </w:p>
        </w:tc>
        <w:tc>
          <w:tcPr>
            <w:tcW w:w="4103" w:type="dxa"/>
            <w:tcBorders>
              <w:top w:val="nil"/>
              <w:left w:val="nil"/>
              <w:bottom w:val="single" w:sz="4" w:space="0" w:color="auto"/>
              <w:right w:val="single" w:sz="4" w:space="0" w:color="auto"/>
            </w:tcBorders>
            <w:shd w:val="clear" w:color="auto" w:fill="auto"/>
            <w:noWrap/>
            <w:vAlign w:val="bottom"/>
            <w:hideMark/>
          </w:tcPr>
          <w:p w14:paraId="2C9C4922"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Guachural, La Llanada</w:t>
            </w:r>
          </w:p>
        </w:tc>
        <w:tc>
          <w:tcPr>
            <w:tcW w:w="774" w:type="dxa"/>
            <w:tcBorders>
              <w:top w:val="nil"/>
              <w:left w:val="nil"/>
              <w:bottom w:val="single" w:sz="4" w:space="0" w:color="auto"/>
              <w:right w:val="single" w:sz="4" w:space="0" w:color="auto"/>
            </w:tcBorders>
            <w:shd w:val="clear" w:color="auto" w:fill="auto"/>
            <w:noWrap/>
            <w:vAlign w:val="bottom"/>
            <w:hideMark/>
          </w:tcPr>
          <w:p w14:paraId="02AE6AD5"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3.1</w:t>
            </w:r>
          </w:p>
        </w:tc>
      </w:tr>
      <w:tr w:rsidR="00122CC4" w:rsidRPr="00815D5E" w14:paraId="72F0BCC3"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0DFC0F65"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Norte de Santander</w:t>
            </w:r>
          </w:p>
        </w:tc>
        <w:tc>
          <w:tcPr>
            <w:tcW w:w="1361" w:type="dxa"/>
            <w:tcBorders>
              <w:top w:val="nil"/>
              <w:left w:val="nil"/>
              <w:bottom w:val="single" w:sz="4" w:space="0" w:color="auto"/>
              <w:right w:val="single" w:sz="4" w:space="0" w:color="auto"/>
            </w:tcBorders>
            <w:shd w:val="clear" w:color="auto" w:fill="auto"/>
            <w:noWrap/>
            <w:vAlign w:val="bottom"/>
            <w:hideMark/>
          </w:tcPr>
          <w:p w14:paraId="19E73D2E"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41</w:t>
            </w:r>
          </w:p>
        </w:tc>
        <w:tc>
          <w:tcPr>
            <w:tcW w:w="1326" w:type="dxa"/>
            <w:tcBorders>
              <w:top w:val="nil"/>
              <w:left w:val="nil"/>
              <w:bottom w:val="single" w:sz="4" w:space="0" w:color="auto"/>
              <w:right w:val="single" w:sz="4" w:space="0" w:color="auto"/>
            </w:tcBorders>
            <w:shd w:val="clear" w:color="auto" w:fill="auto"/>
            <w:noWrap/>
            <w:vAlign w:val="bottom"/>
            <w:hideMark/>
          </w:tcPr>
          <w:p w14:paraId="5722DCFC"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6F849020"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Sardinata</w:t>
            </w:r>
          </w:p>
        </w:tc>
        <w:tc>
          <w:tcPr>
            <w:tcW w:w="774" w:type="dxa"/>
            <w:tcBorders>
              <w:top w:val="nil"/>
              <w:left w:val="nil"/>
              <w:bottom w:val="single" w:sz="4" w:space="0" w:color="auto"/>
              <w:right w:val="single" w:sz="4" w:space="0" w:color="auto"/>
            </w:tcBorders>
            <w:shd w:val="clear" w:color="auto" w:fill="auto"/>
            <w:noWrap/>
            <w:vAlign w:val="bottom"/>
            <w:hideMark/>
          </w:tcPr>
          <w:p w14:paraId="4B9A20FF"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2.4</w:t>
            </w:r>
          </w:p>
        </w:tc>
      </w:tr>
      <w:tr w:rsidR="00122CC4" w:rsidRPr="00815D5E" w14:paraId="1F330003"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188674C9"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Quindió</w:t>
            </w:r>
          </w:p>
        </w:tc>
        <w:tc>
          <w:tcPr>
            <w:tcW w:w="1361" w:type="dxa"/>
            <w:tcBorders>
              <w:top w:val="nil"/>
              <w:left w:val="nil"/>
              <w:bottom w:val="single" w:sz="4" w:space="0" w:color="auto"/>
              <w:right w:val="single" w:sz="4" w:space="0" w:color="auto"/>
            </w:tcBorders>
            <w:shd w:val="clear" w:color="auto" w:fill="auto"/>
            <w:noWrap/>
            <w:vAlign w:val="bottom"/>
            <w:hideMark/>
          </w:tcPr>
          <w:p w14:paraId="793B04E1"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12</w:t>
            </w:r>
          </w:p>
        </w:tc>
        <w:tc>
          <w:tcPr>
            <w:tcW w:w="1326" w:type="dxa"/>
            <w:tcBorders>
              <w:top w:val="nil"/>
              <w:left w:val="nil"/>
              <w:bottom w:val="single" w:sz="4" w:space="0" w:color="auto"/>
              <w:right w:val="single" w:sz="4" w:space="0" w:color="auto"/>
            </w:tcBorders>
            <w:shd w:val="clear" w:color="auto" w:fill="auto"/>
            <w:noWrap/>
            <w:vAlign w:val="bottom"/>
            <w:hideMark/>
          </w:tcPr>
          <w:p w14:paraId="68371EFA"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1</w:t>
            </w:r>
          </w:p>
        </w:tc>
        <w:tc>
          <w:tcPr>
            <w:tcW w:w="4103" w:type="dxa"/>
            <w:tcBorders>
              <w:top w:val="nil"/>
              <w:left w:val="nil"/>
              <w:bottom w:val="single" w:sz="4" w:space="0" w:color="auto"/>
              <w:right w:val="single" w:sz="4" w:space="0" w:color="auto"/>
            </w:tcBorders>
            <w:shd w:val="clear" w:color="auto" w:fill="auto"/>
            <w:noWrap/>
            <w:vAlign w:val="bottom"/>
            <w:hideMark/>
          </w:tcPr>
          <w:p w14:paraId="25AC44BF"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Calarcá</w:t>
            </w:r>
          </w:p>
        </w:tc>
        <w:tc>
          <w:tcPr>
            <w:tcW w:w="774" w:type="dxa"/>
            <w:tcBorders>
              <w:top w:val="nil"/>
              <w:left w:val="nil"/>
              <w:bottom w:val="single" w:sz="4" w:space="0" w:color="auto"/>
              <w:right w:val="single" w:sz="4" w:space="0" w:color="auto"/>
            </w:tcBorders>
            <w:shd w:val="clear" w:color="auto" w:fill="auto"/>
            <w:noWrap/>
            <w:vAlign w:val="bottom"/>
            <w:hideMark/>
          </w:tcPr>
          <w:p w14:paraId="5CD62AC0"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8.3</w:t>
            </w:r>
          </w:p>
        </w:tc>
      </w:tr>
      <w:tr w:rsidR="00122CC4" w:rsidRPr="00815D5E" w14:paraId="7A1E59AF"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02943B06"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Santander</w:t>
            </w:r>
          </w:p>
        </w:tc>
        <w:tc>
          <w:tcPr>
            <w:tcW w:w="1361" w:type="dxa"/>
            <w:tcBorders>
              <w:top w:val="nil"/>
              <w:left w:val="nil"/>
              <w:bottom w:val="single" w:sz="4" w:space="0" w:color="auto"/>
              <w:right w:val="single" w:sz="4" w:space="0" w:color="auto"/>
            </w:tcBorders>
            <w:shd w:val="clear" w:color="auto" w:fill="auto"/>
            <w:noWrap/>
            <w:vAlign w:val="bottom"/>
            <w:hideMark/>
          </w:tcPr>
          <w:p w14:paraId="0BA9170C"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87</w:t>
            </w:r>
          </w:p>
        </w:tc>
        <w:tc>
          <w:tcPr>
            <w:tcW w:w="1326" w:type="dxa"/>
            <w:tcBorders>
              <w:top w:val="nil"/>
              <w:left w:val="nil"/>
              <w:bottom w:val="single" w:sz="4" w:space="0" w:color="auto"/>
              <w:right w:val="single" w:sz="4" w:space="0" w:color="auto"/>
            </w:tcBorders>
            <w:shd w:val="clear" w:color="auto" w:fill="auto"/>
            <w:noWrap/>
            <w:vAlign w:val="bottom"/>
            <w:hideMark/>
          </w:tcPr>
          <w:p w14:paraId="70E5CDDF"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w:t>
            </w:r>
          </w:p>
        </w:tc>
        <w:tc>
          <w:tcPr>
            <w:tcW w:w="4103" w:type="dxa"/>
            <w:tcBorders>
              <w:top w:val="nil"/>
              <w:left w:val="nil"/>
              <w:bottom w:val="single" w:sz="4" w:space="0" w:color="auto"/>
              <w:right w:val="single" w:sz="4" w:space="0" w:color="auto"/>
            </w:tcBorders>
            <w:shd w:val="clear" w:color="auto" w:fill="auto"/>
            <w:noWrap/>
            <w:vAlign w:val="bottom"/>
            <w:hideMark/>
          </w:tcPr>
          <w:p w14:paraId="3B17E2C8"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Socorro, Curití, Los Santos</w:t>
            </w:r>
          </w:p>
        </w:tc>
        <w:tc>
          <w:tcPr>
            <w:tcW w:w="774" w:type="dxa"/>
            <w:tcBorders>
              <w:top w:val="nil"/>
              <w:left w:val="nil"/>
              <w:bottom w:val="single" w:sz="4" w:space="0" w:color="auto"/>
              <w:right w:val="single" w:sz="4" w:space="0" w:color="auto"/>
            </w:tcBorders>
            <w:shd w:val="clear" w:color="auto" w:fill="auto"/>
            <w:noWrap/>
            <w:vAlign w:val="bottom"/>
            <w:hideMark/>
          </w:tcPr>
          <w:p w14:paraId="1E63EA40"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3.4</w:t>
            </w:r>
          </w:p>
        </w:tc>
      </w:tr>
      <w:tr w:rsidR="00122CC4" w:rsidRPr="00815D5E" w14:paraId="70FB1297"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796396DE"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Valle del Cauca</w:t>
            </w:r>
          </w:p>
        </w:tc>
        <w:tc>
          <w:tcPr>
            <w:tcW w:w="1361" w:type="dxa"/>
            <w:tcBorders>
              <w:top w:val="nil"/>
              <w:left w:val="nil"/>
              <w:bottom w:val="single" w:sz="4" w:space="0" w:color="auto"/>
              <w:right w:val="single" w:sz="4" w:space="0" w:color="auto"/>
            </w:tcBorders>
            <w:shd w:val="clear" w:color="auto" w:fill="auto"/>
            <w:noWrap/>
            <w:vAlign w:val="bottom"/>
            <w:hideMark/>
          </w:tcPr>
          <w:p w14:paraId="7C9FAC12"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42</w:t>
            </w:r>
          </w:p>
        </w:tc>
        <w:tc>
          <w:tcPr>
            <w:tcW w:w="1326" w:type="dxa"/>
            <w:tcBorders>
              <w:top w:val="nil"/>
              <w:left w:val="nil"/>
              <w:bottom w:val="single" w:sz="4" w:space="0" w:color="auto"/>
              <w:right w:val="single" w:sz="4" w:space="0" w:color="auto"/>
            </w:tcBorders>
            <w:shd w:val="clear" w:color="auto" w:fill="auto"/>
            <w:noWrap/>
            <w:vAlign w:val="bottom"/>
            <w:hideMark/>
          </w:tcPr>
          <w:p w14:paraId="14991E43" w14:textId="77777777" w:rsidR="00122CC4" w:rsidRPr="00815D5E" w:rsidRDefault="00122CC4" w:rsidP="00DC2B83">
            <w:pPr>
              <w:spacing w:before="0" w:after="0"/>
              <w:jc w:val="center"/>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4</w:t>
            </w:r>
          </w:p>
        </w:tc>
        <w:tc>
          <w:tcPr>
            <w:tcW w:w="4103" w:type="dxa"/>
            <w:tcBorders>
              <w:top w:val="nil"/>
              <w:left w:val="nil"/>
              <w:bottom w:val="single" w:sz="4" w:space="0" w:color="auto"/>
              <w:right w:val="single" w:sz="4" w:space="0" w:color="auto"/>
            </w:tcBorders>
            <w:shd w:val="clear" w:color="auto" w:fill="auto"/>
            <w:noWrap/>
            <w:vAlign w:val="bottom"/>
            <w:hideMark/>
          </w:tcPr>
          <w:p w14:paraId="512A9D39"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Palmira, Yumbo, Dagua, Buenaventura</w:t>
            </w:r>
          </w:p>
        </w:tc>
        <w:tc>
          <w:tcPr>
            <w:tcW w:w="774" w:type="dxa"/>
            <w:tcBorders>
              <w:top w:val="nil"/>
              <w:left w:val="nil"/>
              <w:bottom w:val="single" w:sz="4" w:space="0" w:color="auto"/>
              <w:right w:val="single" w:sz="4" w:space="0" w:color="auto"/>
            </w:tcBorders>
            <w:shd w:val="clear" w:color="auto" w:fill="auto"/>
            <w:noWrap/>
            <w:vAlign w:val="bottom"/>
            <w:hideMark/>
          </w:tcPr>
          <w:p w14:paraId="6ADE65FA" w14:textId="77777777" w:rsidR="00122CC4" w:rsidRPr="00815D5E" w:rsidRDefault="00122CC4" w:rsidP="00A50D79">
            <w:pPr>
              <w:spacing w:before="0" w:after="0"/>
              <w:jc w:val="righ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9.5</w:t>
            </w:r>
          </w:p>
        </w:tc>
      </w:tr>
      <w:tr w:rsidR="00122CC4" w:rsidRPr="00815D5E" w14:paraId="29218F23" w14:textId="77777777" w:rsidTr="00B34845">
        <w:trPr>
          <w:trHeight w:val="208"/>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6B0524E9" w14:textId="77777777" w:rsidR="00122CC4" w:rsidRPr="00815D5E" w:rsidRDefault="00122CC4" w:rsidP="00A50D79">
            <w:pPr>
              <w:spacing w:before="0" w:after="0"/>
              <w:jc w:val="left"/>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Total</w:t>
            </w:r>
          </w:p>
        </w:tc>
        <w:tc>
          <w:tcPr>
            <w:tcW w:w="1361" w:type="dxa"/>
            <w:tcBorders>
              <w:top w:val="nil"/>
              <w:left w:val="nil"/>
              <w:bottom w:val="single" w:sz="4" w:space="0" w:color="auto"/>
              <w:right w:val="single" w:sz="4" w:space="0" w:color="auto"/>
            </w:tcBorders>
            <w:shd w:val="clear" w:color="auto" w:fill="auto"/>
            <w:noWrap/>
            <w:vAlign w:val="bottom"/>
            <w:hideMark/>
          </w:tcPr>
          <w:p w14:paraId="3F65FACD" w14:textId="77777777" w:rsidR="00122CC4" w:rsidRPr="00815D5E" w:rsidRDefault="00122CC4" w:rsidP="00DC2B83">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715</w:t>
            </w:r>
          </w:p>
        </w:tc>
        <w:tc>
          <w:tcPr>
            <w:tcW w:w="1326" w:type="dxa"/>
            <w:tcBorders>
              <w:top w:val="nil"/>
              <w:left w:val="nil"/>
              <w:bottom w:val="single" w:sz="4" w:space="0" w:color="auto"/>
              <w:right w:val="single" w:sz="4" w:space="0" w:color="auto"/>
            </w:tcBorders>
            <w:shd w:val="clear" w:color="auto" w:fill="auto"/>
            <w:noWrap/>
            <w:vAlign w:val="bottom"/>
            <w:hideMark/>
          </w:tcPr>
          <w:p w14:paraId="46536390" w14:textId="77777777" w:rsidR="00122CC4" w:rsidRPr="00815D5E" w:rsidRDefault="00122CC4" w:rsidP="00DC2B83">
            <w:pPr>
              <w:spacing w:before="0" w:after="0"/>
              <w:jc w:val="center"/>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49</w:t>
            </w:r>
          </w:p>
        </w:tc>
        <w:tc>
          <w:tcPr>
            <w:tcW w:w="4103" w:type="dxa"/>
            <w:tcBorders>
              <w:top w:val="nil"/>
              <w:left w:val="nil"/>
              <w:bottom w:val="single" w:sz="4" w:space="0" w:color="auto"/>
              <w:right w:val="single" w:sz="4" w:space="0" w:color="auto"/>
            </w:tcBorders>
            <w:shd w:val="clear" w:color="auto" w:fill="auto"/>
            <w:noWrap/>
            <w:vAlign w:val="bottom"/>
            <w:hideMark/>
          </w:tcPr>
          <w:p w14:paraId="081F6408"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w:t>
            </w:r>
          </w:p>
        </w:tc>
        <w:tc>
          <w:tcPr>
            <w:tcW w:w="774" w:type="dxa"/>
            <w:tcBorders>
              <w:top w:val="nil"/>
              <w:left w:val="nil"/>
              <w:bottom w:val="single" w:sz="4" w:space="0" w:color="auto"/>
              <w:right w:val="single" w:sz="4" w:space="0" w:color="auto"/>
            </w:tcBorders>
            <w:shd w:val="clear" w:color="auto" w:fill="auto"/>
            <w:noWrap/>
            <w:vAlign w:val="bottom"/>
            <w:hideMark/>
          </w:tcPr>
          <w:p w14:paraId="374D3CC8" w14:textId="77777777" w:rsidR="00122CC4" w:rsidRPr="00815D5E" w:rsidRDefault="00122CC4"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w:t>
            </w:r>
          </w:p>
        </w:tc>
      </w:tr>
    </w:tbl>
    <w:p w14:paraId="136FFD90" w14:textId="4FB70DF9" w:rsidR="00122CC4" w:rsidRPr="00B72CF5" w:rsidRDefault="00122CC4" w:rsidP="00122CC4">
      <w:pPr>
        <w:rPr>
          <w:lang w:val="es-CO"/>
        </w:rPr>
      </w:pPr>
      <w:r w:rsidRPr="00815D5E">
        <w:rPr>
          <w:lang w:val="es-CO"/>
        </w:rPr>
        <w:t>L</w:t>
      </w:r>
      <w:r w:rsidR="00677F2D">
        <w:rPr>
          <w:lang w:val="es-CO"/>
        </w:rPr>
        <w:t>a activación de los movimientos en masa está</w:t>
      </w:r>
      <w:r w:rsidRPr="00815D5E">
        <w:rPr>
          <w:lang w:val="es-CO"/>
        </w:rPr>
        <w:t xml:space="preserve"> </w:t>
      </w:r>
      <w:proofErr w:type="gramStart"/>
      <w:r w:rsidRPr="00815D5E">
        <w:rPr>
          <w:lang w:val="es-CO"/>
        </w:rPr>
        <w:t>asociados</w:t>
      </w:r>
      <w:proofErr w:type="gramEnd"/>
      <w:r w:rsidRPr="00815D5E">
        <w:rPr>
          <w:lang w:val="es-CO"/>
        </w:rPr>
        <w:t xml:space="preserve"> a una o múltiples causas que actúan simultáneamente e intrínsecamente relacionados. En los casos revisados, se encontró que los mayores problemas se han originado por la carencia del diseño de mina, el g</w:t>
      </w:r>
      <w:r w:rsidRPr="00B72CF5">
        <w:rPr>
          <w:lang w:val="es-CO"/>
        </w:rPr>
        <w:t>rado de fracturamiento de la roca, la modificación de la topografía, la geometría del talud y la erosión (Tabla 3).</w:t>
      </w:r>
    </w:p>
    <w:p w14:paraId="3FFF5124" w14:textId="77777777" w:rsidR="00122CC4" w:rsidRPr="00815D5E" w:rsidRDefault="00122CC4" w:rsidP="00122CC4">
      <w:pPr>
        <w:rPr>
          <w:lang w:val="es-CO"/>
        </w:rPr>
      </w:pPr>
      <w:r w:rsidRPr="00B72CF5">
        <w:rPr>
          <w:lang w:val="es-CO"/>
        </w:rPr>
        <w:t>Los suelos también se ven afectados por la remoción de la capa</w:t>
      </w:r>
      <w:r w:rsidRPr="00815D5E">
        <w:rPr>
          <w:lang w:val="es-CO"/>
        </w:rPr>
        <w:t xml:space="preserve"> orgánica y la ausencia de medidas de manejo tanto de la capa removida, como de los estériles producidos. </w:t>
      </w:r>
    </w:p>
    <w:p w14:paraId="2D9F957B" w14:textId="0A3BDBFF" w:rsidR="009B08DF" w:rsidRPr="00815D5E" w:rsidRDefault="00DC2B83" w:rsidP="00DC2B83">
      <w:pPr>
        <w:pStyle w:val="Descripcin"/>
        <w:keepNext/>
        <w:rPr>
          <w:b w:val="0"/>
          <w:sz w:val="24"/>
          <w:szCs w:val="24"/>
          <w:lang w:val="es-CO"/>
        </w:rPr>
      </w:pPr>
      <w:bookmarkStart w:id="103" w:name="_Toc23936026"/>
      <w:r>
        <w:t xml:space="preserve">Tabla </w:t>
      </w:r>
      <w:r>
        <w:fldChar w:fldCharType="begin"/>
      </w:r>
      <w:r>
        <w:instrText xml:space="preserve"> SEQ Tabla \* ARABIC </w:instrText>
      </w:r>
      <w:r>
        <w:fldChar w:fldCharType="separate"/>
      </w:r>
      <w:r w:rsidR="00A0448F">
        <w:rPr>
          <w:noProof/>
        </w:rPr>
        <w:t>3</w:t>
      </w:r>
      <w:r>
        <w:fldChar w:fldCharType="end"/>
      </w:r>
      <w:r w:rsidRPr="00927284">
        <w:t xml:space="preserve"> </w:t>
      </w:r>
      <w:r w:rsidRPr="00DC2B83">
        <w:rPr>
          <w:b w:val="0"/>
        </w:rPr>
        <w:t>Causas de los movimientos en masa detonados por actividades mineras</w:t>
      </w:r>
      <w:r>
        <w:rPr>
          <w:b w:val="0"/>
        </w:rPr>
        <w:t>.</w:t>
      </w:r>
      <w:bookmarkEnd w:id="103"/>
    </w:p>
    <w:tbl>
      <w:tblPr>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4"/>
        <w:gridCol w:w="2143"/>
        <w:gridCol w:w="640"/>
      </w:tblGrid>
      <w:tr w:rsidR="009B08DF" w:rsidRPr="00815D5E" w14:paraId="655A62E2" w14:textId="77777777" w:rsidTr="00BA32D9">
        <w:trPr>
          <w:trHeight w:hRule="exact" w:val="594"/>
          <w:jc w:val="center"/>
        </w:trPr>
        <w:tc>
          <w:tcPr>
            <w:tcW w:w="0" w:type="auto"/>
            <w:shd w:val="clear" w:color="auto" w:fill="auto"/>
            <w:noWrap/>
            <w:vAlign w:val="center"/>
            <w:hideMark/>
          </w:tcPr>
          <w:p w14:paraId="5E366088" w14:textId="77777777" w:rsidR="009B08DF" w:rsidRPr="00815D5E" w:rsidRDefault="009B08DF" w:rsidP="000604AB">
            <w:pPr>
              <w:spacing w:before="0" w:after="0"/>
              <w:jc w:val="center"/>
              <w:rPr>
                <w:rFonts w:eastAsia="Times New Roman" w:cs="Times New Roman"/>
                <w:b/>
                <w:bCs/>
                <w:color w:val="000000"/>
                <w:sz w:val="20"/>
                <w:szCs w:val="20"/>
                <w:lang w:val="es-CO" w:eastAsia="es-VE"/>
              </w:rPr>
            </w:pPr>
            <w:r w:rsidRPr="00815D5E">
              <w:rPr>
                <w:rFonts w:eastAsia="Times New Roman" w:cs="Times New Roman"/>
                <w:b/>
                <w:bCs/>
                <w:color w:val="000000"/>
                <w:sz w:val="20"/>
                <w:szCs w:val="20"/>
                <w:lang w:val="es-CO" w:eastAsia="es-VE"/>
              </w:rPr>
              <w:t>Causas de los movimientos en masa</w:t>
            </w:r>
          </w:p>
        </w:tc>
        <w:tc>
          <w:tcPr>
            <w:tcW w:w="2143" w:type="dxa"/>
            <w:shd w:val="clear" w:color="auto" w:fill="auto"/>
            <w:noWrap/>
            <w:vAlign w:val="center"/>
            <w:hideMark/>
          </w:tcPr>
          <w:p w14:paraId="67221ADE" w14:textId="77777777" w:rsidR="009B08DF" w:rsidRPr="00815D5E" w:rsidRDefault="009B08DF" w:rsidP="009F1434">
            <w:pPr>
              <w:spacing w:before="0" w:after="0"/>
              <w:jc w:val="center"/>
              <w:rPr>
                <w:rFonts w:eastAsia="Times New Roman" w:cs="Times New Roman"/>
                <w:b/>
                <w:bCs/>
                <w:color w:val="000000"/>
                <w:sz w:val="20"/>
                <w:szCs w:val="20"/>
                <w:lang w:val="es-CO" w:eastAsia="es-VE"/>
              </w:rPr>
            </w:pPr>
            <w:r w:rsidRPr="00815D5E">
              <w:rPr>
                <w:rFonts w:eastAsia="Times New Roman" w:cs="Times New Roman"/>
                <w:b/>
                <w:bCs/>
                <w:color w:val="000000"/>
                <w:sz w:val="20"/>
                <w:szCs w:val="20"/>
                <w:lang w:val="es-CO" w:eastAsia="es-VE"/>
              </w:rPr>
              <w:t>Número de movimientos asociados</w:t>
            </w:r>
          </w:p>
        </w:tc>
        <w:tc>
          <w:tcPr>
            <w:tcW w:w="640" w:type="dxa"/>
            <w:vAlign w:val="center"/>
          </w:tcPr>
          <w:p w14:paraId="226DB235" w14:textId="77777777" w:rsidR="009B08DF" w:rsidRPr="00815D5E" w:rsidRDefault="009B08DF" w:rsidP="009F1434">
            <w:pPr>
              <w:spacing w:before="0" w:after="0"/>
              <w:jc w:val="center"/>
              <w:rPr>
                <w:rFonts w:eastAsia="Times New Roman" w:cs="Times New Roman"/>
                <w:b/>
                <w:bCs/>
                <w:color w:val="000000"/>
                <w:sz w:val="20"/>
                <w:szCs w:val="20"/>
                <w:lang w:val="es-CO" w:eastAsia="es-VE"/>
              </w:rPr>
            </w:pPr>
            <w:r w:rsidRPr="00815D5E">
              <w:rPr>
                <w:rFonts w:eastAsia="Times New Roman" w:cs="Times New Roman"/>
                <w:b/>
                <w:bCs/>
                <w:color w:val="000000"/>
                <w:sz w:val="20"/>
                <w:szCs w:val="20"/>
                <w:lang w:val="es-CO" w:eastAsia="es-VE"/>
              </w:rPr>
              <w:t>%</w:t>
            </w:r>
          </w:p>
        </w:tc>
      </w:tr>
      <w:tr w:rsidR="009B08DF" w:rsidRPr="00815D5E" w14:paraId="689E20A0" w14:textId="77777777" w:rsidTr="00BA32D9">
        <w:trPr>
          <w:trHeight w:hRule="exact" w:val="316"/>
          <w:jc w:val="center"/>
        </w:trPr>
        <w:tc>
          <w:tcPr>
            <w:tcW w:w="0" w:type="auto"/>
            <w:shd w:val="clear" w:color="auto" w:fill="auto"/>
            <w:noWrap/>
            <w:hideMark/>
          </w:tcPr>
          <w:p w14:paraId="57906AD1"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Carencia de diseño de mina</w:t>
            </w:r>
          </w:p>
        </w:tc>
        <w:tc>
          <w:tcPr>
            <w:tcW w:w="2143" w:type="dxa"/>
            <w:shd w:val="clear" w:color="auto" w:fill="auto"/>
            <w:noWrap/>
            <w:hideMark/>
          </w:tcPr>
          <w:p w14:paraId="5A5EB149"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34</w:t>
            </w:r>
          </w:p>
        </w:tc>
        <w:tc>
          <w:tcPr>
            <w:tcW w:w="640" w:type="dxa"/>
          </w:tcPr>
          <w:p w14:paraId="7DC423CB"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31</w:t>
            </w:r>
          </w:p>
        </w:tc>
      </w:tr>
      <w:tr w:rsidR="009B08DF" w:rsidRPr="00815D5E" w14:paraId="7BE487A4" w14:textId="77777777" w:rsidTr="00BA32D9">
        <w:trPr>
          <w:trHeight w:hRule="exact" w:val="255"/>
          <w:jc w:val="center"/>
        </w:trPr>
        <w:tc>
          <w:tcPr>
            <w:tcW w:w="0" w:type="auto"/>
            <w:shd w:val="clear" w:color="auto" w:fill="auto"/>
            <w:noWrap/>
            <w:hideMark/>
          </w:tcPr>
          <w:p w14:paraId="155679F6"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Grado de fracturamiento de la roca</w:t>
            </w:r>
          </w:p>
        </w:tc>
        <w:tc>
          <w:tcPr>
            <w:tcW w:w="2143" w:type="dxa"/>
            <w:shd w:val="clear" w:color="auto" w:fill="auto"/>
            <w:noWrap/>
            <w:hideMark/>
          </w:tcPr>
          <w:p w14:paraId="3191920F"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22</w:t>
            </w:r>
          </w:p>
        </w:tc>
        <w:tc>
          <w:tcPr>
            <w:tcW w:w="640" w:type="dxa"/>
          </w:tcPr>
          <w:p w14:paraId="389D0C10"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20</w:t>
            </w:r>
          </w:p>
        </w:tc>
      </w:tr>
      <w:tr w:rsidR="009B08DF" w:rsidRPr="00815D5E" w14:paraId="357D5D68" w14:textId="77777777" w:rsidTr="00BA32D9">
        <w:trPr>
          <w:trHeight w:hRule="exact" w:val="255"/>
          <w:jc w:val="center"/>
        </w:trPr>
        <w:tc>
          <w:tcPr>
            <w:tcW w:w="0" w:type="auto"/>
            <w:shd w:val="clear" w:color="auto" w:fill="auto"/>
            <w:noWrap/>
            <w:hideMark/>
          </w:tcPr>
          <w:p w14:paraId="0934A9E0"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Explosivos</w:t>
            </w:r>
          </w:p>
        </w:tc>
        <w:tc>
          <w:tcPr>
            <w:tcW w:w="2143" w:type="dxa"/>
            <w:shd w:val="clear" w:color="auto" w:fill="auto"/>
            <w:noWrap/>
            <w:hideMark/>
          </w:tcPr>
          <w:p w14:paraId="44659D43"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w:t>
            </w:r>
          </w:p>
        </w:tc>
        <w:tc>
          <w:tcPr>
            <w:tcW w:w="640" w:type="dxa"/>
          </w:tcPr>
          <w:p w14:paraId="094EF799"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w:t>
            </w:r>
          </w:p>
        </w:tc>
      </w:tr>
      <w:tr w:rsidR="009B08DF" w:rsidRPr="00815D5E" w14:paraId="2465A496" w14:textId="77777777" w:rsidTr="00BA32D9">
        <w:trPr>
          <w:trHeight w:hRule="exact" w:val="255"/>
          <w:jc w:val="center"/>
        </w:trPr>
        <w:tc>
          <w:tcPr>
            <w:tcW w:w="0" w:type="auto"/>
            <w:shd w:val="clear" w:color="auto" w:fill="auto"/>
            <w:noWrap/>
            <w:hideMark/>
          </w:tcPr>
          <w:p w14:paraId="25753ACC"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Disposición del talud con respecto a la pendiente</w:t>
            </w:r>
          </w:p>
        </w:tc>
        <w:tc>
          <w:tcPr>
            <w:tcW w:w="2143" w:type="dxa"/>
            <w:shd w:val="clear" w:color="auto" w:fill="auto"/>
            <w:noWrap/>
            <w:hideMark/>
          </w:tcPr>
          <w:p w14:paraId="1D5D59B0"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2</w:t>
            </w:r>
          </w:p>
        </w:tc>
        <w:tc>
          <w:tcPr>
            <w:tcW w:w="640" w:type="dxa"/>
          </w:tcPr>
          <w:p w14:paraId="2146638C"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2</w:t>
            </w:r>
          </w:p>
        </w:tc>
      </w:tr>
      <w:tr w:rsidR="009B08DF" w:rsidRPr="00815D5E" w14:paraId="604D7A38" w14:textId="77777777" w:rsidTr="00BA32D9">
        <w:trPr>
          <w:trHeight w:hRule="exact" w:val="255"/>
          <w:jc w:val="center"/>
        </w:trPr>
        <w:tc>
          <w:tcPr>
            <w:tcW w:w="0" w:type="auto"/>
            <w:shd w:val="clear" w:color="auto" w:fill="auto"/>
            <w:noWrap/>
            <w:hideMark/>
          </w:tcPr>
          <w:p w14:paraId="6A67E734"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Incumplimiento de la medidas ambientales</w:t>
            </w:r>
          </w:p>
        </w:tc>
        <w:tc>
          <w:tcPr>
            <w:tcW w:w="2143" w:type="dxa"/>
            <w:shd w:val="clear" w:color="auto" w:fill="auto"/>
            <w:noWrap/>
            <w:hideMark/>
          </w:tcPr>
          <w:p w14:paraId="2F1DB87E"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w:t>
            </w:r>
          </w:p>
        </w:tc>
        <w:tc>
          <w:tcPr>
            <w:tcW w:w="640" w:type="dxa"/>
          </w:tcPr>
          <w:p w14:paraId="223B8441"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w:t>
            </w:r>
          </w:p>
        </w:tc>
      </w:tr>
      <w:tr w:rsidR="009B08DF" w:rsidRPr="00815D5E" w14:paraId="06BD55B0" w14:textId="77777777" w:rsidTr="00BA32D9">
        <w:trPr>
          <w:trHeight w:hRule="exact" w:val="255"/>
          <w:jc w:val="center"/>
        </w:trPr>
        <w:tc>
          <w:tcPr>
            <w:tcW w:w="0" w:type="auto"/>
            <w:shd w:val="clear" w:color="auto" w:fill="auto"/>
            <w:noWrap/>
            <w:hideMark/>
          </w:tcPr>
          <w:p w14:paraId="1756908F"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Cambio de uso del suelo</w:t>
            </w:r>
          </w:p>
        </w:tc>
        <w:tc>
          <w:tcPr>
            <w:tcW w:w="2143" w:type="dxa"/>
            <w:shd w:val="clear" w:color="auto" w:fill="auto"/>
            <w:noWrap/>
            <w:hideMark/>
          </w:tcPr>
          <w:p w14:paraId="6EF48C19"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2</w:t>
            </w:r>
          </w:p>
        </w:tc>
        <w:tc>
          <w:tcPr>
            <w:tcW w:w="640" w:type="dxa"/>
          </w:tcPr>
          <w:p w14:paraId="36AF863B"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2</w:t>
            </w:r>
          </w:p>
        </w:tc>
      </w:tr>
      <w:tr w:rsidR="009B08DF" w:rsidRPr="00815D5E" w14:paraId="1D98919E" w14:textId="77777777" w:rsidTr="00BA32D9">
        <w:trPr>
          <w:trHeight w:hRule="exact" w:val="255"/>
          <w:jc w:val="center"/>
        </w:trPr>
        <w:tc>
          <w:tcPr>
            <w:tcW w:w="0" w:type="auto"/>
            <w:shd w:val="clear" w:color="auto" w:fill="auto"/>
            <w:noWrap/>
            <w:hideMark/>
          </w:tcPr>
          <w:p w14:paraId="288CE2A8"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Geometría del talud</w:t>
            </w:r>
          </w:p>
        </w:tc>
        <w:tc>
          <w:tcPr>
            <w:tcW w:w="2143" w:type="dxa"/>
            <w:shd w:val="clear" w:color="auto" w:fill="auto"/>
            <w:noWrap/>
            <w:hideMark/>
          </w:tcPr>
          <w:p w14:paraId="3FE016D5"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14</w:t>
            </w:r>
          </w:p>
        </w:tc>
        <w:tc>
          <w:tcPr>
            <w:tcW w:w="640" w:type="dxa"/>
          </w:tcPr>
          <w:p w14:paraId="12D8AE04"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13</w:t>
            </w:r>
          </w:p>
        </w:tc>
      </w:tr>
      <w:tr w:rsidR="009B08DF" w:rsidRPr="00815D5E" w14:paraId="5E69E4DD" w14:textId="77777777" w:rsidTr="00BA32D9">
        <w:trPr>
          <w:trHeight w:hRule="exact" w:val="255"/>
          <w:jc w:val="center"/>
        </w:trPr>
        <w:tc>
          <w:tcPr>
            <w:tcW w:w="0" w:type="auto"/>
            <w:shd w:val="clear" w:color="auto" w:fill="auto"/>
            <w:noWrap/>
            <w:hideMark/>
          </w:tcPr>
          <w:p w14:paraId="01171CCA"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Deforestación</w:t>
            </w:r>
          </w:p>
        </w:tc>
        <w:tc>
          <w:tcPr>
            <w:tcW w:w="2143" w:type="dxa"/>
            <w:shd w:val="clear" w:color="auto" w:fill="auto"/>
            <w:noWrap/>
            <w:hideMark/>
          </w:tcPr>
          <w:p w14:paraId="6EB8224F"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w:t>
            </w:r>
          </w:p>
        </w:tc>
        <w:tc>
          <w:tcPr>
            <w:tcW w:w="640" w:type="dxa"/>
          </w:tcPr>
          <w:p w14:paraId="290921FE"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w:t>
            </w:r>
          </w:p>
        </w:tc>
      </w:tr>
      <w:tr w:rsidR="009B08DF" w:rsidRPr="00815D5E" w14:paraId="340D6B4E" w14:textId="77777777" w:rsidTr="00BA32D9">
        <w:trPr>
          <w:trHeight w:hRule="exact" w:val="255"/>
          <w:jc w:val="center"/>
        </w:trPr>
        <w:tc>
          <w:tcPr>
            <w:tcW w:w="0" w:type="auto"/>
            <w:shd w:val="clear" w:color="auto" w:fill="auto"/>
            <w:noWrap/>
            <w:hideMark/>
          </w:tcPr>
          <w:p w14:paraId="1F7DD917"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Disposición de estériles</w:t>
            </w:r>
          </w:p>
        </w:tc>
        <w:tc>
          <w:tcPr>
            <w:tcW w:w="2143" w:type="dxa"/>
            <w:shd w:val="clear" w:color="auto" w:fill="auto"/>
            <w:noWrap/>
            <w:hideMark/>
          </w:tcPr>
          <w:p w14:paraId="39FE02ED"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3</w:t>
            </w:r>
          </w:p>
        </w:tc>
        <w:tc>
          <w:tcPr>
            <w:tcW w:w="640" w:type="dxa"/>
          </w:tcPr>
          <w:p w14:paraId="60C30115"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3</w:t>
            </w:r>
          </w:p>
        </w:tc>
      </w:tr>
      <w:tr w:rsidR="009B08DF" w:rsidRPr="00815D5E" w14:paraId="2AD7BEBB" w14:textId="77777777" w:rsidTr="00BA32D9">
        <w:trPr>
          <w:trHeight w:hRule="exact" w:val="255"/>
          <w:jc w:val="center"/>
        </w:trPr>
        <w:tc>
          <w:tcPr>
            <w:tcW w:w="0" w:type="auto"/>
            <w:shd w:val="clear" w:color="auto" w:fill="auto"/>
            <w:noWrap/>
            <w:hideMark/>
          </w:tcPr>
          <w:p w14:paraId="01DA5FAA"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Erosión</w:t>
            </w:r>
          </w:p>
        </w:tc>
        <w:tc>
          <w:tcPr>
            <w:tcW w:w="2143" w:type="dxa"/>
            <w:shd w:val="clear" w:color="auto" w:fill="auto"/>
            <w:noWrap/>
            <w:hideMark/>
          </w:tcPr>
          <w:p w14:paraId="3194A572"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12</w:t>
            </w:r>
          </w:p>
        </w:tc>
        <w:tc>
          <w:tcPr>
            <w:tcW w:w="640" w:type="dxa"/>
          </w:tcPr>
          <w:p w14:paraId="2E9BD218"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11</w:t>
            </w:r>
          </w:p>
        </w:tc>
      </w:tr>
      <w:tr w:rsidR="009B08DF" w:rsidRPr="00815D5E" w14:paraId="68EB2E25" w14:textId="77777777" w:rsidTr="00BA32D9">
        <w:trPr>
          <w:trHeight w:hRule="exact" w:val="325"/>
          <w:jc w:val="center"/>
        </w:trPr>
        <w:tc>
          <w:tcPr>
            <w:tcW w:w="0" w:type="auto"/>
            <w:shd w:val="clear" w:color="auto" w:fill="auto"/>
            <w:noWrap/>
            <w:hideMark/>
          </w:tcPr>
          <w:p w14:paraId="31BCE7DF" w14:textId="77777777" w:rsidR="009B08DF" w:rsidRPr="00815D5E" w:rsidRDefault="009B08DF" w:rsidP="000604AB">
            <w:pPr>
              <w:spacing w:before="0" w:after="0"/>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Modificación de la topografía</w:t>
            </w:r>
          </w:p>
        </w:tc>
        <w:tc>
          <w:tcPr>
            <w:tcW w:w="2143" w:type="dxa"/>
            <w:shd w:val="clear" w:color="auto" w:fill="auto"/>
            <w:noWrap/>
            <w:hideMark/>
          </w:tcPr>
          <w:p w14:paraId="37182AFB" w14:textId="77777777" w:rsidR="009B08DF" w:rsidRPr="00815D5E" w:rsidRDefault="009B08DF" w:rsidP="009F1434">
            <w:pPr>
              <w:spacing w:before="0" w:after="0"/>
              <w:jc w:val="center"/>
              <w:rPr>
                <w:rFonts w:eastAsia="Times New Roman" w:cs="Times New Roman"/>
                <w:color w:val="000000"/>
                <w:sz w:val="20"/>
                <w:szCs w:val="20"/>
                <w:lang w:val="es-CO" w:eastAsia="es-VE"/>
              </w:rPr>
            </w:pPr>
            <w:r w:rsidRPr="00815D5E">
              <w:rPr>
                <w:rFonts w:eastAsia="Times New Roman" w:cs="Times New Roman"/>
                <w:color w:val="000000"/>
                <w:sz w:val="20"/>
                <w:szCs w:val="20"/>
                <w:lang w:val="es-CO" w:eastAsia="es-VE"/>
              </w:rPr>
              <w:t>18</w:t>
            </w:r>
          </w:p>
        </w:tc>
        <w:tc>
          <w:tcPr>
            <w:tcW w:w="640" w:type="dxa"/>
          </w:tcPr>
          <w:p w14:paraId="3535B846" w14:textId="77777777" w:rsidR="009B08DF" w:rsidRPr="00815D5E" w:rsidRDefault="009B08DF" w:rsidP="009F1434">
            <w:pPr>
              <w:spacing w:before="0"/>
              <w:jc w:val="center"/>
              <w:rPr>
                <w:rFonts w:cs="Times New Roman"/>
                <w:sz w:val="20"/>
                <w:szCs w:val="20"/>
                <w:lang w:val="es-CO"/>
              </w:rPr>
            </w:pPr>
            <w:r w:rsidRPr="00815D5E">
              <w:rPr>
                <w:rFonts w:cs="Times New Roman"/>
                <w:sz w:val="20"/>
                <w:szCs w:val="20"/>
                <w:lang w:val="es-CO"/>
              </w:rPr>
              <w:t>16</w:t>
            </w:r>
          </w:p>
        </w:tc>
      </w:tr>
      <w:tr w:rsidR="009B08DF" w:rsidRPr="00815D5E" w14:paraId="080E0A93" w14:textId="77777777" w:rsidTr="00BA32D9">
        <w:trPr>
          <w:trHeight w:hRule="exact" w:val="264"/>
          <w:jc w:val="center"/>
        </w:trPr>
        <w:tc>
          <w:tcPr>
            <w:tcW w:w="0" w:type="auto"/>
            <w:shd w:val="clear" w:color="auto" w:fill="auto"/>
            <w:noWrap/>
            <w:vAlign w:val="bottom"/>
            <w:hideMark/>
          </w:tcPr>
          <w:p w14:paraId="21561DAE" w14:textId="77777777" w:rsidR="009B08DF" w:rsidRPr="00815D5E" w:rsidRDefault="009B08DF" w:rsidP="000604AB">
            <w:pPr>
              <w:spacing w:before="0" w:after="0"/>
              <w:jc w:val="right"/>
              <w:rPr>
                <w:rFonts w:eastAsia="Times New Roman" w:cs="Times New Roman"/>
                <w:b/>
                <w:bCs/>
                <w:color w:val="000000"/>
                <w:sz w:val="20"/>
                <w:szCs w:val="20"/>
                <w:lang w:val="es-CO" w:eastAsia="es-VE"/>
              </w:rPr>
            </w:pPr>
            <w:r w:rsidRPr="00815D5E">
              <w:rPr>
                <w:rFonts w:eastAsia="Times New Roman" w:cs="Times New Roman"/>
                <w:b/>
                <w:bCs/>
                <w:color w:val="000000"/>
                <w:sz w:val="20"/>
                <w:szCs w:val="20"/>
                <w:lang w:val="es-CO" w:eastAsia="es-VE"/>
              </w:rPr>
              <w:t>Total</w:t>
            </w:r>
          </w:p>
        </w:tc>
        <w:tc>
          <w:tcPr>
            <w:tcW w:w="2143" w:type="dxa"/>
            <w:shd w:val="clear" w:color="auto" w:fill="auto"/>
            <w:noWrap/>
            <w:vAlign w:val="bottom"/>
            <w:hideMark/>
          </w:tcPr>
          <w:p w14:paraId="7FBD66B0" w14:textId="77777777" w:rsidR="009B08DF" w:rsidRPr="00815D5E" w:rsidRDefault="009B08DF" w:rsidP="009F1434">
            <w:pPr>
              <w:spacing w:before="0" w:after="0"/>
              <w:jc w:val="center"/>
              <w:rPr>
                <w:rFonts w:eastAsia="Times New Roman" w:cs="Times New Roman"/>
                <w:b/>
                <w:color w:val="000000"/>
                <w:sz w:val="20"/>
                <w:szCs w:val="20"/>
                <w:lang w:val="es-CO" w:eastAsia="es-VE"/>
              </w:rPr>
            </w:pPr>
            <w:r w:rsidRPr="00815D5E">
              <w:rPr>
                <w:rFonts w:eastAsia="Times New Roman" w:cs="Times New Roman"/>
                <w:b/>
                <w:color w:val="000000"/>
                <w:sz w:val="20"/>
                <w:szCs w:val="20"/>
                <w:lang w:val="es-CO" w:eastAsia="es-VE"/>
              </w:rPr>
              <w:t>110</w:t>
            </w:r>
          </w:p>
        </w:tc>
        <w:tc>
          <w:tcPr>
            <w:tcW w:w="640" w:type="dxa"/>
          </w:tcPr>
          <w:p w14:paraId="20195CE9" w14:textId="77777777" w:rsidR="009B08DF" w:rsidRPr="00815D5E" w:rsidRDefault="009B08DF" w:rsidP="009F1434">
            <w:pPr>
              <w:spacing w:before="0" w:after="0"/>
              <w:jc w:val="center"/>
              <w:rPr>
                <w:rFonts w:eastAsia="Times New Roman" w:cs="Times New Roman"/>
                <w:b/>
                <w:color w:val="000000"/>
                <w:sz w:val="20"/>
                <w:szCs w:val="20"/>
                <w:lang w:val="es-CO" w:eastAsia="es-VE"/>
              </w:rPr>
            </w:pPr>
          </w:p>
        </w:tc>
      </w:tr>
    </w:tbl>
    <w:p w14:paraId="1DB85829" w14:textId="77777777" w:rsidR="009B08DF" w:rsidRPr="00B34845" w:rsidRDefault="009B08DF" w:rsidP="009B08DF">
      <w:pPr>
        <w:pStyle w:val="Textoindependiente"/>
        <w:jc w:val="center"/>
        <w:rPr>
          <w:sz w:val="20"/>
          <w:lang w:val="es-CO"/>
        </w:rPr>
      </w:pPr>
      <w:r w:rsidRPr="00B34845">
        <w:rPr>
          <w:sz w:val="20"/>
          <w:lang w:val="es-CO"/>
        </w:rPr>
        <w:lastRenderedPageBreak/>
        <w:t>Fuente: INGEOMINAS (1999, 2000, 2001, 2003, 2005, 2006); SGC (2012, 2013a, 2013b, 2014, 2015ª, 2015b, 2015c).</w:t>
      </w:r>
    </w:p>
    <w:p w14:paraId="5238B4F0" w14:textId="77777777" w:rsidR="00EA41F6" w:rsidRPr="00815D5E" w:rsidRDefault="00EA41F6" w:rsidP="00EA41F6">
      <w:pPr>
        <w:pStyle w:val="Textoindependiente"/>
        <w:rPr>
          <w:szCs w:val="20"/>
          <w:lang w:val="es-CO"/>
        </w:rPr>
      </w:pPr>
      <w:r w:rsidRPr="00815D5E">
        <w:rPr>
          <w:lang w:val="es-CO"/>
        </w:rPr>
        <w:t>Las consecuencias frecuentes en algunos de los casos mineros revisados están relacionadas en mayor medida con daños materiales representados por obstrucción de las vías, fallas de borde, destrucción de viviendas, activ</w:t>
      </w:r>
      <w:r w:rsidRPr="00B72CF5">
        <w:rPr>
          <w:lang w:val="es-CO"/>
        </w:rPr>
        <w:t>ación de conflictos socioambientales que han desencadenados sentencias del tribunal (Tabla 4).</w:t>
      </w:r>
    </w:p>
    <w:p w14:paraId="55B2876C" w14:textId="73E03430" w:rsidR="009B08DF" w:rsidRPr="00815D5E" w:rsidRDefault="00B72CF5" w:rsidP="00B72CF5">
      <w:pPr>
        <w:pStyle w:val="Descripcin"/>
        <w:keepNext/>
        <w:rPr>
          <w:b w:val="0"/>
          <w:sz w:val="24"/>
          <w:szCs w:val="24"/>
          <w:lang w:val="es-CO"/>
        </w:rPr>
      </w:pPr>
      <w:bookmarkStart w:id="104" w:name="_Toc23936027"/>
      <w:r>
        <w:t xml:space="preserve">Tabla </w:t>
      </w:r>
      <w:r>
        <w:fldChar w:fldCharType="begin"/>
      </w:r>
      <w:r>
        <w:instrText xml:space="preserve"> SEQ Tabla \* ARABIC </w:instrText>
      </w:r>
      <w:r>
        <w:fldChar w:fldCharType="separate"/>
      </w:r>
      <w:r w:rsidR="00A0448F">
        <w:rPr>
          <w:noProof/>
        </w:rPr>
        <w:t>4</w:t>
      </w:r>
      <w:r>
        <w:fldChar w:fldCharType="end"/>
      </w:r>
      <w:r w:rsidRPr="00927284">
        <w:t xml:space="preserve"> </w:t>
      </w:r>
      <w:r w:rsidRPr="00B72CF5">
        <w:rPr>
          <w:b w:val="0"/>
        </w:rPr>
        <w:t>Consecuencias derivadas de la activación de movimientos en masa y procesos erosivos derivados de las actividades mineras.</w:t>
      </w:r>
      <w:bookmarkEnd w:id="104"/>
    </w:p>
    <w:tbl>
      <w:tblPr>
        <w:tblW w:w="6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2395"/>
        <w:gridCol w:w="761"/>
      </w:tblGrid>
      <w:tr w:rsidR="009B08DF" w:rsidRPr="00B34845" w14:paraId="2114A07D" w14:textId="77777777" w:rsidTr="00BA32D9">
        <w:trPr>
          <w:trHeight w:val="228"/>
          <w:jc w:val="center"/>
        </w:trPr>
        <w:tc>
          <w:tcPr>
            <w:tcW w:w="3046" w:type="dxa"/>
            <w:shd w:val="clear" w:color="auto" w:fill="auto"/>
            <w:noWrap/>
            <w:vAlign w:val="center"/>
            <w:hideMark/>
          </w:tcPr>
          <w:p w14:paraId="3D021739" w14:textId="77777777" w:rsidR="009B08DF" w:rsidRPr="00B34845" w:rsidRDefault="009B08DF" w:rsidP="00BA32D9">
            <w:pPr>
              <w:spacing w:before="0" w:after="0"/>
              <w:jc w:val="center"/>
              <w:rPr>
                <w:rFonts w:eastAsia="Times New Roman"/>
                <w:b/>
                <w:bCs/>
                <w:color w:val="000000"/>
                <w:sz w:val="20"/>
                <w:lang w:val="es-CO" w:eastAsia="es-VE"/>
              </w:rPr>
            </w:pPr>
            <w:r w:rsidRPr="00B34845">
              <w:rPr>
                <w:rFonts w:eastAsia="Times New Roman"/>
                <w:b/>
                <w:bCs/>
                <w:color w:val="000000"/>
                <w:sz w:val="20"/>
                <w:lang w:val="es-CO" w:eastAsia="es-VE"/>
              </w:rPr>
              <w:t>Consecuencias de los movimientos en masa</w:t>
            </w:r>
          </w:p>
        </w:tc>
        <w:tc>
          <w:tcPr>
            <w:tcW w:w="2395" w:type="dxa"/>
            <w:shd w:val="clear" w:color="auto" w:fill="auto"/>
            <w:noWrap/>
            <w:vAlign w:val="center"/>
            <w:hideMark/>
          </w:tcPr>
          <w:p w14:paraId="1441A925" w14:textId="77777777" w:rsidR="009B08DF" w:rsidRPr="00B34845" w:rsidRDefault="009B08DF" w:rsidP="00BA32D9">
            <w:pPr>
              <w:spacing w:before="0" w:after="0"/>
              <w:jc w:val="center"/>
              <w:rPr>
                <w:rFonts w:eastAsia="Times New Roman"/>
                <w:b/>
                <w:bCs/>
                <w:color w:val="000000"/>
                <w:sz w:val="20"/>
                <w:lang w:val="es-CO" w:eastAsia="es-VE"/>
              </w:rPr>
            </w:pPr>
            <w:r w:rsidRPr="00B34845">
              <w:rPr>
                <w:rFonts w:eastAsia="Times New Roman"/>
                <w:b/>
                <w:bCs/>
                <w:color w:val="000000"/>
                <w:sz w:val="20"/>
                <w:lang w:val="es-CO" w:eastAsia="es-VE"/>
              </w:rPr>
              <w:t>Número de movimientos asociados</w:t>
            </w:r>
          </w:p>
        </w:tc>
        <w:tc>
          <w:tcPr>
            <w:tcW w:w="761" w:type="dxa"/>
            <w:shd w:val="clear" w:color="auto" w:fill="auto"/>
            <w:vAlign w:val="center"/>
            <w:hideMark/>
          </w:tcPr>
          <w:p w14:paraId="3602B633" w14:textId="77777777" w:rsidR="009B08DF" w:rsidRPr="00B34845" w:rsidRDefault="009B08DF" w:rsidP="00BA32D9">
            <w:pPr>
              <w:spacing w:before="0" w:after="0"/>
              <w:jc w:val="center"/>
              <w:rPr>
                <w:rFonts w:eastAsia="Times New Roman"/>
                <w:b/>
                <w:bCs/>
                <w:color w:val="000000"/>
                <w:sz w:val="20"/>
                <w:lang w:val="es-CO" w:eastAsia="es-VE"/>
              </w:rPr>
            </w:pPr>
            <w:r w:rsidRPr="00B34845">
              <w:rPr>
                <w:rFonts w:eastAsia="Times New Roman"/>
                <w:b/>
                <w:bCs/>
                <w:color w:val="000000"/>
                <w:sz w:val="20"/>
                <w:lang w:val="es-CO" w:eastAsia="es-VE"/>
              </w:rPr>
              <w:t>%</w:t>
            </w:r>
          </w:p>
        </w:tc>
      </w:tr>
      <w:tr w:rsidR="009B08DF" w:rsidRPr="00B34845" w14:paraId="64600EBC" w14:textId="77777777" w:rsidTr="00BA32D9">
        <w:trPr>
          <w:trHeight w:val="218"/>
          <w:jc w:val="center"/>
        </w:trPr>
        <w:tc>
          <w:tcPr>
            <w:tcW w:w="3046" w:type="dxa"/>
            <w:shd w:val="clear" w:color="auto" w:fill="auto"/>
            <w:noWrap/>
            <w:vAlign w:val="center"/>
            <w:hideMark/>
          </w:tcPr>
          <w:p w14:paraId="2F5DACB5"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Afectación de viviendas</w:t>
            </w:r>
          </w:p>
        </w:tc>
        <w:tc>
          <w:tcPr>
            <w:tcW w:w="2395" w:type="dxa"/>
            <w:shd w:val="clear" w:color="auto" w:fill="auto"/>
            <w:noWrap/>
            <w:vAlign w:val="center"/>
            <w:hideMark/>
          </w:tcPr>
          <w:p w14:paraId="37B778AA"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8</w:t>
            </w:r>
          </w:p>
        </w:tc>
        <w:tc>
          <w:tcPr>
            <w:tcW w:w="761" w:type="dxa"/>
            <w:shd w:val="clear" w:color="auto" w:fill="auto"/>
            <w:vAlign w:val="center"/>
            <w:hideMark/>
          </w:tcPr>
          <w:p w14:paraId="149CF497"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21</w:t>
            </w:r>
          </w:p>
        </w:tc>
      </w:tr>
      <w:tr w:rsidR="009B08DF" w:rsidRPr="00B34845" w14:paraId="1A93CA6D" w14:textId="77777777" w:rsidTr="00BA32D9">
        <w:trPr>
          <w:trHeight w:val="218"/>
          <w:jc w:val="center"/>
        </w:trPr>
        <w:tc>
          <w:tcPr>
            <w:tcW w:w="3046" w:type="dxa"/>
            <w:shd w:val="clear" w:color="auto" w:fill="auto"/>
            <w:noWrap/>
            <w:vAlign w:val="center"/>
            <w:hideMark/>
          </w:tcPr>
          <w:p w14:paraId="54221FE2"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Fallas de borde</w:t>
            </w:r>
          </w:p>
        </w:tc>
        <w:tc>
          <w:tcPr>
            <w:tcW w:w="2395" w:type="dxa"/>
            <w:shd w:val="clear" w:color="auto" w:fill="auto"/>
            <w:noWrap/>
            <w:vAlign w:val="center"/>
            <w:hideMark/>
          </w:tcPr>
          <w:p w14:paraId="3C2DF5EC"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9</w:t>
            </w:r>
          </w:p>
        </w:tc>
        <w:tc>
          <w:tcPr>
            <w:tcW w:w="761" w:type="dxa"/>
            <w:shd w:val="clear" w:color="auto" w:fill="auto"/>
            <w:vAlign w:val="center"/>
            <w:hideMark/>
          </w:tcPr>
          <w:p w14:paraId="4A4029E3"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24</w:t>
            </w:r>
          </w:p>
        </w:tc>
      </w:tr>
      <w:tr w:rsidR="009B08DF" w:rsidRPr="00B34845" w14:paraId="1CFB0F82" w14:textId="77777777" w:rsidTr="00BA32D9">
        <w:trPr>
          <w:trHeight w:val="218"/>
          <w:jc w:val="center"/>
        </w:trPr>
        <w:tc>
          <w:tcPr>
            <w:tcW w:w="3046" w:type="dxa"/>
            <w:shd w:val="clear" w:color="auto" w:fill="auto"/>
            <w:noWrap/>
            <w:vAlign w:val="center"/>
            <w:hideMark/>
          </w:tcPr>
          <w:p w14:paraId="32C96CB9"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Obstrucción de la vía</w:t>
            </w:r>
          </w:p>
        </w:tc>
        <w:tc>
          <w:tcPr>
            <w:tcW w:w="2395" w:type="dxa"/>
            <w:shd w:val="clear" w:color="auto" w:fill="auto"/>
            <w:noWrap/>
            <w:vAlign w:val="center"/>
            <w:hideMark/>
          </w:tcPr>
          <w:p w14:paraId="745CC6BA"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12</w:t>
            </w:r>
          </w:p>
        </w:tc>
        <w:tc>
          <w:tcPr>
            <w:tcW w:w="761" w:type="dxa"/>
            <w:shd w:val="clear" w:color="auto" w:fill="auto"/>
            <w:vAlign w:val="center"/>
            <w:hideMark/>
          </w:tcPr>
          <w:p w14:paraId="2640BF63"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32</w:t>
            </w:r>
          </w:p>
        </w:tc>
      </w:tr>
      <w:tr w:rsidR="009B08DF" w:rsidRPr="00B34845" w14:paraId="3AFA86A4" w14:textId="77777777" w:rsidTr="00BA32D9">
        <w:trPr>
          <w:trHeight w:val="218"/>
          <w:jc w:val="center"/>
        </w:trPr>
        <w:tc>
          <w:tcPr>
            <w:tcW w:w="3046" w:type="dxa"/>
            <w:shd w:val="clear" w:color="auto" w:fill="auto"/>
            <w:noWrap/>
            <w:vAlign w:val="center"/>
            <w:hideMark/>
          </w:tcPr>
          <w:p w14:paraId="668EC032"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Accidentes, heridos o muertes</w:t>
            </w:r>
          </w:p>
        </w:tc>
        <w:tc>
          <w:tcPr>
            <w:tcW w:w="2395" w:type="dxa"/>
            <w:shd w:val="clear" w:color="auto" w:fill="auto"/>
            <w:noWrap/>
            <w:vAlign w:val="center"/>
            <w:hideMark/>
          </w:tcPr>
          <w:p w14:paraId="0D70336E"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1</w:t>
            </w:r>
          </w:p>
        </w:tc>
        <w:tc>
          <w:tcPr>
            <w:tcW w:w="761" w:type="dxa"/>
            <w:shd w:val="clear" w:color="auto" w:fill="auto"/>
            <w:vAlign w:val="center"/>
            <w:hideMark/>
          </w:tcPr>
          <w:p w14:paraId="2471C0B4"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3</w:t>
            </w:r>
          </w:p>
        </w:tc>
      </w:tr>
      <w:tr w:rsidR="009B08DF" w:rsidRPr="00B34845" w14:paraId="4B75E8E0" w14:textId="77777777" w:rsidTr="00BA32D9">
        <w:trPr>
          <w:trHeight w:val="218"/>
          <w:jc w:val="center"/>
        </w:trPr>
        <w:tc>
          <w:tcPr>
            <w:tcW w:w="3046" w:type="dxa"/>
            <w:shd w:val="clear" w:color="auto" w:fill="auto"/>
            <w:noWrap/>
            <w:vAlign w:val="center"/>
            <w:hideMark/>
          </w:tcPr>
          <w:p w14:paraId="380C25D5"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Conflictos socioambientales</w:t>
            </w:r>
          </w:p>
        </w:tc>
        <w:tc>
          <w:tcPr>
            <w:tcW w:w="2395" w:type="dxa"/>
            <w:shd w:val="clear" w:color="auto" w:fill="auto"/>
            <w:noWrap/>
            <w:vAlign w:val="center"/>
            <w:hideMark/>
          </w:tcPr>
          <w:p w14:paraId="45143791"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4</w:t>
            </w:r>
          </w:p>
        </w:tc>
        <w:tc>
          <w:tcPr>
            <w:tcW w:w="761" w:type="dxa"/>
            <w:shd w:val="clear" w:color="auto" w:fill="auto"/>
            <w:vAlign w:val="center"/>
            <w:hideMark/>
          </w:tcPr>
          <w:p w14:paraId="33A491B0"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11</w:t>
            </w:r>
          </w:p>
        </w:tc>
      </w:tr>
      <w:tr w:rsidR="009B08DF" w:rsidRPr="00B34845" w14:paraId="4967567F" w14:textId="77777777" w:rsidTr="00BA32D9">
        <w:trPr>
          <w:trHeight w:val="228"/>
          <w:jc w:val="center"/>
        </w:trPr>
        <w:tc>
          <w:tcPr>
            <w:tcW w:w="3046" w:type="dxa"/>
            <w:shd w:val="clear" w:color="auto" w:fill="auto"/>
            <w:noWrap/>
            <w:vAlign w:val="center"/>
            <w:hideMark/>
          </w:tcPr>
          <w:p w14:paraId="0573AE59" w14:textId="77777777" w:rsidR="009B08DF" w:rsidRPr="00B34845" w:rsidRDefault="009B08DF" w:rsidP="00BA32D9">
            <w:pPr>
              <w:spacing w:before="0" w:after="0"/>
              <w:rPr>
                <w:rFonts w:eastAsia="Times New Roman"/>
                <w:color w:val="000000"/>
                <w:sz w:val="20"/>
                <w:lang w:val="es-CO" w:eastAsia="es-VE"/>
              </w:rPr>
            </w:pPr>
            <w:r w:rsidRPr="00B34845">
              <w:rPr>
                <w:rFonts w:eastAsia="Times New Roman"/>
                <w:color w:val="000000"/>
                <w:sz w:val="20"/>
                <w:lang w:val="es-CO" w:eastAsia="es-VE"/>
              </w:rPr>
              <w:t>Sentencia del tribunal</w:t>
            </w:r>
          </w:p>
        </w:tc>
        <w:tc>
          <w:tcPr>
            <w:tcW w:w="2395" w:type="dxa"/>
            <w:shd w:val="clear" w:color="auto" w:fill="auto"/>
            <w:noWrap/>
            <w:vAlign w:val="center"/>
            <w:hideMark/>
          </w:tcPr>
          <w:p w14:paraId="41F43F0F"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4</w:t>
            </w:r>
          </w:p>
        </w:tc>
        <w:tc>
          <w:tcPr>
            <w:tcW w:w="761" w:type="dxa"/>
            <w:shd w:val="clear" w:color="auto" w:fill="auto"/>
            <w:vAlign w:val="center"/>
            <w:hideMark/>
          </w:tcPr>
          <w:p w14:paraId="5223FB2A" w14:textId="77777777" w:rsidR="009B08DF" w:rsidRPr="00B34845" w:rsidRDefault="009B08DF" w:rsidP="00BA32D9">
            <w:pPr>
              <w:spacing w:before="0" w:after="0"/>
              <w:jc w:val="center"/>
              <w:rPr>
                <w:rFonts w:eastAsia="Times New Roman"/>
                <w:color w:val="000000"/>
                <w:sz w:val="20"/>
                <w:lang w:val="es-CO" w:eastAsia="es-VE"/>
              </w:rPr>
            </w:pPr>
            <w:r w:rsidRPr="00B34845">
              <w:rPr>
                <w:rFonts w:eastAsia="Times New Roman"/>
                <w:color w:val="000000"/>
                <w:sz w:val="20"/>
                <w:lang w:val="es-CO" w:eastAsia="es-VE"/>
              </w:rPr>
              <w:t>11</w:t>
            </w:r>
          </w:p>
        </w:tc>
      </w:tr>
      <w:tr w:rsidR="009B08DF" w:rsidRPr="00B34845" w14:paraId="5C40F1EA" w14:textId="77777777" w:rsidTr="00BA32D9">
        <w:trPr>
          <w:trHeight w:val="228"/>
          <w:jc w:val="center"/>
        </w:trPr>
        <w:tc>
          <w:tcPr>
            <w:tcW w:w="3046" w:type="dxa"/>
            <w:shd w:val="clear" w:color="auto" w:fill="auto"/>
            <w:noWrap/>
            <w:vAlign w:val="center"/>
            <w:hideMark/>
          </w:tcPr>
          <w:p w14:paraId="1C6E109E" w14:textId="77777777" w:rsidR="009B08DF" w:rsidRPr="00B34845" w:rsidRDefault="009B08DF" w:rsidP="00BA32D9">
            <w:pPr>
              <w:spacing w:before="0" w:after="0"/>
              <w:jc w:val="center"/>
              <w:rPr>
                <w:rFonts w:eastAsia="Times New Roman"/>
                <w:b/>
                <w:color w:val="000000"/>
                <w:sz w:val="20"/>
                <w:lang w:val="es-CO" w:eastAsia="es-VE"/>
              </w:rPr>
            </w:pPr>
            <w:r w:rsidRPr="00B34845">
              <w:rPr>
                <w:rFonts w:eastAsia="Times New Roman"/>
                <w:b/>
                <w:color w:val="000000"/>
                <w:sz w:val="20"/>
                <w:lang w:val="es-CO" w:eastAsia="es-VE"/>
              </w:rPr>
              <w:t>Total</w:t>
            </w:r>
          </w:p>
        </w:tc>
        <w:tc>
          <w:tcPr>
            <w:tcW w:w="2395" w:type="dxa"/>
            <w:shd w:val="clear" w:color="auto" w:fill="auto"/>
            <w:noWrap/>
            <w:vAlign w:val="center"/>
            <w:hideMark/>
          </w:tcPr>
          <w:p w14:paraId="45804601" w14:textId="77777777" w:rsidR="009B08DF" w:rsidRPr="00B34845" w:rsidRDefault="009B08DF" w:rsidP="00BA32D9">
            <w:pPr>
              <w:spacing w:before="0" w:after="0"/>
              <w:jc w:val="center"/>
              <w:rPr>
                <w:rFonts w:eastAsia="Times New Roman"/>
                <w:b/>
                <w:color w:val="000000"/>
                <w:sz w:val="20"/>
                <w:lang w:val="es-CO" w:eastAsia="es-VE"/>
              </w:rPr>
            </w:pPr>
            <w:r w:rsidRPr="00B34845">
              <w:rPr>
                <w:rFonts w:eastAsia="Times New Roman"/>
                <w:b/>
                <w:color w:val="000000"/>
                <w:sz w:val="20"/>
                <w:lang w:val="es-CO" w:eastAsia="es-VE"/>
              </w:rPr>
              <w:t>38</w:t>
            </w:r>
          </w:p>
        </w:tc>
        <w:tc>
          <w:tcPr>
            <w:tcW w:w="761" w:type="dxa"/>
            <w:shd w:val="clear" w:color="auto" w:fill="auto"/>
            <w:vAlign w:val="center"/>
            <w:hideMark/>
          </w:tcPr>
          <w:p w14:paraId="650A6E93" w14:textId="77777777" w:rsidR="009B08DF" w:rsidRPr="00B34845" w:rsidRDefault="009B08DF" w:rsidP="00BA32D9">
            <w:pPr>
              <w:spacing w:before="0" w:after="0"/>
              <w:jc w:val="center"/>
              <w:rPr>
                <w:rFonts w:eastAsia="Times New Roman"/>
                <w:b/>
                <w:color w:val="000000"/>
                <w:sz w:val="20"/>
                <w:lang w:val="es-CO" w:eastAsia="es-VE"/>
              </w:rPr>
            </w:pPr>
            <w:r w:rsidRPr="00B34845">
              <w:rPr>
                <w:rFonts w:eastAsia="Times New Roman"/>
                <w:b/>
                <w:color w:val="000000"/>
                <w:sz w:val="20"/>
                <w:lang w:val="es-CO" w:eastAsia="es-VE"/>
              </w:rPr>
              <w:t>100</w:t>
            </w:r>
          </w:p>
        </w:tc>
      </w:tr>
    </w:tbl>
    <w:p w14:paraId="32E7BA89" w14:textId="77777777" w:rsidR="00B72CF5" w:rsidRDefault="009B08DF" w:rsidP="00B72CF5">
      <w:pPr>
        <w:pStyle w:val="Textoindependiente"/>
        <w:jc w:val="center"/>
        <w:rPr>
          <w:sz w:val="20"/>
          <w:lang w:val="es-CO"/>
        </w:rPr>
      </w:pPr>
      <w:r w:rsidRPr="00B72CF5">
        <w:rPr>
          <w:sz w:val="20"/>
          <w:lang w:val="es-CO"/>
        </w:rPr>
        <w:t>Fuente: INGEOMINAS (2001, 2003, 2005, 2006); SGC (2012, 2013a, 2013b, 2014, 2015a, 2015c).</w:t>
      </w:r>
    </w:p>
    <w:p w14:paraId="3CD39A82" w14:textId="77777777" w:rsidR="00B72CF5" w:rsidRDefault="00B72CF5" w:rsidP="00B72CF5">
      <w:pPr>
        <w:pStyle w:val="Textoindependiente"/>
        <w:jc w:val="center"/>
        <w:rPr>
          <w:sz w:val="20"/>
          <w:lang w:val="es-CO"/>
        </w:rPr>
      </w:pPr>
    </w:p>
    <w:p w14:paraId="4486283E" w14:textId="7EEBF2EE" w:rsidR="00EA41F6" w:rsidRPr="00B72CF5" w:rsidRDefault="00EA41F6" w:rsidP="00B72CF5">
      <w:pPr>
        <w:rPr>
          <w:sz w:val="20"/>
          <w:lang w:val="es-CO"/>
        </w:rPr>
      </w:pPr>
      <w:r w:rsidRPr="00815D5E">
        <w:rPr>
          <w:lang w:val="es-CO"/>
        </w:rPr>
        <w:t>En áreas de minas abandonadas, es común que la bocamina quede clausurada por derrumbes y deslizamientos; al pasar el tiempo de inactividad desarrollan suelo y una sucesión vegetativa de rápido crecimiento.</w:t>
      </w:r>
    </w:p>
    <w:p w14:paraId="69C2AA7D" w14:textId="77777777" w:rsidR="00EA41F6" w:rsidRPr="00815D5E" w:rsidRDefault="00EA41F6" w:rsidP="00EA41F6">
      <w:pPr>
        <w:pStyle w:val="Textoindependiente"/>
        <w:rPr>
          <w:lang w:val="es-CO"/>
        </w:rPr>
      </w:pPr>
      <w:r w:rsidRPr="00815D5E">
        <w:rPr>
          <w:lang w:val="es-CO"/>
        </w:rPr>
        <w:t>En casos puntuales del territorio colombiano, se han empleado como medida de remediación de las zonas afectadas y de mitigación la arborización, para controlar la erosión y disminuir la afectación visual de las explotaciones.</w:t>
      </w:r>
    </w:p>
    <w:p w14:paraId="6C1360B0" w14:textId="77777777" w:rsidR="00EA41F6" w:rsidRPr="00815D5E" w:rsidRDefault="00EA41F6" w:rsidP="00EA41F6">
      <w:pPr>
        <w:pStyle w:val="Textoindependiente"/>
        <w:rPr>
          <w:lang w:val="es-CO"/>
        </w:rPr>
      </w:pPr>
      <w:r w:rsidRPr="00815D5E">
        <w:rPr>
          <w:lang w:val="es-CO"/>
        </w:rPr>
        <w:t>Pocas minas realizan retrollenado de los frentes abandonados, algunos lo realizan de forma artesanal apilando el material en el interior del socavón y otras utilizan el método de corte - relleno hidráulico.</w:t>
      </w:r>
    </w:p>
    <w:p w14:paraId="3E7133A1" w14:textId="77777777" w:rsidR="00EA41F6" w:rsidRPr="00815D5E" w:rsidRDefault="00EA41F6" w:rsidP="00EA41F6">
      <w:pPr>
        <w:pStyle w:val="Textoindependiente"/>
        <w:rPr>
          <w:lang w:val="es-CO"/>
        </w:rPr>
      </w:pPr>
      <w:r w:rsidRPr="00815D5E">
        <w:rPr>
          <w:lang w:val="es-CO"/>
        </w:rPr>
        <w:t xml:space="preserve">Se evidencian pocos casos de control de erosión, restauración del paisaje y cierres de minas en general. Pocas minas establecen barreras naturales para limitar la visualización de la zona de explotación y realizan terraceos con el fin de rehabilitar el terreno mitigando los impactos sobre el suelo. </w:t>
      </w:r>
    </w:p>
    <w:p w14:paraId="17D66C5A" w14:textId="77777777" w:rsidR="00EA41F6" w:rsidRPr="00815D5E" w:rsidRDefault="00EA41F6" w:rsidP="00EA41F6">
      <w:pPr>
        <w:rPr>
          <w:lang w:val="es-CO"/>
        </w:rPr>
      </w:pPr>
      <w:r w:rsidRPr="00815D5E">
        <w:rPr>
          <w:lang w:val="es-CO"/>
        </w:rPr>
        <w:t>En síntesis, de los casos analizados sólo el 16% de éstos se han aplicado medidas de reforestación, restauración geomorfológica y obras de estabilización de taludes, lo cual evidencia una débil gestión de riesgos socionaturales que redunda en la vulnerabilidad de la población y sus bienes que potencialmente pueden ser afectados.</w:t>
      </w:r>
    </w:p>
    <w:p w14:paraId="5C7A701D" w14:textId="77777777" w:rsidR="009B08DF" w:rsidRPr="00815D5E" w:rsidRDefault="009B08DF" w:rsidP="009B08DF">
      <w:pPr>
        <w:pStyle w:val="Ttulo5"/>
        <w:keepNext w:val="0"/>
        <w:keepLines w:val="0"/>
        <w:spacing w:before="240" w:after="60"/>
        <w:rPr>
          <w:lang w:val="es-CO"/>
        </w:rPr>
      </w:pPr>
      <w:r w:rsidRPr="00815D5E">
        <w:rPr>
          <w:lang w:val="es-CO"/>
        </w:rPr>
        <w:t>Análisis del impacto respecto a la explotación ilícita minerales</w:t>
      </w:r>
    </w:p>
    <w:p w14:paraId="399181CA" w14:textId="177ED646" w:rsidR="00EA41F6" w:rsidRPr="00815D5E" w:rsidRDefault="00EA41F6" w:rsidP="00EA41F6">
      <w:pPr>
        <w:rPr>
          <w:lang w:val="es-CO"/>
        </w:rPr>
      </w:pPr>
      <w:r w:rsidRPr="00815D5E">
        <w:rPr>
          <w:lang w:val="es-CO"/>
        </w:rPr>
        <w:t xml:space="preserve">Las causas principales de la generación de movimientos en masa en la </w:t>
      </w:r>
      <w:r w:rsidR="00677F2D">
        <w:rPr>
          <w:lang w:val="es-CO"/>
        </w:rPr>
        <w:t>explotación ilícita de minerales</w:t>
      </w:r>
      <w:r w:rsidRPr="00815D5E">
        <w:rPr>
          <w:lang w:val="es-CO"/>
        </w:rPr>
        <w:t xml:space="preserve"> se deben al grado de fracturamiento de la roca, carencias en el diseño de la mina, procesos erosivos y la modificación de la topografía, trayendo como consecuencia la destrucción de viviendas, fallas de borde, conflictos socioambientales y la sentencia del tribunal, entre otros.</w:t>
      </w:r>
    </w:p>
    <w:p w14:paraId="1E2D01D8" w14:textId="34065260" w:rsidR="00EA41F6" w:rsidRPr="00815D5E" w:rsidRDefault="00EA41F6" w:rsidP="00EA41F6">
      <w:pPr>
        <w:pStyle w:val="Textoindependiente"/>
        <w:rPr>
          <w:lang w:val="es-CO"/>
        </w:rPr>
      </w:pPr>
      <w:r w:rsidRPr="00815D5E">
        <w:rPr>
          <w:lang w:val="es-CO"/>
        </w:rPr>
        <w:t xml:space="preserve">Es frecuente en la </w:t>
      </w:r>
      <w:r w:rsidR="00677F2D">
        <w:rPr>
          <w:lang w:val="es-CO"/>
        </w:rPr>
        <w:t xml:space="preserve">explotación ilícita </w:t>
      </w:r>
      <w:r w:rsidRPr="00815D5E">
        <w:rPr>
          <w:lang w:val="es-CO"/>
        </w:rPr>
        <w:t xml:space="preserve">de oro mediante el uso de motobomba, la socavación de los taludes para provocar el colapso del material, obteniendo una forma cóncava con </w:t>
      </w:r>
      <w:r w:rsidRPr="00815D5E">
        <w:rPr>
          <w:lang w:val="es-CO"/>
        </w:rPr>
        <w:lastRenderedPageBreak/>
        <w:t>condiciones de inestabilidad de alta propensión a la generación de</w:t>
      </w:r>
      <w:r w:rsidR="00677F2D">
        <w:rPr>
          <w:lang w:val="es-CO"/>
        </w:rPr>
        <w:t xml:space="preserve"> procesos de remoción</w:t>
      </w:r>
      <w:r w:rsidRPr="00815D5E">
        <w:rPr>
          <w:lang w:val="es-CO"/>
        </w:rPr>
        <w:t xml:space="preserve"> en masa, no registrados sistemáticamente dentro de las investigaciones.</w:t>
      </w:r>
    </w:p>
    <w:p w14:paraId="3FAC7EAE" w14:textId="4CD073A8" w:rsidR="00EA41F6" w:rsidRDefault="00EA41F6" w:rsidP="00EA41F6">
      <w:pPr>
        <w:rPr>
          <w:lang w:val="es-CO"/>
        </w:rPr>
      </w:pPr>
      <w:r w:rsidRPr="00815D5E">
        <w:rPr>
          <w:lang w:val="es-CO"/>
        </w:rPr>
        <w:t>Se agrega a este ejemplo, el hundimiento y colapso de túneles excavados para la extracción del mineral, que han ocasionado hasta la muerte de las personas que operan la mina (Ministerio de Minas y Energía-INGEOMINAS, 2000a, 2000b).</w:t>
      </w:r>
    </w:p>
    <w:p w14:paraId="1899BE43" w14:textId="77777777" w:rsidR="009B08DF" w:rsidRPr="00815D5E" w:rsidRDefault="009B08DF" w:rsidP="009B08DF">
      <w:pPr>
        <w:pStyle w:val="Ttulo5"/>
        <w:keepNext w:val="0"/>
        <w:keepLines w:val="0"/>
        <w:spacing w:before="240" w:after="60"/>
        <w:rPr>
          <w:lang w:val="es-CO"/>
        </w:rPr>
      </w:pPr>
      <w:r w:rsidRPr="00815D5E">
        <w:rPr>
          <w:lang w:val="es-CO"/>
        </w:rPr>
        <w:t>Impacto en los ecosistemas del territorio nacional</w:t>
      </w:r>
    </w:p>
    <w:p w14:paraId="5BA19A83" w14:textId="0E60EFBC" w:rsidR="00EA41F6" w:rsidRPr="00815D5E" w:rsidRDefault="00EA41F6" w:rsidP="00EA41F6">
      <w:pPr>
        <w:rPr>
          <w:lang w:val="es-CO"/>
        </w:rPr>
      </w:pPr>
      <w:r w:rsidRPr="00815D5E">
        <w:rPr>
          <w:lang w:val="es-CO"/>
        </w:rPr>
        <w:t xml:space="preserve">De acuerdo a los casos consultados y la información disponible, las áreas mineras de los municipios se ubican en ecosistemas que potencialmente pueden </w:t>
      </w:r>
      <w:r w:rsidRPr="00E35446">
        <w:rPr>
          <w:lang w:val="es-CO"/>
        </w:rPr>
        <w:t>estar siendo afectados por movimientos en masa detonados por actividades mineras (Tabla 5).</w:t>
      </w:r>
      <w:r w:rsidRPr="00815D5E">
        <w:rPr>
          <w:lang w:val="es-CO"/>
        </w:rPr>
        <w:t xml:space="preserve">   </w:t>
      </w:r>
    </w:p>
    <w:p w14:paraId="72F2F643" w14:textId="3CA71E78" w:rsidR="00EA41F6" w:rsidRPr="00815D5E" w:rsidRDefault="00E35446" w:rsidP="00E35446">
      <w:pPr>
        <w:pStyle w:val="Textonotapie"/>
        <w:jc w:val="center"/>
      </w:pPr>
      <w:bookmarkStart w:id="105" w:name="_Toc23936028"/>
      <w:r w:rsidRPr="00E35446">
        <w:rPr>
          <w:b/>
        </w:rPr>
        <w:t xml:space="preserve">Tabla </w:t>
      </w:r>
      <w:r w:rsidRPr="00E35446">
        <w:rPr>
          <w:b/>
        </w:rPr>
        <w:fldChar w:fldCharType="begin"/>
      </w:r>
      <w:r w:rsidRPr="00E35446">
        <w:rPr>
          <w:b/>
        </w:rPr>
        <w:instrText xml:space="preserve"> SEQ Tabla \* ARABIC </w:instrText>
      </w:r>
      <w:r w:rsidRPr="00E35446">
        <w:rPr>
          <w:b/>
        </w:rPr>
        <w:fldChar w:fldCharType="separate"/>
      </w:r>
      <w:r w:rsidR="00A0448F">
        <w:rPr>
          <w:b/>
          <w:noProof/>
        </w:rPr>
        <w:t>5</w:t>
      </w:r>
      <w:r w:rsidRPr="00E35446">
        <w:rPr>
          <w:b/>
        </w:rPr>
        <w:fldChar w:fldCharType="end"/>
      </w:r>
      <w:r w:rsidRPr="00927284">
        <w:t xml:space="preserve"> </w:t>
      </w:r>
      <w:r w:rsidR="00EA41F6" w:rsidRPr="00815D5E">
        <w:t>Ecosistemas potencialmente afectados por movimientos en masa detonados por actividades mineras</w:t>
      </w:r>
      <w:r>
        <w:t>.</w:t>
      </w:r>
      <w:bookmarkEnd w:id="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9"/>
        <w:gridCol w:w="1599"/>
        <w:gridCol w:w="5095"/>
      </w:tblGrid>
      <w:tr w:rsidR="00C70A1B" w:rsidRPr="00815D5E" w14:paraId="1D6E149D" w14:textId="77777777" w:rsidTr="00B34845">
        <w:trPr>
          <w:trHeight w:val="205"/>
          <w:tblHeader/>
          <w:jc w:val="center"/>
        </w:trPr>
        <w:tc>
          <w:tcPr>
            <w:tcW w:w="2039" w:type="dxa"/>
            <w:shd w:val="clear" w:color="auto" w:fill="auto"/>
            <w:noWrap/>
            <w:vAlign w:val="bottom"/>
            <w:hideMark/>
          </w:tcPr>
          <w:p w14:paraId="6DDE6159" w14:textId="77777777" w:rsidR="00EA41F6" w:rsidRPr="00815D5E" w:rsidRDefault="00EA41F6" w:rsidP="00A50D79">
            <w:pPr>
              <w:spacing w:before="0" w:after="0"/>
              <w:jc w:val="left"/>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Unidad de análisis</w:t>
            </w:r>
          </w:p>
        </w:tc>
        <w:tc>
          <w:tcPr>
            <w:tcW w:w="1599" w:type="dxa"/>
            <w:shd w:val="clear" w:color="auto" w:fill="auto"/>
            <w:noWrap/>
            <w:vAlign w:val="bottom"/>
            <w:hideMark/>
          </w:tcPr>
          <w:p w14:paraId="07497AA9" w14:textId="77777777" w:rsidR="00EA41F6" w:rsidRPr="00815D5E" w:rsidRDefault="00EA41F6" w:rsidP="00A50D79">
            <w:pPr>
              <w:spacing w:before="0" w:after="0"/>
              <w:jc w:val="left"/>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Departamento</w:t>
            </w:r>
          </w:p>
        </w:tc>
        <w:tc>
          <w:tcPr>
            <w:tcW w:w="5095" w:type="dxa"/>
            <w:shd w:val="clear" w:color="auto" w:fill="auto"/>
            <w:noWrap/>
            <w:vAlign w:val="bottom"/>
            <w:hideMark/>
          </w:tcPr>
          <w:p w14:paraId="28F36B74" w14:textId="77777777" w:rsidR="00EA41F6" w:rsidRPr="00815D5E" w:rsidRDefault="00EA41F6" w:rsidP="00A50D79">
            <w:pPr>
              <w:spacing w:before="0" w:after="0"/>
              <w:jc w:val="left"/>
              <w:rPr>
                <w:rFonts w:eastAsia="Times New Roman" w:cs="Times New Roman"/>
                <w:b/>
                <w:bCs/>
                <w:color w:val="000000"/>
                <w:sz w:val="20"/>
                <w:szCs w:val="20"/>
                <w:lang w:val="es-CO" w:eastAsia="es-CL"/>
              </w:rPr>
            </w:pPr>
            <w:r w:rsidRPr="00815D5E">
              <w:rPr>
                <w:rFonts w:eastAsia="Times New Roman" w:cs="Times New Roman"/>
                <w:b/>
                <w:bCs/>
                <w:color w:val="000000"/>
                <w:sz w:val="20"/>
                <w:szCs w:val="20"/>
                <w:lang w:val="es-CO" w:eastAsia="es-CL"/>
              </w:rPr>
              <w:t>Municipios afectados por movimientos en masa</w:t>
            </w:r>
          </w:p>
        </w:tc>
      </w:tr>
      <w:tr w:rsidR="00C70A1B" w:rsidRPr="00815D5E" w14:paraId="258BD041" w14:textId="77777777" w:rsidTr="00B34845">
        <w:trPr>
          <w:trHeight w:val="205"/>
          <w:jc w:val="center"/>
        </w:trPr>
        <w:tc>
          <w:tcPr>
            <w:tcW w:w="2039" w:type="dxa"/>
            <w:vMerge w:val="restart"/>
            <w:shd w:val="clear" w:color="auto" w:fill="auto"/>
            <w:noWrap/>
            <w:vAlign w:val="center"/>
            <w:hideMark/>
          </w:tcPr>
          <w:p w14:paraId="23198BDA" w14:textId="2A1918D9" w:rsidR="00B34845" w:rsidRDefault="00EA41F6" w:rsidP="00A50D79">
            <w:pPr>
              <w:spacing w:before="0" w:after="0"/>
              <w:jc w:val="center"/>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Bosques Andinos</w:t>
            </w:r>
          </w:p>
          <w:p w14:paraId="1FDAFACD" w14:textId="77777777" w:rsidR="00EA41F6" w:rsidRPr="00B34845" w:rsidRDefault="00EA41F6" w:rsidP="00B34845">
            <w:pPr>
              <w:rPr>
                <w:rFonts w:eastAsia="Times New Roman" w:cs="Times New Roman"/>
                <w:sz w:val="20"/>
                <w:szCs w:val="20"/>
                <w:lang w:val="es-CO" w:eastAsia="es-CL"/>
              </w:rPr>
            </w:pPr>
          </w:p>
        </w:tc>
        <w:tc>
          <w:tcPr>
            <w:tcW w:w="1599" w:type="dxa"/>
            <w:shd w:val="clear" w:color="auto" w:fill="auto"/>
            <w:noWrap/>
            <w:vAlign w:val="bottom"/>
            <w:hideMark/>
          </w:tcPr>
          <w:p w14:paraId="2616E23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Nariño</w:t>
            </w:r>
          </w:p>
        </w:tc>
        <w:tc>
          <w:tcPr>
            <w:tcW w:w="5095" w:type="dxa"/>
            <w:shd w:val="clear" w:color="auto" w:fill="auto"/>
            <w:noWrap/>
            <w:vAlign w:val="bottom"/>
            <w:hideMark/>
          </w:tcPr>
          <w:p w14:paraId="56F2394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La Llanada, Guachucal </w:t>
            </w:r>
          </w:p>
        </w:tc>
      </w:tr>
      <w:tr w:rsidR="00C70A1B" w:rsidRPr="00815D5E" w14:paraId="06783778" w14:textId="77777777" w:rsidTr="00B34845">
        <w:trPr>
          <w:trHeight w:val="205"/>
          <w:jc w:val="center"/>
        </w:trPr>
        <w:tc>
          <w:tcPr>
            <w:tcW w:w="2039" w:type="dxa"/>
            <w:vMerge/>
            <w:shd w:val="clear" w:color="auto" w:fill="auto"/>
            <w:noWrap/>
            <w:vAlign w:val="bottom"/>
          </w:tcPr>
          <w:p w14:paraId="7FC10C53"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2C02CDA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Valle del Cauca</w:t>
            </w:r>
          </w:p>
        </w:tc>
        <w:tc>
          <w:tcPr>
            <w:tcW w:w="5095" w:type="dxa"/>
            <w:shd w:val="clear" w:color="auto" w:fill="auto"/>
            <w:noWrap/>
            <w:vAlign w:val="bottom"/>
          </w:tcPr>
          <w:p w14:paraId="02976E89"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Buenaventura, Dagua, Yumbo</w:t>
            </w:r>
          </w:p>
        </w:tc>
      </w:tr>
      <w:tr w:rsidR="00C70A1B" w:rsidRPr="00815D5E" w14:paraId="4A71CB01" w14:textId="77777777" w:rsidTr="00B34845">
        <w:trPr>
          <w:trHeight w:val="205"/>
          <w:jc w:val="center"/>
        </w:trPr>
        <w:tc>
          <w:tcPr>
            <w:tcW w:w="2039" w:type="dxa"/>
            <w:vMerge/>
            <w:shd w:val="clear" w:color="auto" w:fill="auto"/>
            <w:noWrap/>
            <w:vAlign w:val="bottom"/>
          </w:tcPr>
          <w:p w14:paraId="4CF4A4D4"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6064264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Cauca</w:t>
            </w:r>
          </w:p>
        </w:tc>
        <w:tc>
          <w:tcPr>
            <w:tcW w:w="5095" w:type="dxa"/>
            <w:shd w:val="clear" w:color="auto" w:fill="auto"/>
            <w:noWrap/>
            <w:vAlign w:val="bottom"/>
          </w:tcPr>
          <w:p w14:paraId="7D1C86F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Popayán</w:t>
            </w:r>
          </w:p>
        </w:tc>
      </w:tr>
      <w:tr w:rsidR="00C70A1B" w:rsidRPr="00815D5E" w14:paraId="61DA34C6" w14:textId="77777777" w:rsidTr="00B34845">
        <w:trPr>
          <w:trHeight w:val="205"/>
          <w:jc w:val="center"/>
        </w:trPr>
        <w:tc>
          <w:tcPr>
            <w:tcW w:w="2039" w:type="dxa"/>
            <w:vMerge/>
            <w:shd w:val="clear" w:color="auto" w:fill="auto"/>
            <w:noWrap/>
            <w:vAlign w:val="bottom"/>
          </w:tcPr>
          <w:p w14:paraId="0A85BE28"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47DCC15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Meta</w:t>
            </w:r>
          </w:p>
        </w:tc>
        <w:tc>
          <w:tcPr>
            <w:tcW w:w="5095" w:type="dxa"/>
            <w:shd w:val="clear" w:color="auto" w:fill="auto"/>
            <w:noWrap/>
            <w:vAlign w:val="bottom"/>
          </w:tcPr>
          <w:p w14:paraId="7AF3463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Cubarral, Villavicencio</w:t>
            </w:r>
          </w:p>
        </w:tc>
      </w:tr>
      <w:tr w:rsidR="00C70A1B" w:rsidRPr="00815D5E" w14:paraId="56A71427" w14:textId="77777777" w:rsidTr="00B34845">
        <w:trPr>
          <w:trHeight w:val="205"/>
          <w:jc w:val="center"/>
        </w:trPr>
        <w:tc>
          <w:tcPr>
            <w:tcW w:w="2039" w:type="dxa"/>
            <w:vMerge/>
            <w:shd w:val="clear" w:color="auto" w:fill="auto"/>
            <w:noWrap/>
            <w:vAlign w:val="bottom"/>
          </w:tcPr>
          <w:p w14:paraId="0B278D23"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075E3F3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 Fé de Bogotá</w:t>
            </w:r>
          </w:p>
        </w:tc>
        <w:tc>
          <w:tcPr>
            <w:tcW w:w="5095" w:type="dxa"/>
            <w:shd w:val="clear" w:color="auto" w:fill="auto"/>
            <w:noWrap/>
            <w:vAlign w:val="bottom"/>
          </w:tcPr>
          <w:p w14:paraId="45AB45F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Bogotá, D.C.</w:t>
            </w:r>
          </w:p>
        </w:tc>
      </w:tr>
      <w:tr w:rsidR="00C70A1B" w:rsidRPr="00815D5E" w14:paraId="42367945" w14:textId="77777777" w:rsidTr="00B34845">
        <w:trPr>
          <w:trHeight w:val="205"/>
          <w:jc w:val="center"/>
        </w:trPr>
        <w:tc>
          <w:tcPr>
            <w:tcW w:w="2039" w:type="dxa"/>
            <w:vMerge/>
            <w:shd w:val="clear" w:color="auto" w:fill="auto"/>
            <w:noWrap/>
            <w:vAlign w:val="bottom"/>
          </w:tcPr>
          <w:p w14:paraId="62BD01B2"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07F6E83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Cundinamarca</w:t>
            </w:r>
          </w:p>
        </w:tc>
        <w:tc>
          <w:tcPr>
            <w:tcW w:w="5095" w:type="dxa"/>
            <w:shd w:val="clear" w:color="auto" w:fill="auto"/>
            <w:noWrap/>
            <w:vAlign w:val="bottom"/>
          </w:tcPr>
          <w:p w14:paraId="2637B56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Ubalá, Caqueza, Gachalá</w:t>
            </w:r>
          </w:p>
        </w:tc>
      </w:tr>
      <w:tr w:rsidR="00C70A1B" w:rsidRPr="00815D5E" w14:paraId="53E85993" w14:textId="77777777" w:rsidTr="00B34845">
        <w:trPr>
          <w:trHeight w:val="205"/>
          <w:jc w:val="center"/>
        </w:trPr>
        <w:tc>
          <w:tcPr>
            <w:tcW w:w="2039" w:type="dxa"/>
            <w:vMerge/>
            <w:shd w:val="clear" w:color="auto" w:fill="auto"/>
            <w:noWrap/>
            <w:vAlign w:val="bottom"/>
          </w:tcPr>
          <w:p w14:paraId="3ED731E5"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60A1F242"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Caldas</w:t>
            </w:r>
          </w:p>
        </w:tc>
        <w:tc>
          <w:tcPr>
            <w:tcW w:w="5095" w:type="dxa"/>
            <w:shd w:val="clear" w:color="auto" w:fill="auto"/>
            <w:noWrap/>
            <w:vAlign w:val="bottom"/>
          </w:tcPr>
          <w:p w14:paraId="3FD7C689"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Victoria, Chinchiná, Anserma, Riosucio, Supía, Aguadas, Maquetalia.</w:t>
            </w:r>
          </w:p>
        </w:tc>
      </w:tr>
      <w:tr w:rsidR="00C70A1B" w:rsidRPr="00815D5E" w14:paraId="6C14F535" w14:textId="77777777" w:rsidTr="00B34845">
        <w:trPr>
          <w:trHeight w:val="205"/>
          <w:jc w:val="center"/>
        </w:trPr>
        <w:tc>
          <w:tcPr>
            <w:tcW w:w="2039" w:type="dxa"/>
            <w:vMerge/>
            <w:shd w:val="clear" w:color="auto" w:fill="auto"/>
            <w:noWrap/>
            <w:vAlign w:val="bottom"/>
          </w:tcPr>
          <w:p w14:paraId="13C13425"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75FA3DD0"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Antioquia</w:t>
            </w:r>
          </w:p>
        </w:tc>
        <w:tc>
          <w:tcPr>
            <w:tcW w:w="5095" w:type="dxa"/>
            <w:shd w:val="clear" w:color="auto" w:fill="auto"/>
            <w:noWrap/>
            <w:vAlign w:val="bottom"/>
          </w:tcPr>
          <w:p w14:paraId="1C22549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Carlos, Copacabana</w:t>
            </w:r>
          </w:p>
        </w:tc>
      </w:tr>
      <w:tr w:rsidR="00C70A1B" w:rsidRPr="00815D5E" w14:paraId="76738FE2" w14:textId="77777777" w:rsidTr="00B34845">
        <w:trPr>
          <w:trHeight w:val="205"/>
          <w:jc w:val="center"/>
        </w:trPr>
        <w:tc>
          <w:tcPr>
            <w:tcW w:w="2039" w:type="dxa"/>
            <w:vMerge/>
            <w:shd w:val="clear" w:color="auto" w:fill="auto"/>
            <w:noWrap/>
            <w:vAlign w:val="bottom"/>
          </w:tcPr>
          <w:p w14:paraId="7B0FDADA"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2A4BCCE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Córdoba</w:t>
            </w:r>
          </w:p>
        </w:tc>
        <w:tc>
          <w:tcPr>
            <w:tcW w:w="5095" w:type="dxa"/>
            <w:shd w:val="clear" w:color="auto" w:fill="auto"/>
            <w:noWrap/>
            <w:vAlign w:val="bottom"/>
          </w:tcPr>
          <w:p w14:paraId="3901004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Puerto Libertador</w:t>
            </w:r>
          </w:p>
        </w:tc>
      </w:tr>
      <w:tr w:rsidR="00C70A1B" w:rsidRPr="00815D5E" w14:paraId="2FF41206" w14:textId="77777777" w:rsidTr="00B34845">
        <w:trPr>
          <w:trHeight w:val="205"/>
          <w:jc w:val="center"/>
        </w:trPr>
        <w:tc>
          <w:tcPr>
            <w:tcW w:w="2039" w:type="dxa"/>
            <w:vMerge/>
            <w:shd w:val="clear" w:color="auto" w:fill="auto"/>
            <w:noWrap/>
            <w:vAlign w:val="bottom"/>
          </w:tcPr>
          <w:p w14:paraId="4A63BBE0"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6F2B541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César</w:t>
            </w:r>
          </w:p>
        </w:tc>
        <w:tc>
          <w:tcPr>
            <w:tcW w:w="5095" w:type="dxa"/>
            <w:shd w:val="clear" w:color="auto" w:fill="auto"/>
            <w:noWrap/>
            <w:vAlign w:val="bottom"/>
          </w:tcPr>
          <w:p w14:paraId="6C450C4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w:t>
            </w:r>
          </w:p>
        </w:tc>
      </w:tr>
      <w:tr w:rsidR="00C70A1B" w:rsidRPr="00815D5E" w14:paraId="09954B28" w14:textId="77777777" w:rsidTr="00B34845">
        <w:trPr>
          <w:trHeight w:val="205"/>
          <w:jc w:val="center"/>
        </w:trPr>
        <w:tc>
          <w:tcPr>
            <w:tcW w:w="2039" w:type="dxa"/>
            <w:vMerge/>
            <w:shd w:val="clear" w:color="auto" w:fill="auto"/>
            <w:noWrap/>
            <w:vAlign w:val="bottom"/>
          </w:tcPr>
          <w:p w14:paraId="4164461F"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3EE2FA37"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Norte de Santander</w:t>
            </w:r>
          </w:p>
        </w:tc>
        <w:tc>
          <w:tcPr>
            <w:tcW w:w="5095" w:type="dxa"/>
            <w:shd w:val="clear" w:color="auto" w:fill="auto"/>
            <w:noWrap/>
            <w:vAlign w:val="bottom"/>
          </w:tcPr>
          <w:p w14:paraId="24A5D97D"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Tibú</w:t>
            </w:r>
          </w:p>
        </w:tc>
      </w:tr>
      <w:tr w:rsidR="00C70A1B" w:rsidRPr="00815D5E" w14:paraId="3A52AAE4" w14:textId="77777777" w:rsidTr="00B34845">
        <w:trPr>
          <w:trHeight w:val="205"/>
          <w:jc w:val="center"/>
        </w:trPr>
        <w:tc>
          <w:tcPr>
            <w:tcW w:w="2039" w:type="dxa"/>
            <w:vMerge/>
            <w:shd w:val="clear" w:color="auto" w:fill="auto"/>
            <w:noWrap/>
            <w:vAlign w:val="bottom"/>
          </w:tcPr>
          <w:p w14:paraId="3F710098"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6D30907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Santander</w:t>
            </w:r>
          </w:p>
        </w:tc>
        <w:tc>
          <w:tcPr>
            <w:tcW w:w="5095" w:type="dxa"/>
            <w:shd w:val="clear" w:color="auto" w:fill="auto"/>
            <w:noWrap/>
            <w:vAlign w:val="bottom"/>
          </w:tcPr>
          <w:p w14:paraId="7B244AB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Socorro, Curití, Los Santos</w:t>
            </w:r>
          </w:p>
        </w:tc>
      </w:tr>
      <w:tr w:rsidR="00C70A1B" w:rsidRPr="00815D5E" w14:paraId="423D3826" w14:textId="77777777" w:rsidTr="00B34845">
        <w:trPr>
          <w:trHeight w:val="205"/>
          <w:jc w:val="center"/>
        </w:trPr>
        <w:tc>
          <w:tcPr>
            <w:tcW w:w="2039" w:type="dxa"/>
            <w:vMerge w:val="restart"/>
            <w:shd w:val="clear" w:color="auto" w:fill="auto"/>
            <w:noWrap/>
            <w:vAlign w:val="center"/>
            <w:hideMark/>
          </w:tcPr>
          <w:p w14:paraId="1072BC08"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Bosques de galería y riparios</w:t>
            </w:r>
          </w:p>
        </w:tc>
        <w:tc>
          <w:tcPr>
            <w:tcW w:w="1599" w:type="dxa"/>
            <w:shd w:val="clear" w:color="auto" w:fill="auto"/>
            <w:noWrap/>
            <w:vAlign w:val="bottom"/>
            <w:hideMark/>
          </w:tcPr>
          <w:p w14:paraId="1CA43229"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Santander </w:t>
            </w:r>
          </w:p>
        </w:tc>
        <w:tc>
          <w:tcPr>
            <w:tcW w:w="5095" w:type="dxa"/>
            <w:shd w:val="clear" w:color="auto" w:fill="auto"/>
            <w:noWrap/>
            <w:vAlign w:val="bottom"/>
            <w:hideMark/>
          </w:tcPr>
          <w:p w14:paraId="62250BA9"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Los Santos</w:t>
            </w:r>
          </w:p>
        </w:tc>
      </w:tr>
      <w:tr w:rsidR="00C70A1B" w:rsidRPr="00815D5E" w14:paraId="3477535B" w14:textId="77777777" w:rsidTr="00B34845">
        <w:trPr>
          <w:trHeight w:val="205"/>
          <w:jc w:val="center"/>
        </w:trPr>
        <w:tc>
          <w:tcPr>
            <w:tcW w:w="2039" w:type="dxa"/>
            <w:vMerge/>
            <w:shd w:val="clear" w:color="auto" w:fill="auto"/>
            <w:noWrap/>
            <w:vAlign w:val="bottom"/>
          </w:tcPr>
          <w:p w14:paraId="419FD6E8"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2C04589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Meta</w:t>
            </w:r>
          </w:p>
        </w:tc>
        <w:tc>
          <w:tcPr>
            <w:tcW w:w="5095" w:type="dxa"/>
            <w:shd w:val="clear" w:color="auto" w:fill="auto"/>
            <w:noWrap/>
            <w:vAlign w:val="bottom"/>
          </w:tcPr>
          <w:p w14:paraId="3DC7C90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Villavicencio</w:t>
            </w:r>
          </w:p>
        </w:tc>
      </w:tr>
      <w:tr w:rsidR="00C70A1B" w:rsidRPr="00815D5E" w14:paraId="7A64F003" w14:textId="77777777" w:rsidTr="00B34845">
        <w:trPr>
          <w:trHeight w:val="205"/>
          <w:jc w:val="center"/>
        </w:trPr>
        <w:tc>
          <w:tcPr>
            <w:tcW w:w="2039" w:type="dxa"/>
            <w:vMerge/>
            <w:shd w:val="clear" w:color="auto" w:fill="auto"/>
            <w:noWrap/>
            <w:vAlign w:val="bottom"/>
          </w:tcPr>
          <w:p w14:paraId="60C586AD"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4CC72A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Casanare</w:t>
            </w:r>
          </w:p>
        </w:tc>
        <w:tc>
          <w:tcPr>
            <w:tcW w:w="5095" w:type="dxa"/>
            <w:shd w:val="clear" w:color="auto" w:fill="auto"/>
            <w:noWrap/>
            <w:vAlign w:val="bottom"/>
          </w:tcPr>
          <w:p w14:paraId="0257B91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Nunchia</w:t>
            </w:r>
          </w:p>
        </w:tc>
      </w:tr>
      <w:tr w:rsidR="00C70A1B" w:rsidRPr="00815D5E" w14:paraId="754A25B2" w14:textId="77777777" w:rsidTr="00B34845">
        <w:trPr>
          <w:trHeight w:val="205"/>
          <w:jc w:val="center"/>
        </w:trPr>
        <w:tc>
          <w:tcPr>
            <w:tcW w:w="2039" w:type="dxa"/>
            <w:vMerge/>
            <w:shd w:val="clear" w:color="auto" w:fill="auto"/>
            <w:noWrap/>
            <w:vAlign w:val="bottom"/>
          </w:tcPr>
          <w:p w14:paraId="0D588D92"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93BC26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Valle del Cauca</w:t>
            </w:r>
          </w:p>
        </w:tc>
        <w:tc>
          <w:tcPr>
            <w:tcW w:w="5095" w:type="dxa"/>
            <w:shd w:val="clear" w:color="auto" w:fill="auto"/>
            <w:noWrap/>
            <w:vAlign w:val="bottom"/>
          </w:tcPr>
          <w:p w14:paraId="249EA5C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Buenaventura</w:t>
            </w:r>
          </w:p>
        </w:tc>
      </w:tr>
      <w:tr w:rsidR="00C70A1B" w:rsidRPr="00815D5E" w14:paraId="073A4348" w14:textId="77777777" w:rsidTr="00B34845">
        <w:trPr>
          <w:trHeight w:val="205"/>
          <w:jc w:val="center"/>
        </w:trPr>
        <w:tc>
          <w:tcPr>
            <w:tcW w:w="2039" w:type="dxa"/>
            <w:vMerge/>
            <w:shd w:val="clear" w:color="auto" w:fill="auto"/>
            <w:noWrap/>
            <w:vAlign w:val="bottom"/>
          </w:tcPr>
          <w:p w14:paraId="3895012B"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475AB0D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Chocó</w:t>
            </w:r>
          </w:p>
        </w:tc>
        <w:tc>
          <w:tcPr>
            <w:tcW w:w="5095" w:type="dxa"/>
            <w:shd w:val="clear" w:color="auto" w:fill="auto"/>
            <w:noWrap/>
            <w:vAlign w:val="bottom"/>
          </w:tcPr>
          <w:p w14:paraId="7D3F7A0D"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Riosucio</w:t>
            </w:r>
          </w:p>
        </w:tc>
      </w:tr>
      <w:tr w:rsidR="00C70A1B" w:rsidRPr="00815D5E" w14:paraId="363BBD46" w14:textId="77777777" w:rsidTr="00B34845">
        <w:trPr>
          <w:trHeight w:val="205"/>
          <w:jc w:val="center"/>
        </w:trPr>
        <w:tc>
          <w:tcPr>
            <w:tcW w:w="2039" w:type="dxa"/>
            <w:vMerge/>
            <w:shd w:val="clear" w:color="auto" w:fill="auto"/>
            <w:noWrap/>
            <w:vAlign w:val="bottom"/>
          </w:tcPr>
          <w:p w14:paraId="6133CCB0"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B406A3C"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Cesar</w:t>
            </w:r>
          </w:p>
        </w:tc>
        <w:tc>
          <w:tcPr>
            <w:tcW w:w="5095" w:type="dxa"/>
            <w:shd w:val="clear" w:color="auto" w:fill="auto"/>
            <w:noWrap/>
            <w:vAlign w:val="bottom"/>
          </w:tcPr>
          <w:p w14:paraId="113841A9"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w:t>
            </w:r>
          </w:p>
        </w:tc>
      </w:tr>
      <w:tr w:rsidR="00C70A1B" w:rsidRPr="00815D5E" w14:paraId="005102DA" w14:textId="77777777" w:rsidTr="00B34845">
        <w:trPr>
          <w:trHeight w:val="205"/>
          <w:jc w:val="center"/>
        </w:trPr>
        <w:tc>
          <w:tcPr>
            <w:tcW w:w="2039" w:type="dxa"/>
            <w:vMerge/>
            <w:shd w:val="clear" w:color="auto" w:fill="auto"/>
            <w:noWrap/>
            <w:vAlign w:val="bottom"/>
          </w:tcPr>
          <w:p w14:paraId="2CD8E7D8"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84312E7"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Córdoba</w:t>
            </w:r>
          </w:p>
        </w:tc>
        <w:tc>
          <w:tcPr>
            <w:tcW w:w="5095" w:type="dxa"/>
            <w:shd w:val="clear" w:color="auto" w:fill="auto"/>
            <w:noWrap/>
            <w:vAlign w:val="bottom"/>
          </w:tcPr>
          <w:p w14:paraId="6038DBB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Andrés de Sotavento, Montería, Chimá, Lórica, Cienaga de Oro, Sahagún.</w:t>
            </w:r>
          </w:p>
        </w:tc>
      </w:tr>
      <w:tr w:rsidR="00C70A1B" w:rsidRPr="00815D5E" w14:paraId="1A84304E" w14:textId="77777777" w:rsidTr="00B34845">
        <w:trPr>
          <w:trHeight w:val="205"/>
          <w:jc w:val="center"/>
        </w:trPr>
        <w:tc>
          <w:tcPr>
            <w:tcW w:w="2039" w:type="dxa"/>
            <w:vMerge w:val="restart"/>
            <w:shd w:val="clear" w:color="auto" w:fill="auto"/>
            <w:noWrap/>
            <w:vAlign w:val="center"/>
            <w:hideMark/>
          </w:tcPr>
          <w:p w14:paraId="3EE707BD"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Cuerpos de agua</w:t>
            </w:r>
          </w:p>
        </w:tc>
        <w:tc>
          <w:tcPr>
            <w:tcW w:w="1599" w:type="dxa"/>
            <w:shd w:val="clear" w:color="auto" w:fill="auto"/>
            <w:noWrap/>
            <w:vAlign w:val="bottom"/>
            <w:hideMark/>
          </w:tcPr>
          <w:p w14:paraId="4020AD6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Valle del Cauca</w:t>
            </w:r>
          </w:p>
        </w:tc>
        <w:tc>
          <w:tcPr>
            <w:tcW w:w="5095" w:type="dxa"/>
            <w:shd w:val="clear" w:color="auto" w:fill="auto"/>
            <w:noWrap/>
            <w:vAlign w:val="bottom"/>
            <w:hideMark/>
          </w:tcPr>
          <w:p w14:paraId="40A87B0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Buenaventura</w:t>
            </w:r>
          </w:p>
        </w:tc>
      </w:tr>
      <w:tr w:rsidR="00C70A1B" w:rsidRPr="00815D5E" w14:paraId="3E5DCCEE" w14:textId="77777777" w:rsidTr="00B34845">
        <w:trPr>
          <w:trHeight w:val="205"/>
          <w:jc w:val="center"/>
        </w:trPr>
        <w:tc>
          <w:tcPr>
            <w:tcW w:w="2039" w:type="dxa"/>
            <w:vMerge/>
            <w:shd w:val="clear" w:color="auto" w:fill="auto"/>
            <w:noWrap/>
            <w:vAlign w:val="bottom"/>
          </w:tcPr>
          <w:p w14:paraId="5C3DF0BC"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4F493250"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Córdoba</w:t>
            </w:r>
          </w:p>
        </w:tc>
        <w:tc>
          <w:tcPr>
            <w:tcW w:w="5095" w:type="dxa"/>
            <w:shd w:val="clear" w:color="auto" w:fill="auto"/>
            <w:noWrap/>
            <w:vAlign w:val="bottom"/>
          </w:tcPr>
          <w:p w14:paraId="461C14F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Montería, Lorica</w:t>
            </w:r>
          </w:p>
        </w:tc>
      </w:tr>
      <w:tr w:rsidR="00C70A1B" w:rsidRPr="00815D5E" w14:paraId="70F9CF84" w14:textId="77777777" w:rsidTr="00B34845">
        <w:trPr>
          <w:trHeight w:val="205"/>
          <w:jc w:val="center"/>
        </w:trPr>
        <w:tc>
          <w:tcPr>
            <w:tcW w:w="2039" w:type="dxa"/>
            <w:vMerge w:val="restart"/>
            <w:shd w:val="clear" w:color="auto" w:fill="auto"/>
            <w:noWrap/>
            <w:vAlign w:val="center"/>
            <w:hideMark/>
          </w:tcPr>
          <w:p w14:paraId="2F8BA7F2"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Páramo</w:t>
            </w:r>
          </w:p>
          <w:p w14:paraId="1BB6AE75"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 </w:t>
            </w:r>
          </w:p>
          <w:p w14:paraId="4A4F732E"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 </w:t>
            </w:r>
          </w:p>
          <w:p w14:paraId="650279C9"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 </w:t>
            </w:r>
          </w:p>
        </w:tc>
        <w:tc>
          <w:tcPr>
            <w:tcW w:w="1599" w:type="dxa"/>
            <w:shd w:val="clear" w:color="auto" w:fill="auto"/>
            <w:noWrap/>
            <w:vAlign w:val="bottom"/>
            <w:hideMark/>
          </w:tcPr>
          <w:p w14:paraId="2B06F83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Santa Fé de Bogotá</w:t>
            </w:r>
          </w:p>
        </w:tc>
        <w:tc>
          <w:tcPr>
            <w:tcW w:w="5095" w:type="dxa"/>
            <w:shd w:val="clear" w:color="auto" w:fill="auto"/>
            <w:noWrap/>
            <w:vAlign w:val="bottom"/>
            <w:hideMark/>
          </w:tcPr>
          <w:p w14:paraId="456C90B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Bogotá</w:t>
            </w:r>
          </w:p>
        </w:tc>
      </w:tr>
      <w:tr w:rsidR="00C70A1B" w:rsidRPr="00815D5E" w14:paraId="19CB6BD4" w14:textId="77777777" w:rsidTr="00B34845">
        <w:trPr>
          <w:trHeight w:val="205"/>
          <w:jc w:val="center"/>
        </w:trPr>
        <w:tc>
          <w:tcPr>
            <w:tcW w:w="2039" w:type="dxa"/>
            <w:vMerge/>
            <w:shd w:val="clear" w:color="auto" w:fill="auto"/>
            <w:noWrap/>
            <w:vAlign w:val="bottom"/>
            <w:hideMark/>
          </w:tcPr>
          <w:p w14:paraId="3A9AFCE1"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hideMark/>
          </w:tcPr>
          <w:p w14:paraId="66E41C60"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Cundinamarca</w:t>
            </w:r>
          </w:p>
        </w:tc>
        <w:tc>
          <w:tcPr>
            <w:tcW w:w="5095" w:type="dxa"/>
            <w:shd w:val="clear" w:color="auto" w:fill="auto"/>
            <w:noWrap/>
            <w:vAlign w:val="bottom"/>
            <w:hideMark/>
          </w:tcPr>
          <w:p w14:paraId="58218A8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Soacha, Cogua, Gachalá</w:t>
            </w:r>
          </w:p>
        </w:tc>
      </w:tr>
      <w:tr w:rsidR="00C70A1B" w:rsidRPr="00815D5E" w14:paraId="2CBA293B" w14:textId="77777777" w:rsidTr="00B34845">
        <w:trPr>
          <w:trHeight w:val="205"/>
          <w:jc w:val="center"/>
        </w:trPr>
        <w:tc>
          <w:tcPr>
            <w:tcW w:w="2039" w:type="dxa"/>
            <w:vMerge/>
            <w:shd w:val="clear" w:color="auto" w:fill="auto"/>
            <w:noWrap/>
            <w:vAlign w:val="bottom"/>
            <w:hideMark/>
          </w:tcPr>
          <w:p w14:paraId="2BF46C40"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hideMark/>
          </w:tcPr>
          <w:p w14:paraId="5AE98A9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Caldas</w:t>
            </w:r>
          </w:p>
        </w:tc>
        <w:tc>
          <w:tcPr>
            <w:tcW w:w="5095" w:type="dxa"/>
            <w:shd w:val="clear" w:color="auto" w:fill="auto"/>
            <w:noWrap/>
            <w:vAlign w:val="bottom"/>
            <w:hideMark/>
          </w:tcPr>
          <w:p w14:paraId="4C77D88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Manizales</w:t>
            </w:r>
          </w:p>
        </w:tc>
      </w:tr>
      <w:tr w:rsidR="00C70A1B" w:rsidRPr="00815D5E" w14:paraId="00F43851" w14:textId="77777777" w:rsidTr="00B34845">
        <w:trPr>
          <w:trHeight w:val="205"/>
          <w:jc w:val="center"/>
        </w:trPr>
        <w:tc>
          <w:tcPr>
            <w:tcW w:w="2039" w:type="dxa"/>
            <w:vMerge/>
            <w:shd w:val="clear" w:color="auto" w:fill="auto"/>
            <w:noWrap/>
            <w:vAlign w:val="bottom"/>
            <w:hideMark/>
          </w:tcPr>
          <w:p w14:paraId="7CCC77C6"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hideMark/>
          </w:tcPr>
          <w:p w14:paraId="4B1BE1BD"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Nariño</w:t>
            </w:r>
          </w:p>
        </w:tc>
        <w:tc>
          <w:tcPr>
            <w:tcW w:w="5095" w:type="dxa"/>
            <w:shd w:val="clear" w:color="auto" w:fill="auto"/>
            <w:noWrap/>
            <w:vAlign w:val="bottom"/>
            <w:hideMark/>
          </w:tcPr>
          <w:p w14:paraId="07AFDE6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La Llanada, Guachucal.</w:t>
            </w:r>
          </w:p>
        </w:tc>
      </w:tr>
      <w:tr w:rsidR="00C70A1B" w:rsidRPr="00815D5E" w14:paraId="064BAE9E" w14:textId="77777777" w:rsidTr="00B34845">
        <w:trPr>
          <w:trHeight w:val="205"/>
          <w:jc w:val="center"/>
        </w:trPr>
        <w:tc>
          <w:tcPr>
            <w:tcW w:w="2039" w:type="dxa"/>
            <w:vMerge/>
            <w:shd w:val="clear" w:color="auto" w:fill="auto"/>
            <w:noWrap/>
            <w:vAlign w:val="bottom"/>
          </w:tcPr>
          <w:p w14:paraId="34212A8F"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776A6D17"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Cauca</w:t>
            </w:r>
          </w:p>
        </w:tc>
        <w:tc>
          <w:tcPr>
            <w:tcW w:w="5095" w:type="dxa"/>
            <w:shd w:val="clear" w:color="auto" w:fill="auto"/>
            <w:noWrap/>
            <w:vAlign w:val="bottom"/>
          </w:tcPr>
          <w:p w14:paraId="48E7F916"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Popayán</w:t>
            </w:r>
          </w:p>
        </w:tc>
      </w:tr>
      <w:tr w:rsidR="00C70A1B" w:rsidRPr="00815D5E" w14:paraId="42578302" w14:textId="77777777" w:rsidTr="00B34845">
        <w:trPr>
          <w:trHeight w:val="205"/>
          <w:jc w:val="center"/>
        </w:trPr>
        <w:tc>
          <w:tcPr>
            <w:tcW w:w="2039" w:type="dxa"/>
            <w:vMerge/>
            <w:shd w:val="clear" w:color="auto" w:fill="auto"/>
            <w:noWrap/>
            <w:vAlign w:val="bottom"/>
          </w:tcPr>
          <w:p w14:paraId="20768CE9"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7F08923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Valle del Cauca</w:t>
            </w:r>
          </w:p>
        </w:tc>
        <w:tc>
          <w:tcPr>
            <w:tcW w:w="5095" w:type="dxa"/>
            <w:shd w:val="clear" w:color="auto" w:fill="auto"/>
            <w:noWrap/>
            <w:vAlign w:val="bottom"/>
          </w:tcPr>
          <w:p w14:paraId="06DF5F4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Palmira</w:t>
            </w:r>
          </w:p>
        </w:tc>
      </w:tr>
      <w:tr w:rsidR="00C70A1B" w:rsidRPr="00815D5E" w14:paraId="6D14D701" w14:textId="77777777" w:rsidTr="00B34845">
        <w:trPr>
          <w:trHeight w:val="205"/>
          <w:jc w:val="center"/>
        </w:trPr>
        <w:tc>
          <w:tcPr>
            <w:tcW w:w="2039" w:type="dxa"/>
            <w:vMerge/>
            <w:shd w:val="clear" w:color="auto" w:fill="auto"/>
            <w:noWrap/>
            <w:vAlign w:val="bottom"/>
          </w:tcPr>
          <w:p w14:paraId="3249B77F"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51115FD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Meta</w:t>
            </w:r>
          </w:p>
        </w:tc>
        <w:tc>
          <w:tcPr>
            <w:tcW w:w="5095" w:type="dxa"/>
            <w:shd w:val="clear" w:color="auto" w:fill="auto"/>
            <w:noWrap/>
            <w:vAlign w:val="bottom"/>
          </w:tcPr>
          <w:p w14:paraId="2295EF9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Cubarral</w:t>
            </w:r>
          </w:p>
        </w:tc>
      </w:tr>
      <w:tr w:rsidR="00C70A1B" w:rsidRPr="00815D5E" w14:paraId="5993964F" w14:textId="77777777" w:rsidTr="00B34845">
        <w:trPr>
          <w:trHeight w:val="205"/>
          <w:jc w:val="center"/>
        </w:trPr>
        <w:tc>
          <w:tcPr>
            <w:tcW w:w="2039" w:type="dxa"/>
            <w:vMerge w:val="restart"/>
            <w:shd w:val="clear" w:color="auto" w:fill="auto"/>
            <w:noWrap/>
            <w:vAlign w:val="center"/>
            <w:hideMark/>
          </w:tcPr>
          <w:p w14:paraId="53894430"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Selva Húmedas</w:t>
            </w:r>
          </w:p>
        </w:tc>
        <w:tc>
          <w:tcPr>
            <w:tcW w:w="1599" w:type="dxa"/>
            <w:shd w:val="clear" w:color="auto" w:fill="auto"/>
            <w:noWrap/>
            <w:vAlign w:val="bottom"/>
            <w:hideMark/>
          </w:tcPr>
          <w:p w14:paraId="5409C4F8"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Meta</w:t>
            </w:r>
          </w:p>
        </w:tc>
        <w:tc>
          <w:tcPr>
            <w:tcW w:w="5095" w:type="dxa"/>
            <w:shd w:val="clear" w:color="auto" w:fill="auto"/>
            <w:noWrap/>
            <w:vAlign w:val="bottom"/>
            <w:hideMark/>
          </w:tcPr>
          <w:p w14:paraId="15D64EA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 Cubarral </w:t>
            </w:r>
          </w:p>
        </w:tc>
      </w:tr>
      <w:tr w:rsidR="00C70A1B" w:rsidRPr="00815D5E" w14:paraId="4A3C71EB" w14:textId="77777777" w:rsidTr="00B34845">
        <w:trPr>
          <w:trHeight w:val="205"/>
          <w:jc w:val="center"/>
        </w:trPr>
        <w:tc>
          <w:tcPr>
            <w:tcW w:w="2039" w:type="dxa"/>
            <w:vMerge/>
            <w:shd w:val="clear" w:color="auto" w:fill="auto"/>
            <w:noWrap/>
            <w:vAlign w:val="bottom"/>
          </w:tcPr>
          <w:p w14:paraId="0DFA3F67"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545EF8B5"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Casanare</w:t>
            </w:r>
          </w:p>
        </w:tc>
        <w:tc>
          <w:tcPr>
            <w:tcW w:w="5095" w:type="dxa"/>
            <w:shd w:val="clear" w:color="auto" w:fill="auto"/>
            <w:noWrap/>
            <w:vAlign w:val="bottom"/>
          </w:tcPr>
          <w:p w14:paraId="5A780AA0"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Nunchía</w:t>
            </w:r>
          </w:p>
        </w:tc>
      </w:tr>
      <w:tr w:rsidR="00C70A1B" w:rsidRPr="00815D5E" w14:paraId="0B99906E" w14:textId="77777777" w:rsidTr="00B34845">
        <w:trPr>
          <w:trHeight w:val="205"/>
          <w:jc w:val="center"/>
        </w:trPr>
        <w:tc>
          <w:tcPr>
            <w:tcW w:w="2039" w:type="dxa"/>
            <w:vMerge/>
            <w:shd w:val="clear" w:color="auto" w:fill="auto"/>
            <w:noWrap/>
            <w:vAlign w:val="bottom"/>
          </w:tcPr>
          <w:p w14:paraId="0BEB1D64"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55D330B6"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Valle del Cauca</w:t>
            </w:r>
          </w:p>
        </w:tc>
        <w:tc>
          <w:tcPr>
            <w:tcW w:w="5095" w:type="dxa"/>
            <w:shd w:val="clear" w:color="auto" w:fill="auto"/>
            <w:noWrap/>
            <w:vAlign w:val="bottom"/>
          </w:tcPr>
          <w:p w14:paraId="2200967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Buenaventura</w:t>
            </w:r>
          </w:p>
        </w:tc>
      </w:tr>
      <w:tr w:rsidR="00C70A1B" w:rsidRPr="00815D5E" w14:paraId="69DFE3AE" w14:textId="77777777" w:rsidTr="00B34845">
        <w:trPr>
          <w:trHeight w:val="205"/>
          <w:jc w:val="center"/>
        </w:trPr>
        <w:tc>
          <w:tcPr>
            <w:tcW w:w="2039" w:type="dxa"/>
            <w:vMerge/>
            <w:shd w:val="clear" w:color="auto" w:fill="auto"/>
            <w:noWrap/>
            <w:vAlign w:val="bottom"/>
          </w:tcPr>
          <w:p w14:paraId="1D4671BA"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3285B507"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Antioquia</w:t>
            </w:r>
          </w:p>
        </w:tc>
        <w:tc>
          <w:tcPr>
            <w:tcW w:w="5095" w:type="dxa"/>
            <w:shd w:val="clear" w:color="auto" w:fill="auto"/>
            <w:noWrap/>
            <w:vAlign w:val="bottom"/>
          </w:tcPr>
          <w:p w14:paraId="4E7E99D2"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Carlos</w:t>
            </w:r>
          </w:p>
        </w:tc>
      </w:tr>
      <w:tr w:rsidR="00C70A1B" w:rsidRPr="00815D5E" w14:paraId="01D794AB" w14:textId="77777777" w:rsidTr="00B34845">
        <w:trPr>
          <w:trHeight w:val="205"/>
          <w:jc w:val="center"/>
        </w:trPr>
        <w:tc>
          <w:tcPr>
            <w:tcW w:w="2039" w:type="dxa"/>
            <w:vMerge/>
            <w:shd w:val="clear" w:color="auto" w:fill="auto"/>
            <w:noWrap/>
            <w:vAlign w:val="bottom"/>
          </w:tcPr>
          <w:p w14:paraId="4D2E749C"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0A3C5BD1"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Caldas</w:t>
            </w:r>
          </w:p>
        </w:tc>
        <w:tc>
          <w:tcPr>
            <w:tcW w:w="5095" w:type="dxa"/>
            <w:shd w:val="clear" w:color="auto" w:fill="auto"/>
            <w:noWrap/>
            <w:vAlign w:val="bottom"/>
          </w:tcPr>
          <w:p w14:paraId="489B1DE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Victoria</w:t>
            </w:r>
          </w:p>
        </w:tc>
      </w:tr>
      <w:tr w:rsidR="00C70A1B" w:rsidRPr="00815D5E" w14:paraId="6B1925C6" w14:textId="77777777" w:rsidTr="00B34845">
        <w:trPr>
          <w:trHeight w:val="205"/>
          <w:jc w:val="center"/>
        </w:trPr>
        <w:tc>
          <w:tcPr>
            <w:tcW w:w="2039" w:type="dxa"/>
            <w:vMerge/>
            <w:shd w:val="clear" w:color="auto" w:fill="auto"/>
            <w:noWrap/>
            <w:vAlign w:val="bottom"/>
          </w:tcPr>
          <w:p w14:paraId="466F24DC"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30E5E35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Cundinamarca</w:t>
            </w:r>
          </w:p>
        </w:tc>
        <w:tc>
          <w:tcPr>
            <w:tcW w:w="5095" w:type="dxa"/>
            <w:shd w:val="clear" w:color="auto" w:fill="auto"/>
            <w:noWrap/>
            <w:vAlign w:val="bottom"/>
          </w:tcPr>
          <w:p w14:paraId="7E5056A6"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Puerto Salgar</w:t>
            </w:r>
          </w:p>
        </w:tc>
      </w:tr>
      <w:tr w:rsidR="00C70A1B" w:rsidRPr="00815D5E" w14:paraId="5D948983" w14:textId="77777777" w:rsidTr="00B34845">
        <w:trPr>
          <w:trHeight w:val="205"/>
          <w:jc w:val="center"/>
        </w:trPr>
        <w:tc>
          <w:tcPr>
            <w:tcW w:w="2039" w:type="dxa"/>
            <w:vMerge/>
            <w:shd w:val="clear" w:color="auto" w:fill="auto"/>
            <w:noWrap/>
            <w:vAlign w:val="bottom"/>
          </w:tcPr>
          <w:p w14:paraId="3ECB065B"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0DBF9A6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Chocó</w:t>
            </w:r>
          </w:p>
        </w:tc>
        <w:tc>
          <w:tcPr>
            <w:tcW w:w="5095" w:type="dxa"/>
            <w:shd w:val="clear" w:color="auto" w:fill="auto"/>
            <w:noWrap/>
            <w:vAlign w:val="bottom"/>
          </w:tcPr>
          <w:p w14:paraId="0A93A7A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Riosucio</w:t>
            </w:r>
          </w:p>
        </w:tc>
      </w:tr>
      <w:tr w:rsidR="00C70A1B" w:rsidRPr="00815D5E" w14:paraId="0A0E76BB" w14:textId="77777777" w:rsidTr="00B34845">
        <w:trPr>
          <w:trHeight w:val="205"/>
          <w:jc w:val="center"/>
        </w:trPr>
        <w:tc>
          <w:tcPr>
            <w:tcW w:w="2039" w:type="dxa"/>
            <w:vMerge/>
            <w:shd w:val="clear" w:color="auto" w:fill="auto"/>
            <w:noWrap/>
            <w:vAlign w:val="bottom"/>
          </w:tcPr>
          <w:p w14:paraId="266C557C"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2518494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Córdoba</w:t>
            </w:r>
          </w:p>
        </w:tc>
        <w:tc>
          <w:tcPr>
            <w:tcW w:w="5095" w:type="dxa"/>
            <w:shd w:val="clear" w:color="auto" w:fill="auto"/>
            <w:noWrap/>
            <w:vAlign w:val="bottom"/>
          </w:tcPr>
          <w:p w14:paraId="2FC09485"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Puerto Libertador</w:t>
            </w:r>
          </w:p>
        </w:tc>
      </w:tr>
      <w:tr w:rsidR="00C70A1B" w:rsidRPr="00815D5E" w14:paraId="21E837D3" w14:textId="77777777" w:rsidTr="00B34845">
        <w:trPr>
          <w:trHeight w:val="205"/>
          <w:jc w:val="center"/>
        </w:trPr>
        <w:tc>
          <w:tcPr>
            <w:tcW w:w="2039" w:type="dxa"/>
            <w:vMerge/>
            <w:shd w:val="clear" w:color="auto" w:fill="auto"/>
            <w:noWrap/>
            <w:vAlign w:val="bottom"/>
          </w:tcPr>
          <w:p w14:paraId="67ED9130"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FE7D38D"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Norte de Santander</w:t>
            </w:r>
          </w:p>
        </w:tc>
        <w:tc>
          <w:tcPr>
            <w:tcW w:w="5095" w:type="dxa"/>
            <w:shd w:val="clear" w:color="auto" w:fill="auto"/>
            <w:noWrap/>
            <w:vAlign w:val="bottom"/>
          </w:tcPr>
          <w:p w14:paraId="1BAB9E65"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Sardinata</w:t>
            </w:r>
          </w:p>
        </w:tc>
      </w:tr>
      <w:tr w:rsidR="00C70A1B" w:rsidRPr="00815D5E" w14:paraId="6191EF66" w14:textId="77777777" w:rsidTr="00B34845">
        <w:trPr>
          <w:trHeight w:val="205"/>
          <w:jc w:val="center"/>
        </w:trPr>
        <w:tc>
          <w:tcPr>
            <w:tcW w:w="2039" w:type="dxa"/>
            <w:vMerge w:val="restart"/>
            <w:shd w:val="clear" w:color="auto" w:fill="auto"/>
            <w:noWrap/>
            <w:vAlign w:val="center"/>
            <w:hideMark/>
          </w:tcPr>
          <w:p w14:paraId="64B256CB"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lastRenderedPageBreak/>
              <w:t>Ecosistemas secos</w:t>
            </w:r>
          </w:p>
        </w:tc>
        <w:tc>
          <w:tcPr>
            <w:tcW w:w="1599" w:type="dxa"/>
            <w:shd w:val="clear" w:color="auto" w:fill="auto"/>
            <w:noWrap/>
            <w:vAlign w:val="bottom"/>
            <w:hideMark/>
          </w:tcPr>
          <w:p w14:paraId="28B88BF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Meta </w:t>
            </w:r>
          </w:p>
        </w:tc>
        <w:tc>
          <w:tcPr>
            <w:tcW w:w="5095" w:type="dxa"/>
            <w:shd w:val="clear" w:color="auto" w:fill="auto"/>
            <w:noWrap/>
            <w:vAlign w:val="bottom"/>
            <w:hideMark/>
          </w:tcPr>
          <w:p w14:paraId="4ADED4A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Martin </w:t>
            </w:r>
          </w:p>
        </w:tc>
      </w:tr>
      <w:tr w:rsidR="00C70A1B" w:rsidRPr="00815D5E" w14:paraId="4EC3D331" w14:textId="77777777" w:rsidTr="00B34845">
        <w:trPr>
          <w:trHeight w:val="205"/>
          <w:jc w:val="center"/>
        </w:trPr>
        <w:tc>
          <w:tcPr>
            <w:tcW w:w="2039" w:type="dxa"/>
            <w:vMerge/>
            <w:shd w:val="clear" w:color="auto" w:fill="auto"/>
            <w:noWrap/>
            <w:vAlign w:val="bottom"/>
          </w:tcPr>
          <w:p w14:paraId="369A143E"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50074F7C"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Casanare</w:t>
            </w:r>
          </w:p>
        </w:tc>
        <w:tc>
          <w:tcPr>
            <w:tcW w:w="5095" w:type="dxa"/>
            <w:shd w:val="clear" w:color="auto" w:fill="auto"/>
            <w:noWrap/>
            <w:vAlign w:val="bottom"/>
          </w:tcPr>
          <w:p w14:paraId="43813465"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Nunchia</w:t>
            </w:r>
          </w:p>
        </w:tc>
      </w:tr>
      <w:tr w:rsidR="00C70A1B" w:rsidRPr="00815D5E" w14:paraId="36BF960C" w14:textId="77777777" w:rsidTr="00B34845">
        <w:trPr>
          <w:trHeight w:val="205"/>
          <w:jc w:val="center"/>
        </w:trPr>
        <w:tc>
          <w:tcPr>
            <w:tcW w:w="2039" w:type="dxa"/>
            <w:vMerge/>
            <w:shd w:val="clear" w:color="auto" w:fill="auto"/>
            <w:noWrap/>
            <w:vAlign w:val="bottom"/>
          </w:tcPr>
          <w:p w14:paraId="4989EA19"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4AE69F1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Caldas</w:t>
            </w:r>
          </w:p>
        </w:tc>
        <w:tc>
          <w:tcPr>
            <w:tcW w:w="5095" w:type="dxa"/>
            <w:shd w:val="clear" w:color="auto" w:fill="auto"/>
            <w:noWrap/>
            <w:vAlign w:val="bottom"/>
          </w:tcPr>
          <w:p w14:paraId="0C731A2B"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Victoria</w:t>
            </w:r>
          </w:p>
        </w:tc>
      </w:tr>
      <w:tr w:rsidR="00C70A1B" w:rsidRPr="00815D5E" w14:paraId="5360D1E3" w14:textId="77777777" w:rsidTr="00B34845">
        <w:trPr>
          <w:trHeight w:val="205"/>
          <w:jc w:val="center"/>
        </w:trPr>
        <w:tc>
          <w:tcPr>
            <w:tcW w:w="2039" w:type="dxa"/>
            <w:vMerge/>
            <w:shd w:val="clear" w:color="auto" w:fill="auto"/>
            <w:noWrap/>
            <w:vAlign w:val="bottom"/>
          </w:tcPr>
          <w:p w14:paraId="6EEC2D90"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759CDA08"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Chocó</w:t>
            </w:r>
          </w:p>
        </w:tc>
        <w:tc>
          <w:tcPr>
            <w:tcW w:w="5095" w:type="dxa"/>
            <w:shd w:val="clear" w:color="auto" w:fill="auto"/>
            <w:noWrap/>
            <w:vAlign w:val="bottom"/>
          </w:tcPr>
          <w:p w14:paraId="1D655454"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Riosucio</w:t>
            </w:r>
          </w:p>
        </w:tc>
      </w:tr>
      <w:tr w:rsidR="00C70A1B" w:rsidRPr="00815D5E" w14:paraId="0CA96C42" w14:textId="77777777" w:rsidTr="00B34845">
        <w:trPr>
          <w:trHeight w:val="205"/>
          <w:jc w:val="center"/>
        </w:trPr>
        <w:tc>
          <w:tcPr>
            <w:tcW w:w="2039" w:type="dxa"/>
            <w:vMerge/>
            <w:shd w:val="clear" w:color="auto" w:fill="auto"/>
            <w:noWrap/>
            <w:vAlign w:val="bottom"/>
          </w:tcPr>
          <w:p w14:paraId="4460D438"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51BA519E"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Cordoba</w:t>
            </w:r>
          </w:p>
        </w:tc>
        <w:tc>
          <w:tcPr>
            <w:tcW w:w="5095" w:type="dxa"/>
            <w:shd w:val="clear" w:color="auto" w:fill="auto"/>
            <w:noWrap/>
            <w:vAlign w:val="bottom"/>
          </w:tcPr>
          <w:p w14:paraId="73D9FC1A"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Puerto Libertador, Valencia, Montería, Planeta Rica, Canalete, San Carlos, Cienaga de Oro, San Andrés Sotavento, Chimá, Lorica.</w:t>
            </w:r>
          </w:p>
        </w:tc>
      </w:tr>
      <w:tr w:rsidR="00C70A1B" w:rsidRPr="00815D5E" w14:paraId="61339EDB" w14:textId="77777777" w:rsidTr="00B34845">
        <w:trPr>
          <w:trHeight w:val="205"/>
          <w:jc w:val="center"/>
        </w:trPr>
        <w:tc>
          <w:tcPr>
            <w:tcW w:w="2039" w:type="dxa"/>
            <w:vMerge/>
            <w:shd w:val="clear" w:color="auto" w:fill="auto"/>
            <w:noWrap/>
            <w:vAlign w:val="bottom"/>
          </w:tcPr>
          <w:p w14:paraId="5AAAC85D"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64D56DF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Cesar</w:t>
            </w:r>
          </w:p>
        </w:tc>
        <w:tc>
          <w:tcPr>
            <w:tcW w:w="5095" w:type="dxa"/>
            <w:shd w:val="clear" w:color="auto" w:fill="auto"/>
            <w:noWrap/>
            <w:vAlign w:val="bottom"/>
          </w:tcPr>
          <w:p w14:paraId="6AE7FF22"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Martin</w:t>
            </w:r>
          </w:p>
        </w:tc>
      </w:tr>
      <w:tr w:rsidR="00C70A1B" w:rsidRPr="00815D5E" w14:paraId="6A24594D" w14:textId="77777777" w:rsidTr="00B34845">
        <w:trPr>
          <w:trHeight w:val="205"/>
          <w:jc w:val="center"/>
        </w:trPr>
        <w:tc>
          <w:tcPr>
            <w:tcW w:w="2039" w:type="dxa"/>
            <w:vMerge/>
            <w:shd w:val="clear" w:color="auto" w:fill="auto"/>
            <w:noWrap/>
            <w:vAlign w:val="bottom"/>
          </w:tcPr>
          <w:p w14:paraId="146219CB" w14:textId="77777777" w:rsidR="00EA41F6" w:rsidRPr="00815D5E" w:rsidRDefault="00EA41F6" w:rsidP="00A50D79">
            <w:pPr>
              <w:spacing w:before="0" w:after="0"/>
              <w:jc w:val="left"/>
              <w:rPr>
                <w:rFonts w:eastAsia="Times New Roman" w:cs="Times New Roman"/>
                <w:b/>
                <w:color w:val="000000"/>
                <w:sz w:val="20"/>
                <w:szCs w:val="20"/>
                <w:lang w:val="es-CO" w:eastAsia="es-CL"/>
              </w:rPr>
            </w:pPr>
          </w:p>
        </w:tc>
        <w:tc>
          <w:tcPr>
            <w:tcW w:w="1599" w:type="dxa"/>
            <w:shd w:val="clear" w:color="auto" w:fill="auto"/>
            <w:noWrap/>
            <w:vAlign w:val="bottom"/>
          </w:tcPr>
          <w:p w14:paraId="1284393F"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Norte de Santander</w:t>
            </w:r>
          </w:p>
        </w:tc>
        <w:tc>
          <w:tcPr>
            <w:tcW w:w="5095" w:type="dxa"/>
            <w:shd w:val="clear" w:color="auto" w:fill="auto"/>
            <w:noWrap/>
            <w:vAlign w:val="bottom"/>
          </w:tcPr>
          <w:p w14:paraId="7594D7B6"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Sardinata</w:t>
            </w:r>
          </w:p>
        </w:tc>
      </w:tr>
      <w:tr w:rsidR="00C70A1B" w:rsidRPr="00815D5E" w14:paraId="2935BC2A" w14:textId="77777777" w:rsidTr="00B34845">
        <w:trPr>
          <w:trHeight w:val="205"/>
          <w:jc w:val="center"/>
        </w:trPr>
        <w:tc>
          <w:tcPr>
            <w:tcW w:w="2039" w:type="dxa"/>
            <w:shd w:val="clear" w:color="auto" w:fill="auto"/>
            <w:noWrap/>
            <w:vAlign w:val="bottom"/>
            <w:hideMark/>
          </w:tcPr>
          <w:p w14:paraId="0F82C64D" w14:textId="77777777" w:rsidR="00EA41F6" w:rsidRPr="00815D5E" w:rsidRDefault="00EA41F6" w:rsidP="00A50D79">
            <w:pPr>
              <w:spacing w:before="0" w:after="0"/>
              <w:jc w:val="left"/>
              <w:rPr>
                <w:rFonts w:eastAsia="Times New Roman" w:cs="Times New Roman"/>
                <w:b/>
                <w:color w:val="000000"/>
                <w:sz w:val="20"/>
                <w:szCs w:val="20"/>
                <w:lang w:val="es-CO" w:eastAsia="es-CL"/>
              </w:rPr>
            </w:pPr>
            <w:r w:rsidRPr="00815D5E">
              <w:rPr>
                <w:rFonts w:eastAsia="Times New Roman" w:cs="Times New Roman"/>
                <w:b/>
                <w:color w:val="000000"/>
                <w:sz w:val="20"/>
                <w:szCs w:val="20"/>
                <w:lang w:val="es-CO" w:eastAsia="es-CL"/>
              </w:rPr>
              <w:t>Sabanas y afloramientos rocosos</w:t>
            </w:r>
          </w:p>
        </w:tc>
        <w:tc>
          <w:tcPr>
            <w:tcW w:w="1599" w:type="dxa"/>
            <w:shd w:val="clear" w:color="auto" w:fill="auto"/>
            <w:noWrap/>
            <w:vAlign w:val="bottom"/>
            <w:hideMark/>
          </w:tcPr>
          <w:p w14:paraId="26FE3DF5"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 Meta</w:t>
            </w:r>
          </w:p>
        </w:tc>
        <w:tc>
          <w:tcPr>
            <w:tcW w:w="5095" w:type="dxa"/>
            <w:shd w:val="clear" w:color="auto" w:fill="auto"/>
            <w:noWrap/>
            <w:vAlign w:val="bottom"/>
            <w:hideMark/>
          </w:tcPr>
          <w:p w14:paraId="029BAC83" w14:textId="77777777" w:rsidR="00EA41F6" w:rsidRPr="00815D5E" w:rsidRDefault="00EA41F6" w:rsidP="00A50D79">
            <w:pPr>
              <w:spacing w:before="0" w:after="0"/>
              <w:jc w:val="left"/>
              <w:rPr>
                <w:rFonts w:eastAsia="Times New Roman" w:cs="Times New Roman"/>
                <w:color w:val="000000"/>
                <w:sz w:val="20"/>
                <w:szCs w:val="20"/>
                <w:lang w:val="es-CO" w:eastAsia="es-CL"/>
              </w:rPr>
            </w:pPr>
            <w:r w:rsidRPr="00815D5E">
              <w:rPr>
                <w:rFonts w:eastAsia="Times New Roman" w:cs="Times New Roman"/>
                <w:color w:val="000000"/>
                <w:sz w:val="20"/>
                <w:szCs w:val="20"/>
                <w:lang w:val="es-CO" w:eastAsia="es-CL"/>
              </w:rPr>
              <w:t>San Martín </w:t>
            </w:r>
          </w:p>
        </w:tc>
      </w:tr>
    </w:tbl>
    <w:p w14:paraId="65F5B9C8" w14:textId="555D0DCA" w:rsidR="008352E9" w:rsidRPr="00815D5E" w:rsidRDefault="008352E9" w:rsidP="009B08DF">
      <w:pPr>
        <w:rPr>
          <w:color w:val="FF0000"/>
          <w:lang w:val="es-CO"/>
        </w:rPr>
      </w:pPr>
    </w:p>
    <w:p w14:paraId="77FEC976" w14:textId="77777777" w:rsidR="009B08DF" w:rsidRPr="00815D5E" w:rsidRDefault="009B08DF" w:rsidP="009B08DF">
      <w:pPr>
        <w:pStyle w:val="Ttulo5"/>
        <w:keepNext w:val="0"/>
        <w:keepLines w:val="0"/>
        <w:spacing w:before="240" w:after="60"/>
        <w:rPr>
          <w:lang w:val="es-CO"/>
        </w:rPr>
      </w:pPr>
      <w:r w:rsidRPr="00815D5E">
        <w:rPr>
          <w:lang w:val="es-CO"/>
        </w:rPr>
        <w:t>Propuestas de priorización de atención respecto a evidencia encontrada</w:t>
      </w:r>
    </w:p>
    <w:p w14:paraId="0483ABFB" w14:textId="77777777" w:rsidR="009B08DF" w:rsidRPr="00815D5E" w:rsidRDefault="009B08DF" w:rsidP="000B6634">
      <w:pPr>
        <w:pStyle w:val="Ttulo6"/>
        <w:rPr>
          <w:lang w:val="es-CO"/>
        </w:rPr>
      </w:pPr>
      <w:r w:rsidRPr="00815D5E">
        <w:rPr>
          <w:lang w:val="es-CO"/>
        </w:rPr>
        <w:t>En relación a la gestión institucional</w:t>
      </w:r>
    </w:p>
    <w:p w14:paraId="69FA3039" w14:textId="77777777" w:rsidR="00C70A1B" w:rsidRPr="00815D5E" w:rsidRDefault="00C70A1B" w:rsidP="00C70A1B">
      <w:pPr>
        <w:pStyle w:val="Prrafodelista"/>
        <w:numPr>
          <w:ilvl w:val="0"/>
          <w:numId w:val="57"/>
        </w:numPr>
        <w:rPr>
          <w:lang w:val="es-CO"/>
        </w:rPr>
      </w:pPr>
      <w:r w:rsidRPr="00815D5E">
        <w:rPr>
          <w:lang w:val="es-CO"/>
        </w:rPr>
        <w:t>Exigir el diseño de mina y su aplicación acorde al diseño propuesto por profesionales capacitados para el mismo.</w:t>
      </w:r>
    </w:p>
    <w:p w14:paraId="3E18EF5F" w14:textId="77777777" w:rsidR="00C70A1B" w:rsidRPr="00815D5E" w:rsidRDefault="00C70A1B" w:rsidP="00C70A1B">
      <w:pPr>
        <w:pStyle w:val="Prrafodelista"/>
        <w:numPr>
          <w:ilvl w:val="0"/>
          <w:numId w:val="57"/>
        </w:numPr>
        <w:rPr>
          <w:lang w:val="es-CO"/>
        </w:rPr>
      </w:pPr>
      <w:r w:rsidRPr="00815D5E">
        <w:rPr>
          <w:lang w:val="es-CO"/>
        </w:rPr>
        <w:t>Ajustar factores de seguridad acordes los escenarios mineros y a la amenaza geológica del área.</w:t>
      </w:r>
    </w:p>
    <w:p w14:paraId="5DA3E23B" w14:textId="77777777" w:rsidR="00C70A1B" w:rsidRPr="00815D5E" w:rsidRDefault="00C70A1B" w:rsidP="00C70A1B">
      <w:pPr>
        <w:pStyle w:val="Prrafodelista"/>
        <w:numPr>
          <w:ilvl w:val="0"/>
          <w:numId w:val="57"/>
        </w:numPr>
        <w:rPr>
          <w:lang w:val="es-CO"/>
        </w:rPr>
      </w:pPr>
      <w:r w:rsidRPr="00815D5E">
        <w:rPr>
          <w:lang w:val="es-CO"/>
        </w:rPr>
        <w:t>Fiscalizar el cumplimiento de los cierres de mina en los proyectos mineros.</w:t>
      </w:r>
    </w:p>
    <w:p w14:paraId="732ADFA6" w14:textId="77777777" w:rsidR="00C70A1B" w:rsidRPr="00815D5E" w:rsidRDefault="00C70A1B" w:rsidP="00C70A1B">
      <w:pPr>
        <w:pStyle w:val="Prrafodelista"/>
        <w:numPr>
          <w:ilvl w:val="0"/>
          <w:numId w:val="57"/>
        </w:numPr>
        <w:rPr>
          <w:lang w:val="es-CO"/>
        </w:rPr>
      </w:pPr>
      <w:r w:rsidRPr="00815D5E">
        <w:rPr>
          <w:lang w:val="es-CO"/>
        </w:rPr>
        <w:t>Se recomienda hacer seguimiento a las medidas preventivas y correctivas a través de supervisión y auditorías ambientales.</w:t>
      </w:r>
    </w:p>
    <w:p w14:paraId="4ED2EAED" w14:textId="77777777" w:rsidR="00C70A1B" w:rsidRPr="00815D5E" w:rsidRDefault="00C70A1B" w:rsidP="00C70A1B">
      <w:pPr>
        <w:pStyle w:val="Prrafodelista"/>
        <w:numPr>
          <w:ilvl w:val="0"/>
          <w:numId w:val="57"/>
        </w:numPr>
        <w:rPr>
          <w:lang w:val="es-CO"/>
        </w:rPr>
      </w:pPr>
      <w:r w:rsidRPr="00815D5E">
        <w:rPr>
          <w:lang w:val="es-CO"/>
        </w:rPr>
        <w:t>Inventariar los pasivos ambientales mineros derivados de las minas abandonadas para priorizar las acciones que se deben acometer en la restauración, rehabilitación y recuperación de los espacios degradados.</w:t>
      </w:r>
    </w:p>
    <w:p w14:paraId="0C8B5740" w14:textId="77777777" w:rsidR="00C70A1B" w:rsidRPr="00815D5E" w:rsidRDefault="00C70A1B" w:rsidP="00C70A1B">
      <w:pPr>
        <w:pStyle w:val="Prrafodelista"/>
        <w:numPr>
          <w:ilvl w:val="0"/>
          <w:numId w:val="57"/>
        </w:numPr>
        <w:rPr>
          <w:lang w:val="es-CO"/>
        </w:rPr>
      </w:pPr>
      <w:r w:rsidRPr="00815D5E">
        <w:rPr>
          <w:lang w:val="es-CO"/>
        </w:rPr>
        <w:t>Actualizar los planes de ordenamiento territorial considerando las potenciales áreas mineras, sus impactos y pasivos ambientales.</w:t>
      </w:r>
    </w:p>
    <w:p w14:paraId="589EDADC" w14:textId="77777777" w:rsidR="00C70A1B" w:rsidRPr="00815D5E" w:rsidRDefault="00C70A1B" w:rsidP="00C70A1B">
      <w:pPr>
        <w:pStyle w:val="Prrafodelista"/>
        <w:numPr>
          <w:ilvl w:val="0"/>
          <w:numId w:val="57"/>
        </w:numPr>
        <w:rPr>
          <w:lang w:val="es-CO"/>
        </w:rPr>
      </w:pPr>
      <w:r w:rsidRPr="00815D5E">
        <w:rPr>
          <w:lang w:val="es-CO"/>
        </w:rPr>
        <w:t>Exigir a las empresas mineras o responsables la indemnización a personas naturales y jurídicas por pérdidas o daños en viviendas, vías públicas o infraestructura afectada por la actividad.</w:t>
      </w:r>
    </w:p>
    <w:p w14:paraId="613F14FE" w14:textId="77777777" w:rsidR="00C70A1B" w:rsidRPr="00815D5E" w:rsidRDefault="00C70A1B" w:rsidP="00C70A1B">
      <w:pPr>
        <w:pStyle w:val="Prrafodelista"/>
        <w:numPr>
          <w:ilvl w:val="0"/>
          <w:numId w:val="57"/>
        </w:numPr>
        <w:rPr>
          <w:lang w:val="es-CO"/>
        </w:rPr>
      </w:pPr>
      <w:r w:rsidRPr="00815D5E">
        <w:rPr>
          <w:lang w:val="es-CO"/>
        </w:rPr>
        <w:t>Promover el diálogo entre actores para la atención y transformación de conflictos sociombientales con visión a largo plazo.</w:t>
      </w:r>
    </w:p>
    <w:p w14:paraId="4C1543C4" w14:textId="77777777" w:rsidR="00C70A1B" w:rsidRPr="00815D5E" w:rsidRDefault="00C70A1B" w:rsidP="00C70A1B">
      <w:pPr>
        <w:pStyle w:val="Prrafodelista"/>
        <w:numPr>
          <w:ilvl w:val="0"/>
          <w:numId w:val="57"/>
        </w:numPr>
        <w:rPr>
          <w:b/>
          <w:i/>
          <w:lang w:val="es-CO"/>
        </w:rPr>
      </w:pPr>
      <w:r w:rsidRPr="00815D5E">
        <w:rPr>
          <w:lang w:val="es-CO"/>
        </w:rPr>
        <w:t>Promover y ejecutar planes de capacitación en labores de explotación dirigido a la población minera.</w:t>
      </w:r>
    </w:p>
    <w:p w14:paraId="594093EB" w14:textId="4DF23E70" w:rsidR="009B08DF" w:rsidRPr="00815D5E" w:rsidRDefault="009B08DF" w:rsidP="000B6634">
      <w:pPr>
        <w:pStyle w:val="Prrafodelista"/>
        <w:ind w:left="360"/>
        <w:rPr>
          <w:b/>
          <w:i/>
          <w:szCs w:val="24"/>
          <w:lang w:val="es-CO"/>
        </w:rPr>
      </w:pPr>
    </w:p>
    <w:p w14:paraId="1D777C09" w14:textId="77777777" w:rsidR="009B08DF" w:rsidRPr="00815D5E" w:rsidRDefault="009B08DF" w:rsidP="000B6634">
      <w:pPr>
        <w:pStyle w:val="Ttulo6"/>
        <w:rPr>
          <w:lang w:val="es-CO"/>
        </w:rPr>
      </w:pPr>
      <w:r w:rsidRPr="00815D5E">
        <w:rPr>
          <w:lang w:val="es-CO"/>
        </w:rPr>
        <w:t>En cuanto información geocientífica</w:t>
      </w:r>
    </w:p>
    <w:p w14:paraId="5EBA0DCD" w14:textId="17694511" w:rsidR="00C70A1B" w:rsidRPr="00815D5E" w:rsidRDefault="00C70A1B" w:rsidP="00C70A1B">
      <w:pPr>
        <w:pStyle w:val="Prrafodelista"/>
        <w:numPr>
          <w:ilvl w:val="0"/>
          <w:numId w:val="58"/>
        </w:numPr>
        <w:rPr>
          <w:lang w:val="es-CO"/>
        </w:rPr>
      </w:pPr>
      <w:r w:rsidRPr="00815D5E">
        <w:rPr>
          <w:lang w:val="es-CO"/>
        </w:rPr>
        <w:t>El Servicio Geológico Colombiano cuenta con información valiosa referida a los movimientos en masa del territorio nacional, sin embargo, se sugiere incorporar la minería como</w:t>
      </w:r>
      <w:r w:rsidR="00CB19E5">
        <w:rPr>
          <w:lang w:val="es-CO"/>
        </w:rPr>
        <w:t xml:space="preserve"> parte de los</w:t>
      </w:r>
      <w:r w:rsidRPr="00815D5E">
        <w:rPr>
          <w:lang w:val="es-CO"/>
        </w:rPr>
        <w:t xml:space="preserve"> detonante</w:t>
      </w:r>
      <w:r w:rsidR="00CB19E5">
        <w:rPr>
          <w:lang w:val="es-CO"/>
        </w:rPr>
        <w:t>s</w:t>
      </w:r>
      <w:r w:rsidRPr="00815D5E">
        <w:rPr>
          <w:lang w:val="es-CO"/>
        </w:rPr>
        <w:t xml:space="preserve"> de los movimientos en masa en el sistema de información geográfica para permitir a los usuarios una consulta expedita para la toma de decisiones. Además, se recomienda incluir la localización geográfica de los movimientos en masa en los informes técnicos, inclusive en los reportes fotográficos que incluyen éstos</w:t>
      </w:r>
      <w:r w:rsidR="00B34845">
        <w:rPr>
          <w:lang w:val="es-CO"/>
        </w:rPr>
        <w:t xml:space="preserve"> informes </w:t>
      </w:r>
      <w:r w:rsidRPr="00815D5E">
        <w:rPr>
          <w:lang w:val="es-CO"/>
        </w:rPr>
        <w:t>que faciliten la reconstrucción de los escenarios observados en investigaciones futuras.</w:t>
      </w:r>
    </w:p>
    <w:p w14:paraId="22B04FE2" w14:textId="77777777" w:rsidR="00C70A1B" w:rsidRPr="00815D5E" w:rsidRDefault="00C70A1B" w:rsidP="00C70A1B">
      <w:pPr>
        <w:pStyle w:val="Prrafodelista"/>
        <w:numPr>
          <w:ilvl w:val="0"/>
          <w:numId w:val="58"/>
        </w:numPr>
        <w:rPr>
          <w:lang w:val="es-CO"/>
        </w:rPr>
      </w:pPr>
      <w:r w:rsidRPr="00815D5E">
        <w:rPr>
          <w:lang w:val="es-CO"/>
        </w:rPr>
        <w:lastRenderedPageBreak/>
        <w:t>Promover investigaciones científicas a detalle sobre las causas y consecuencias de los movimientos en masa detonados por actividades mineras sobre la población, sus bienes y actividades para orientar al Estado en la toma de decisiones que coadyuven a controlar la misma, reduciendo los impactos generados.</w:t>
      </w:r>
    </w:p>
    <w:p w14:paraId="60F565D8" w14:textId="77777777" w:rsidR="00C70A1B" w:rsidRPr="00815D5E" w:rsidRDefault="00C70A1B" w:rsidP="00C70A1B">
      <w:pPr>
        <w:pStyle w:val="Prrafodelista"/>
        <w:numPr>
          <w:ilvl w:val="0"/>
          <w:numId w:val="58"/>
        </w:numPr>
        <w:rPr>
          <w:lang w:val="es-CO"/>
        </w:rPr>
      </w:pPr>
      <w:r w:rsidRPr="00815D5E">
        <w:rPr>
          <w:lang w:val="es-CO"/>
        </w:rPr>
        <w:t>Los Estudios de Impacto Ambiental deberían complementarse con un apartado sobre susceptibilidad a generar movimientos en masa que involucre la caracterización del macizo rocoso y modelamiento de estabilidad en diferentes escenarios para orientar las medidas prospectivas y correctivas pertinentes al caso.</w:t>
      </w:r>
    </w:p>
    <w:p w14:paraId="38513B3A" w14:textId="77777777" w:rsidR="009B08DF" w:rsidRPr="00815D5E" w:rsidRDefault="009B08DF" w:rsidP="009B08DF">
      <w:pPr>
        <w:pStyle w:val="Ttulo5"/>
        <w:keepNext w:val="0"/>
        <w:keepLines w:val="0"/>
        <w:spacing w:before="240" w:after="60"/>
        <w:rPr>
          <w:lang w:val="es-CO"/>
        </w:rPr>
      </w:pPr>
      <w:r w:rsidRPr="00815D5E">
        <w:rPr>
          <w:lang w:val="es-CO"/>
        </w:rPr>
        <w:t xml:space="preserve">Identificación de escenarios a partir de los vacíos de conocimiento </w:t>
      </w:r>
    </w:p>
    <w:p w14:paraId="5FE030C8" w14:textId="6EAF60E5" w:rsidR="00C70A1B" w:rsidRPr="00815D5E" w:rsidRDefault="00C70A1B" w:rsidP="00C70A1B">
      <w:pPr>
        <w:tabs>
          <w:tab w:val="left" w:pos="918"/>
        </w:tabs>
        <w:rPr>
          <w:lang w:val="es-CO"/>
        </w:rPr>
      </w:pPr>
      <w:r w:rsidRPr="00815D5E">
        <w:rPr>
          <w:lang w:val="es-CO"/>
        </w:rPr>
        <w:t xml:space="preserve">No hay precisión de la localización geográfica puntual de la mayoría de los movimientos en masa detonados </w:t>
      </w:r>
      <w:r w:rsidR="00CB19E5">
        <w:rPr>
          <w:lang w:val="es-CO"/>
        </w:rPr>
        <w:t xml:space="preserve">o activados </w:t>
      </w:r>
      <w:r w:rsidRPr="00815D5E">
        <w:rPr>
          <w:lang w:val="es-CO"/>
        </w:rPr>
        <w:t>por actividades mineras que indica la bibliografía consultada, por ende, no hay precisión para detectar el ecosistema impactado ni los elementos expuestos.</w:t>
      </w:r>
    </w:p>
    <w:p w14:paraId="36BC5D19" w14:textId="13C92825" w:rsidR="00C70A1B" w:rsidRPr="00815D5E" w:rsidRDefault="00C70A1B" w:rsidP="00C70A1B">
      <w:pPr>
        <w:pStyle w:val="Textoindependiente"/>
        <w:rPr>
          <w:lang w:val="es-CO"/>
        </w:rPr>
      </w:pPr>
      <w:r w:rsidRPr="00815D5E">
        <w:rPr>
          <w:lang w:val="es-CO"/>
        </w:rPr>
        <w:t>En cuanto a los inventarios mineros se constata que la información data de</w:t>
      </w:r>
      <w:r w:rsidR="00CB19E5">
        <w:rPr>
          <w:lang w:val="es-CO"/>
        </w:rPr>
        <w:t xml:space="preserve"> </w:t>
      </w:r>
      <w:r w:rsidRPr="00815D5E">
        <w:rPr>
          <w:lang w:val="es-CO"/>
        </w:rPr>
        <w:t>los años 1999 y 2000, por lo cual no se encuentra vigente a la fecha, pero brinda una aproximación de los impactos ambientales por municipio con una cobertura a nivel nacional; estos resultados se presentan en una ficha de impactos discriminados por etapas del proyecto minero que lo genera; con pocos detalles o explicaciones de los mismos.</w:t>
      </w:r>
    </w:p>
    <w:p w14:paraId="734C45E5" w14:textId="77777777" w:rsidR="00C70A1B" w:rsidRPr="00815D5E" w:rsidRDefault="00C70A1B" w:rsidP="00C70A1B">
      <w:pPr>
        <w:pStyle w:val="Textoindependiente"/>
        <w:rPr>
          <w:lang w:val="es-CO"/>
        </w:rPr>
      </w:pPr>
      <w:r w:rsidRPr="00815D5E">
        <w:rPr>
          <w:lang w:val="es-CO"/>
        </w:rPr>
        <w:t>De la revisión de SIMMA (SGC, Sistema de Información de Movimientos de Masa (SIMMA)., 2017), se logró constatar que sólo 56 informes describen actividades mineras y 11 de éstos, vinculan la actividad minera como detonante de los movimientos en masa.</w:t>
      </w:r>
    </w:p>
    <w:p w14:paraId="50225CC6" w14:textId="3753E70C" w:rsidR="00C70A1B" w:rsidRPr="00815D5E" w:rsidRDefault="00C70A1B" w:rsidP="00C70A1B">
      <w:pPr>
        <w:pStyle w:val="Textoindependiente"/>
        <w:rPr>
          <w:lang w:val="es-CO"/>
        </w:rPr>
      </w:pPr>
      <w:r w:rsidRPr="00815D5E">
        <w:rPr>
          <w:lang w:val="es-CO"/>
        </w:rPr>
        <w:t xml:space="preserve">La bibliografía consultada, generalmente no discrimina si se trata </w:t>
      </w:r>
      <w:r w:rsidR="00CB19E5">
        <w:rPr>
          <w:lang w:val="es-CO"/>
        </w:rPr>
        <w:t>de minería lícita o la explotación ilícita de minerales</w:t>
      </w:r>
      <w:r w:rsidRPr="00815D5E">
        <w:rPr>
          <w:lang w:val="es-CO"/>
        </w:rPr>
        <w:t>.</w:t>
      </w:r>
    </w:p>
    <w:p w14:paraId="514DF810" w14:textId="77777777" w:rsidR="00C70A1B" w:rsidRPr="00815D5E" w:rsidRDefault="00C70A1B" w:rsidP="00C70A1B">
      <w:pPr>
        <w:pStyle w:val="Textoindependiente"/>
        <w:rPr>
          <w:lang w:val="es-CO"/>
        </w:rPr>
      </w:pPr>
      <w:r w:rsidRPr="00815D5E">
        <w:rPr>
          <w:lang w:val="es-CO"/>
        </w:rPr>
        <w:t>Es limitada la información y las conclusiones que pueden establecerse en un territorio tan extenso y diverso como Colombia.</w:t>
      </w:r>
    </w:p>
    <w:p w14:paraId="77A9D708" w14:textId="77777777" w:rsidR="000604AB" w:rsidRPr="00815D5E" w:rsidRDefault="000604AB" w:rsidP="009B08DF">
      <w:pPr>
        <w:pStyle w:val="Textoindependiente"/>
        <w:rPr>
          <w:lang w:val="es-CO"/>
        </w:rPr>
      </w:pPr>
    </w:p>
    <w:p w14:paraId="41DAA848" w14:textId="77777777" w:rsidR="009B08DF" w:rsidRPr="00815D5E" w:rsidRDefault="009B08DF" w:rsidP="000B6634">
      <w:pPr>
        <w:pStyle w:val="Ttulo4"/>
        <w:rPr>
          <w:lang w:val="es-CO"/>
        </w:rPr>
      </w:pPr>
      <w:bookmarkStart w:id="106" w:name="_Toc3900140"/>
      <w:bookmarkStart w:id="107" w:name="_Toc23935993"/>
      <w:r w:rsidRPr="00815D5E">
        <w:rPr>
          <w:lang w:val="es-CO"/>
        </w:rPr>
        <w:t>Activación de procesos erosivos</w:t>
      </w:r>
      <w:bookmarkEnd w:id="106"/>
      <w:bookmarkEnd w:id="107"/>
    </w:p>
    <w:p w14:paraId="7C76AFF7" w14:textId="77777777" w:rsidR="009B08DF" w:rsidRPr="00815D5E" w:rsidRDefault="009B08DF" w:rsidP="009B08DF">
      <w:pPr>
        <w:rPr>
          <w:i/>
          <w:lang w:val="es-CO"/>
        </w:rPr>
      </w:pPr>
      <w:r w:rsidRPr="00815D5E">
        <w:rPr>
          <w:i/>
          <w:lang w:val="es-CO"/>
        </w:rPr>
        <w:t>Autor principal: Riguey Valladares</w:t>
      </w:r>
    </w:p>
    <w:p w14:paraId="70498074" w14:textId="77777777" w:rsidR="009B08DF" w:rsidRPr="00815D5E" w:rsidRDefault="009B08DF" w:rsidP="000B6634">
      <w:pPr>
        <w:pStyle w:val="Ttulo5"/>
        <w:rPr>
          <w:lang w:val="es-CO"/>
        </w:rPr>
      </w:pPr>
      <w:r w:rsidRPr="00815D5E">
        <w:rPr>
          <w:lang w:val="es-CO"/>
        </w:rPr>
        <w:t>Descripción del tipo de impacto</w:t>
      </w:r>
    </w:p>
    <w:p w14:paraId="7A856885" w14:textId="77777777" w:rsidR="00C70A1B" w:rsidRPr="00815D5E" w:rsidRDefault="00C70A1B" w:rsidP="00C70A1B">
      <w:pPr>
        <w:rPr>
          <w:lang w:val="es-CO"/>
        </w:rPr>
      </w:pPr>
      <w:r w:rsidRPr="00815D5E">
        <w:rPr>
          <w:lang w:val="es-CO"/>
        </w:rPr>
        <w:t xml:space="preserve">La activación de procesos erosivos es un impacto que se genera por la remoción de cobertura vegetal y capa superficial del suelo en terrenos con relieve pronunciado, el cual una vez expuesto a la lluvia y al sol, pueden desencadenar desprendimientos de material a corto, mediano y largo plazo (Ministerio de Minas y Energía y Ministerio del Medio Ambiente, 2002b). </w:t>
      </w:r>
    </w:p>
    <w:p w14:paraId="60DA4A45" w14:textId="77777777" w:rsidR="009B08DF" w:rsidRPr="00815D5E" w:rsidRDefault="009B08DF" w:rsidP="000B6634">
      <w:pPr>
        <w:pStyle w:val="Ttulo5"/>
        <w:rPr>
          <w:lang w:val="es-CO"/>
        </w:rPr>
      </w:pPr>
      <w:r w:rsidRPr="00815D5E">
        <w:rPr>
          <w:lang w:val="es-CO"/>
        </w:rPr>
        <w:t>Análisis del impacto respecto a la actividad minera</w:t>
      </w:r>
    </w:p>
    <w:p w14:paraId="27327EC2" w14:textId="77777777" w:rsidR="00C70A1B" w:rsidRPr="00815D5E" w:rsidRDefault="00C70A1B" w:rsidP="00C70A1B">
      <w:pPr>
        <w:rPr>
          <w:lang w:val="es-CO"/>
        </w:rPr>
      </w:pPr>
      <w:r w:rsidRPr="00815D5E">
        <w:rPr>
          <w:lang w:val="es-CO"/>
        </w:rPr>
        <w:t>Las actividades del proyecto minero que generan procesos erosivos están vinculadas generalmente a la apertura de caminos, trincheras, construcción y montaje, remoción de estériles y la extracción del mineral.</w:t>
      </w:r>
    </w:p>
    <w:p w14:paraId="57358FEC" w14:textId="77777777" w:rsidR="00C70A1B" w:rsidRPr="00815D5E" w:rsidRDefault="00C70A1B" w:rsidP="00C70A1B">
      <w:pPr>
        <w:pStyle w:val="Textoindependiente"/>
        <w:rPr>
          <w:lang w:val="es-CO"/>
        </w:rPr>
      </w:pPr>
      <w:r w:rsidRPr="00815D5E">
        <w:rPr>
          <w:lang w:val="es-CO"/>
        </w:rPr>
        <w:t>Es de hacer notar que los casos revisados en esta investigación, se observan paisajes modificados que generalmente quedan expuestos a la erosión porque no son sometidos a cierre produciendo un impacto visual significativo, en algunos de ellos se evidencia la ocurrencia de movimientos en masa.</w:t>
      </w:r>
    </w:p>
    <w:p w14:paraId="3CDF3A75" w14:textId="77777777" w:rsidR="00C70A1B" w:rsidRPr="00815D5E" w:rsidRDefault="00C70A1B" w:rsidP="00C70A1B">
      <w:pPr>
        <w:pStyle w:val="Textoindependiente"/>
        <w:rPr>
          <w:lang w:val="es-CO"/>
        </w:rPr>
      </w:pPr>
      <w:r w:rsidRPr="00815D5E">
        <w:rPr>
          <w:lang w:val="es-CO"/>
        </w:rPr>
        <w:lastRenderedPageBreak/>
        <w:t>El inadecuado manejo de los explosivos para las operaciones de arranque del mineral, la disposición de la roca extraída de las minas sobre los flancos de la montaña y la utilización de los cauces de las quebradas como escombreras han generado la inestabilidad del terreno, lo que ha inducido caídas de rocas, carcavamientos, procesos de subsidencia y deslizamientos.</w:t>
      </w:r>
    </w:p>
    <w:p w14:paraId="5AD27FA8" w14:textId="72180FDA" w:rsidR="00C70A1B" w:rsidRPr="00815D5E" w:rsidRDefault="00C70A1B" w:rsidP="00C70A1B">
      <w:pPr>
        <w:pStyle w:val="Textoindependiente"/>
        <w:rPr>
          <w:lang w:val="es-CO"/>
        </w:rPr>
      </w:pPr>
      <w:r w:rsidRPr="00815D5E">
        <w:rPr>
          <w:lang w:val="es-CO"/>
        </w:rPr>
        <w:t xml:space="preserve">Frecuentemente, los depósitos del estéril desprovistos de capa vegetal dan lugar a la formación surcos, cárcavas y deslizamientos de gran magnitud. Algunas veces, </w:t>
      </w:r>
      <w:r w:rsidR="00B34845" w:rsidRPr="00815D5E">
        <w:rPr>
          <w:lang w:val="es-CO"/>
        </w:rPr>
        <w:t>la localización de éstos depósitos no cuenta</w:t>
      </w:r>
      <w:r w:rsidRPr="00815D5E">
        <w:rPr>
          <w:lang w:val="es-CO"/>
        </w:rPr>
        <w:t xml:space="preserve"> con una planificación de mina consistente y son ubica</w:t>
      </w:r>
      <w:r w:rsidR="00D66DE9" w:rsidRPr="00815D5E">
        <w:rPr>
          <w:lang w:val="es-CO"/>
        </w:rPr>
        <w:t>dos cercanos a cuerpos de agua;</w:t>
      </w:r>
      <w:r w:rsidRPr="00815D5E">
        <w:rPr>
          <w:lang w:val="es-CO"/>
        </w:rPr>
        <w:t xml:space="preserve"> por tal efecto, el escurrimiento superficial moviliza éstos sólidos en suspensión hasta los drenajes, así mismo, sobresatura el material generando deslizamientos que potencialmente pueden ocasionar represamientos, aumentar la sedimentación y la turbidez (PNUM-Minambiente, 2012). </w:t>
      </w:r>
    </w:p>
    <w:p w14:paraId="5129AE24" w14:textId="7DB98FEF" w:rsidR="009B08DF" w:rsidRPr="00815D5E" w:rsidRDefault="00C70A1B" w:rsidP="00C70A1B">
      <w:pPr>
        <w:rPr>
          <w:lang w:val="es-CO"/>
        </w:rPr>
      </w:pPr>
      <w:r w:rsidRPr="00815D5E">
        <w:rPr>
          <w:lang w:val="es-CO"/>
        </w:rPr>
        <w:t>La bibliografía consultada no cuantifica las áreas erosionadas por actividades mineras. De 50 casos documentados con detalle, sólo 8 reportan la aplicación de algún tipo de medida de mitigación post-intervención</w:t>
      </w:r>
      <w:r w:rsidR="009B08DF" w:rsidRPr="00815D5E">
        <w:rPr>
          <w:lang w:val="es-CO"/>
        </w:rPr>
        <w:t>.</w:t>
      </w:r>
    </w:p>
    <w:p w14:paraId="470A7A76" w14:textId="77777777" w:rsidR="009B08DF" w:rsidRPr="00815D5E" w:rsidRDefault="009B08DF" w:rsidP="000B6634">
      <w:pPr>
        <w:pStyle w:val="Ttulo5"/>
        <w:rPr>
          <w:lang w:val="es-CO"/>
        </w:rPr>
      </w:pPr>
      <w:r w:rsidRPr="00815D5E">
        <w:rPr>
          <w:lang w:val="es-CO"/>
        </w:rPr>
        <w:t>Análisis del impacto respecto a la explotación ilícita minerales</w:t>
      </w:r>
    </w:p>
    <w:p w14:paraId="25F639E3" w14:textId="22A5C0B6" w:rsidR="00D66DE9" w:rsidRPr="00815D5E" w:rsidRDefault="00D66DE9" w:rsidP="00D66DE9">
      <w:pPr>
        <w:rPr>
          <w:lang w:val="es-CO"/>
        </w:rPr>
      </w:pPr>
      <w:r w:rsidRPr="00815D5E">
        <w:rPr>
          <w:lang w:val="es-CO"/>
        </w:rPr>
        <w:t xml:space="preserve">De los casos de minería lícita </w:t>
      </w:r>
      <w:r w:rsidR="00CB19E5">
        <w:rPr>
          <w:lang w:val="es-CO"/>
        </w:rPr>
        <w:t>y</w:t>
      </w:r>
      <w:r w:rsidRPr="00815D5E">
        <w:rPr>
          <w:lang w:val="es-CO"/>
        </w:rPr>
        <w:t xml:space="preserve"> </w:t>
      </w:r>
      <w:r w:rsidR="00CB19E5">
        <w:rPr>
          <w:lang w:val="es-CO"/>
        </w:rPr>
        <w:t>explotación ilícita de minerales,</w:t>
      </w:r>
      <w:r w:rsidR="00CB19E5" w:rsidRPr="00815D5E">
        <w:rPr>
          <w:lang w:val="es-CO"/>
        </w:rPr>
        <w:t xml:space="preserve"> </w:t>
      </w:r>
      <w:r w:rsidRPr="00815D5E">
        <w:rPr>
          <w:lang w:val="es-CO"/>
        </w:rPr>
        <w:t>analizados en esta investigación, se identificó la presencia de procesos erosivos que se inician con la intervención minera, algunos casos se recuperan por regeneración natural y otros lugares no logran ser colonizados nuevamente. Tampoco es una práctica generalizada la reforestación de áreas intervenidas.</w:t>
      </w:r>
    </w:p>
    <w:p w14:paraId="080B744C" w14:textId="77777777" w:rsidR="009B08DF" w:rsidRPr="00815D5E" w:rsidRDefault="009B08DF" w:rsidP="000B6634">
      <w:pPr>
        <w:pStyle w:val="Ttulo5"/>
        <w:rPr>
          <w:lang w:val="es-CO"/>
        </w:rPr>
      </w:pPr>
      <w:r w:rsidRPr="00815D5E">
        <w:rPr>
          <w:lang w:val="es-CO"/>
        </w:rPr>
        <w:t>Impacto en los ecosistemas del territorio nacional</w:t>
      </w:r>
    </w:p>
    <w:p w14:paraId="0167AC76" w14:textId="7347AC6C" w:rsidR="00D66DE9" w:rsidRPr="00815D5E" w:rsidRDefault="00D66DE9" w:rsidP="00D66DE9">
      <w:pPr>
        <w:rPr>
          <w:lang w:val="es-CO"/>
        </w:rPr>
      </w:pPr>
      <w:r w:rsidRPr="00815D5E">
        <w:rPr>
          <w:lang w:val="es-CO"/>
        </w:rPr>
        <w:t>El autor considera que existe una relación dire</w:t>
      </w:r>
      <w:r w:rsidR="00792E7E">
        <w:rPr>
          <w:lang w:val="es-CO"/>
        </w:rPr>
        <w:t>cta entre la minería y la erosi</w:t>
      </w:r>
      <w:r w:rsidRPr="00815D5E">
        <w:rPr>
          <w:lang w:val="es-CO"/>
        </w:rPr>
        <w:t xml:space="preserve">ón, pues donde se </w:t>
      </w:r>
      <w:r w:rsidR="00076C91" w:rsidRPr="00815D5E">
        <w:rPr>
          <w:lang w:val="es-CO"/>
        </w:rPr>
        <w:t>está</w:t>
      </w:r>
      <w:r w:rsidRPr="00815D5E">
        <w:rPr>
          <w:lang w:val="es-CO"/>
        </w:rPr>
        <w:t xml:space="preserve"> ejecutando la actividad minera, están ocurriendo procesos erosivos que están afectando los ecosistemas donde se emplaza la actividad debido a que no se evidencian grandes esfuerzos en el control de erosión de las actividades mineras que se desarrollan en el territorio colombiano.</w:t>
      </w:r>
    </w:p>
    <w:p w14:paraId="5A4970BA" w14:textId="77777777" w:rsidR="009B08DF" w:rsidRPr="00815D5E" w:rsidRDefault="009B08DF" w:rsidP="000B6634">
      <w:pPr>
        <w:pStyle w:val="Ttulo5"/>
        <w:rPr>
          <w:lang w:val="es-CO"/>
        </w:rPr>
      </w:pPr>
      <w:r w:rsidRPr="00815D5E">
        <w:rPr>
          <w:lang w:val="es-CO"/>
        </w:rPr>
        <w:t>Propuestas de priorización de atención respecto a evidencia encontrada</w:t>
      </w:r>
    </w:p>
    <w:p w14:paraId="0C6EF9A6" w14:textId="77777777" w:rsidR="00D66DE9" w:rsidRPr="00815D5E" w:rsidRDefault="00D66DE9" w:rsidP="00D66DE9">
      <w:pPr>
        <w:rPr>
          <w:lang w:val="es-CO"/>
        </w:rPr>
      </w:pPr>
      <w:r w:rsidRPr="00815D5E">
        <w:rPr>
          <w:lang w:val="es-CO"/>
        </w:rPr>
        <w:t>La restauración de áreas degradadas a causa de la minería constituye una acción urgente para reducir la pérdida de suelos, la activación de movimientos en masa, la colmatación de cauces y la pérdida de la vida útil de obras de infraestructura.</w:t>
      </w:r>
    </w:p>
    <w:p w14:paraId="343A3ED4" w14:textId="77777777" w:rsidR="009B08DF" w:rsidRPr="00815D5E" w:rsidRDefault="009B08DF" w:rsidP="000B6634">
      <w:pPr>
        <w:pStyle w:val="Ttulo5"/>
        <w:rPr>
          <w:lang w:val="es-CO"/>
        </w:rPr>
      </w:pPr>
      <w:r w:rsidRPr="00815D5E">
        <w:rPr>
          <w:lang w:val="es-CO"/>
        </w:rPr>
        <w:t xml:space="preserve">Identificación de escenarios a partir de los vacíos de conocimiento </w:t>
      </w:r>
    </w:p>
    <w:p w14:paraId="7744AEBF" w14:textId="77777777" w:rsidR="00D66DE9" w:rsidRPr="00815D5E" w:rsidRDefault="00D66DE9" w:rsidP="00D66DE9">
      <w:pPr>
        <w:tabs>
          <w:tab w:val="left" w:pos="918"/>
        </w:tabs>
        <w:rPr>
          <w:lang w:val="es-CO"/>
        </w:rPr>
      </w:pPr>
      <w:r w:rsidRPr="00815D5E">
        <w:rPr>
          <w:lang w:val="es-CO"/>
        </w:rPr>
        <w:t xml:space="preserve">La movilización de sedimentos está ocasionando pérdida de suelos, cuyos volúmenes no están siendo cuantificados; éstos sedimentos a su vez pueden estar generando sedimentación y/o obstrucción de cauces con potencial a reducir la vida útil de obras de infraestructura como embalses o la colmatación de puentes. </w:t>
      </w:r>
    </w:p>
    <w:p w14:paraId="20F0CF4C" w14:textId="18DF4B2C" w:rsidR="00D66DE9" w:rsidRDefault="00D66DE9" w:rsidP="00D66DE9">
      <w:pPr>
        <w:tabs>
          <w:tab w:val="left" w:pos="918"/>
        </w:tabs>
        <w:rPr>
          <w:lang w:val="es-CO"/>
        </w:rPr>
      </w:pPr>
      <w:r w:rsidRPr="00815D5E">
        <w:rPr>
          <w:lang w:val="es-CO"/>
        </w:rPr>
        <w:t xml:space="preserve">El incremento de áreas erosionadas genera el escenario propicio para la activación de movimientos en masa, como consecuencia indirecta de la actividad minera. </w:t>
      </w:r>
    </w:p>
    <w:p w14:paraId="49538657" w14:textId="7C827F79" w:rsidR="00141398" w:rsidRDefault="00141398" w:rsidP="00D66DE9">
      <w:pPr>
        <w:tabs>
          <w:tab w:val="left" w:pos="918"/>
        </w:tabs>
        <w:rPr>
          <w:lang w:val="es-CO"/>
        </w:rPr>
      </w:pPr>
    </w:p>
    <w:p w14:paraId="356148FB" w14:textId="5D00C34C" w:rsidR="00141398" w:rsidRDefault="00141398" w:rsidP="00D66DE9">
      <w:pPr>
        <w:tabs>
          <w:tab w:val="left" w:pos="918"/>
        </w:tabs>
        <w:rPr>
          <w:lang w:val="es-CO"/>
        </w:rPr>
      </w:pPr>
    </w:p>
    <w:p w14:paraId="01511893" w14:textId="2FE279BD" w:rsidR="00141398" w:rsidRDefault="00141398" w:rsidP="00D66DE9">
      <w:pPr>
        <w:tabs>
          <w:tab w:val="left" w:pos="918"/>
        </w:tabs>
        <w:rPr>
          <w:lang w:val="es-CO"/>
        </w:rPr>
      </w:pPr>
    </w:p>
    <w:p w14:paraId="1E651BBB" w14:textId="77777777" w:rsidR="00141398" w:rsidRPr="00815D5E" w:rsidRDefault="00141398" w:rsidP="00D66DE9">
      <w:pPr>
        <w:tabs>
          <w:tab w:val="left" w:pos="918"/>
        </w:tabs>
        <w:rPr>
          <w:lang w:val="es-CO"/>
        </w:rPr>
      </w:pPr>
    </w:p>
    <w:p w14:paraId="7557B799" w14:textId="77777777" w:rsidR="009B08DF" w:rsidRPr="00815D5E" w:rsidRDefault="009B08DF" w:rsidP="000B6634">
      <w:pPr>
        <w:pStyle w:val="Ttulo4"/>
        <w:rPr>
          <w:lang w:val="es-CO"/>
        </w:rPr>
      </w:pPr>
      <w:bookmarkStart w:id="108" w:name="_Toc3900141"/>
      <w:bookmarkStart w:id="109" w:name="_Toc23935994"/>
      <w:r w:rsidRPr="00815D5E">
        <w:rPr>
          <w:lang w:val="es-CO"/>
        </w:rPr>
        <w:lastRenderedPageBreak/>
        <w:t>Conflictos por cambios de uso del suelo</w:t>
      </w:r>
      <w:bookmarkEnd w:id="108"/>
      <w:bookmarkEnd w:id="109"/>
      <w:r w:rsidRPr="00815D5E">
        <w:rPr>
          <w:lang w:val="es-CO"/>
        </w:rPr>
        <w:t xml:space="preserve"> </w:t>
      </w:r>
    </w:p>
    <w:p w14:paraId="412B6197" w14:textId="14B241B7" w:rsidR="009B08DF" w:rsidRPr="00815D5E" w:rsidRDefault="009B08DF" w:rsidP="009B08DF">
      <w:pPr>
        <w:rPr>
          <w:i/>
          <w:lang w:val="es-CO"/>
        </w:rPr>
      </w:pPr>
      <w:r w:rsidRPr="00815D5E">
        <w:rPr>
          <w:i/>
          <w:lang w:val="es-CO"/>
        </w:rPr>
        <w:t>Autor principal: Valencia, Amilcar; Pinto</w:t>
      </w:r>
      <w:r w:rsidR="00437789" w:rsidRPr="00815D5E">
        <w:rPr>
          <w:i/>
          <w:lang w:val="es-CO"/>
        </w:rPr>
        <w:t>,</w:t>
      </w:r>
      <w:r w:rsidRPr="00815D5E">
        <w:rPr>
          <w:i/>
          <w:lang w:val="es-CO"/>
        </w:rPr>
        <w:t xml:space="preserve"> Elias.</w:t>
      </w:r>
    </w:p>
    <w:p w14:paraId="003418EA"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Descripción del tipo de impacto</w:t>
      </w:r>
    </w:p>
    <w:p w14:paraId="6E3C1ED3" w14:textId="77777777" w:rsidR="00E71522" w:rsidRPr="00815D5E" w:rsidRDefault="00C7777A" w:rsidP="00E71522">
      <w:pPr>
        <w:rPr>
          <w:lang w:val="es-CO"/>
        </w:rPr>
      </w:pPr>
      <w:r w:rsidRPr="00815D5E">
        <w:rPr>
          <w:lang w:val="es-CO"/>
        </w:rPr>
        <w:t>El uso del suelo se puede entender como la idoneidad que pueda proveer las características físico- químicas del mismo, para soportar actividades socioeconómicas, de manera que se logre obtener los mayores beneficios del uso de dicho suelo.</w:t>
      </w:r>
      <w:r w:rsidR="00E71522">
        <w:rPr>
          <w:lang w:val="es-CO"/>
        </w:rPr>
        <w:t xml:space="preserve"> Este impacto no hace referencia a una incompatibilidad de una actividad particular por el uso del territorio, sino al conflicto específico que nace a partir de considerar exclusivamente las propiedades físicas y químicas del suelo y su potencialidad de productividad agrológica; esto es importante precisarlo puesto que el análisis de este impacto no representa un conflicto entre una actividad y un territorio, sino entre una actividad económica y otra actividad del mismo tenor, como es la del uso agrícola del suelo. </w:t>
      </w:r>
    </w:p>
    <w:p w14:paraId="19BA6C84" w14:textId="77777777" w:rsidR="00C7777A" w:rsidRPr="00815D5E" w:rsidRDefault="00C7777A" w:rsidP="00C7777A">
      <w:pPr>
        <w:rPr>
          <w:lang w:val="es-CO"/>
        </w:rPr>
      </w:pPr>
      <w:r w:rsidRPr="00815D5E">
        <w:rPr>
          <w:lang w:val="es-CO"/>
        </w:rPr>
        <w:t>En Colombia, para establecer la vocación de usos del suelo, se realiza a través de la zonificación agroecológica, que tiene en cuenta propiedades como el clima, la geomorfología, las características físico químicas del suelo, entre otras propiedades. Es importante resaltar que, de acuerdo con IGAC (2012) se considera como potenciales vocaciones del suelo las actividades agrícolas, ganaderas, agroforestales, forestales y de conservación de suelos; a partir de la vocación del uso del suelo, y contrastándola con el uso actual, se puede definir el grado de conflicto en que se encuentran las diferentes unidades de suelo.</w:t>
      </w:r>
    </w:p>
    <w:p w14:paraId="1FE1BF60" w14:textId="54234D63" w:rsidR="00C7777A" w:rsidRPr="00815D5E" w:rsidRDefault="00C7777A" w:rsidP="00C7777A">
      <w:pPr>
        <w:rPr>
          <w:lang w:val="es-CO"/>
        </w:rPr>
      </w:pPr>
      <w:r w:rsidRPr="00815D5E">
        <w:rPr>
          <w:lang w:val="es-CO"/>
        </w:rPr>
        <w:t xml:space="preserve">Según IGAC (2012), en la conceptualización de la evaluación de los conflictos de uso del territorio, en su </w:t>
      </w:r>
      <w:r w:rsidR="00023E48" w:rsidRPr="00815D5E">
        <w:rPr>
          <w:lang w:val="es-CO"/>
        </w:rPr>
        <w:t>pg.</w:t>
      </w:r>
      <w:r w:rsidRPr="00815D5E">
        <w:rPr>
          <w:lang w:val="es-CO"/>
        </w:rPr>
        <w:t xml:space="preserve"> 31, expresa que “</w:t>
      </w:r>
      <w:r w:rsidRPr="00815D5E">
        <w:rPr>
          <w:i/>
          <w:lang w:val="es-CO"/>
        </w:rPr>
        <w:t>Los conflictos de uso resultan de la discrepancia entre el uso que hace el ser humano del medio natural y el uso que debería tener de acuerdo con sus potencialidades y restricciones ambientales (ecológicas, culturales, sociales y económicas).</w:t>
      </w:r>
      <w:r w:rsidRPr="00815D5E">
        <w:rPr>
          <w:lang w:val="es-CO"/>
        </w:rPr>
        <w:t>”. Sin duda, y de manera implícita en la definición, las actividades de aprovechamiento de recursos del subsuelo, al no ser consideradas vocaciones potenciales para el suelo, siempre representarán un conflicto de uso, sea cual fuere el sitio de desarrollo en el territorio colombiano.</w:t>
      </w:r>
    </w:p>
    <w:p w14:paraId="3A0F45AB" w14:textId="77777777" w:rsidR="00E71522" w:rsidRPr="00815D5E" w:rsidRDefault="00E71522" w:rsidP="00E71522">
      <w:pPr>
        <w:rPr>
          <w:lang w:val="es-CO"/>
        </w:rPr>
      </w:pPr>
      <w:r w:rsidRPr="006069BC">
        <w:rPr>
          <w:lang w:val="es-CO"/>
        </w:rPr>
        <w:t>En este sentido, es de precisar que, en el análisis específico de cada proyecto, se debe considerar – en el Estudio de Impacto Ambiental – los cambios de uso del suelo y su vocación, tanto en la identificación y modificación, así como en el manejo del cierre minero.</w:t>
      </w:r>
    </w:p>
    <w:p w14:paraId="32777AED" w14:textId="654DB6F2" w:rsidR="00C7777A" w:rsidRPr="00815D5E" w:rsidRDefault="00C7777A" w:rsidP="00C7777A">
      <w:pPr>
        <w:rPr>
          <w:lang w:val="es-CO"/>
        </w:rPr>
      </w:pPr>
      <w:r w:rsidRPr="00815D5E">
        <w:rPr>
          <w:lang w:val="es-CO"/>
        </w:rPr>
        <w:t>Lo anterior debe dejar claro que el análisis que se presentará corresponde a la incompatibilidad, temporal o permanente, de las actividades de extracción de minerales con el potencia</w:t>
      </w:r>
      <w:r w:rsidR="00E71522">
        <w:rPr>
          <w:lang w:val="es-CO"/>
        </w:rPr>
        <w:t>l uso del suelo, entendido é</w:t>
      </w:r>
      <w:r w:rsidRPr="00815D5E">
        <w:rPr>
          <w:lang w:val="es-CO"/>
        </w:rPr>
        <w:t>ste como los horizontes A, B y C que representan un sustento para actividades agrícolas, ganaderas, agroforestales, forestales y de conservación; no representa este análisis un conflicto por el uso del territorio, entendiendo que para un análisis como este deberán considerarse muchos más elementos de juicio.</w:t>
      </w:r>
    </w:p>
    <w:p w14:paraId="2CB3A0A7" w14:textId="77777777" w:rsidR="00C7777A" w:rsidRPr="00815D5E" w:rsidRDefault="00C7777A" w:rsidP="00C7777A">
      <w:pPr>
        <w:rPr>
          <w:lang w:val="es-CO"/>
        </w:rPr>
      </w:pPr>
      <w:r w:rsidRPr="00815D5E">
        <w:rPr>
          <w:lang w:val="es-CO"/>
        </w:rPr>
        <w:t>Como conclusión, y en el análisis de un impacto referido a los conflictos por cambios de usos del suelo, para el caso de extracción de recursos minerales podría considerarse que siempre existirá un conflicto dado que la actividad, especialmente las operaciones a cielo abierto y en menor medida las subterráneas, generan una intervención total de los horizontes A, B y C del suelo, limitando, en algunos casos de manera temporal y en otros de manera permanente, la posibilidad de uso de ese suelo para soportar alguna actividad que requiera de sus propiedades.</w:t>
      </w:r>
    </w:p>
    <w:p w14:paraId="0226F63F" w14:textId="77777777" w:rsidR="00C7777A" w:rsidRPr="00815D5E" w:rsidRDefault="00C7777A" w:rsidP="00C7777A">
      <w:pPr>
        <w:rPr>
          <w:i/>
          <w:lang w:val="es-CO"/>
        </w:rPr>
      </w:pPr>
      <w:r w:rsidRPr="00815D5E">
        <w:rPr>
          <w:lang w:val="es-CO"/>
        </w:rPr>
        <w:t xml:space="preserve">Podría decirse, entonces, que el impacto consiste en una modificación, temporal o permanente, del uso del suelo debido a la intervención directa de su estructura y de sus propiedades físico químicas. En este sentido cobra relevancia evaluar la magnitud de la intervención superficial por parte de las extracciones mineras, y su significancia para el país; de esta manera se puede </w:t>
      </w:r>
      <w:r w:rsidRPr="00815D5E">
        <w:rPr>
          <w:lang w:val="es-CO"/>
        </w:rPr>
        <w:lastRenderedPageBreak/>
        <w:t>poner en contexto esta intervención respecto a preocupaciones surgidas sobre la afectación a otros sectores productivos como la agricultura o la ganadería y la implicación en la posible pérdida de la sostenibilidad agropecuaria de la población de nuestro país.</w:t>
      </w:r>
    </w:p>
    <w:p w14:paraId="2BC17E9E"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Análisis del impacto respecto a la actividad minera</w:t>
      </w:r>
    </w:p>
    <w:p w14:paraId="1594F3C6" w14:textId="77777777" w:rsidR="008265D5" w:rsidRPr="00815D5E" w:rsidRDefault="008265D5" w:rsidP="008265D5">
      <w:pPr>
        <w:rPr>
          <w:lang w:val="es-CO"/>
        </w:rPr>
      </w:pPr>
      <w:r w:rsidRPr="00815D5E">
        <w:rPr>
          <w:lang w:val="es-CO"/>
        </w:rPr>
        <w:t xml:space="preserve">En consideración al enfoque establecido para el análisis del impacto, que considerará las áreas intervenidas por extracciones de minerales como áreas que indudablemente generan un conflicto de uso del suelo respecto de las potencialidades que han sido establecidas, </w:t>
      </w:r>
      <w:r>
        <w:rPr>
          <w:lang w:val="es-CO"/>
        </w:rPr>
        <w:t>se procederá</w:t>
      </w:r>
      <w:r w:rsidRPr="00815D5E">
        <w:rPr>
          <w:lang w:val="es-CO"/>
        </w:rPr>
        <w:t xml:space="preserve"> a hacer un análisis sobre la significancia de ese conflicto, sin </w:t>
      </w:r>
      <w:r>
        <w:rPr>
          <w:lang w:val="es-CO"/>
        </w:rPr>
        <w:t>llegar</w:t>
      </w:r>
      <w:r w:rsidRPr="00815D5E">
        <w:rPr>
          <w:lang w:val="es-CO"/>
        </w:rPr>
        <w:t xml:space="preserve"> a establecer los grados del mismo dado que este análisis a nivel nacional no permite alcanzar tal nivel de detalle.</w:t>
      </w:r>
    </w:p>
    <w:p w14:paraId="18A4F95E" w14:textId="77777777" w:rsidR="00C7777A" w:rsidRPr="00815D5E" w:rsidRDefault="00C7777A" w:rsidP="00C7777A">
      <w:pPr>
        <w:rPr>
          <w:lang w:val="es-CO"/>
        </w:rPr>
      </w:pPr>
      <w:r w:rsidRPr="00815D5E">
        <w:rPr>
          <w:lang w:val="es-CO"/>
        </w:rPr>
        <w:t>En relación con las actividades mineras propiamente dichas, y con base en la información oficial existente, principalmente de la UPME (2017), se dice que a 2015, de acuerdo a los títulos oficialmente inscritos, existían 9.314 títulos mineros que representaban un área de 5´347.405,42 hectáreas, lo que significa un 4.68% del territorio nacional.</w:t>
      </w:r>
    </w:p>
    <w:p w14:paraId="0BFF3D94" w14:textId="7761D15B" w:rsidR="00C7777A" w:rsidRPr="00815D5E" w:rsidRDefault="00C7777A" w:rsidP="00C7777A">
      <w:pPr>
        <w:rPr>
          <w:lang w:val="es-CO"/>
        </w:rPr>
      </w:pPr>
      <w:r w:rsidRPr="00815D5E">
        <w:rPr>
          <w:lang w:val="es-CO"/>
        </w:rPr>
        <w:t xml:space="preserve">IGAC (2012) presentó un análisis de los conflictos de uso por minería a partir de la superposición de la vocación del suelo con los títulos mineros existentes para la fecha de dicho estudio, en el que establece que los conflictos se localizan en áreas de ríos, páramos y ciénagas, en un total de 65.051 hectáreas aproximadamente, que corresponden al 0.04% del territorio nacional. Adicionalmente, y en relación al conflicto de tierras agropecuarias, en particular las clasificadas agrológicamente como tipo II a tipo IV, el </w:t>
      </w:r>
      <w:r w:rsidR="00D03E5C" w:rsidRPr="00815D5E">
        <w:rPr>
          <w:lang w:val="es-CO"/>
        </w:rPr>
        <w:t xml:space="preserve">documento </w:t>
      </w:r>
      <w:r w:rsidR="00D03E5C" w:rsidRPr="007D48A9">
        <w:rPr>
          <w:lang w:val="es-CO"/>
        </w:rPr>
        <w:t xml:space="preserve">menciona la cifra de </w:t>
      </w:r>
      <w:r w:rsidRPr="007D48A9">
        <w:rPr>
          <w:lang w:val="es-CO"/>
        </w:rPr>
        <w:t>1´000.554 hectáreas aproximadamente, con un gran total de áreas en conflicto de 1´065.605 hectáreas, que representan el 0</w:t>
      </w:r>
      <w:r w:rsidR="002E4FE0">
        <w:rPr>
          <w:lang w:val="es-CO"/>
        </w:rPr>
        <w:t>,</w:t>
      </w:r>
      <w:r w:rsidRPr="007D48A9">
        <w:rPr>
          <w:lang w:val="es-CO"/>
        </w:rPr>
        <w:t xml:space="preserve">93% del territorio nacional </w:t>
      </w:r>
      <w:r w:rsidR="007D48A9" w:rsidRPr="007D48A9">
        <w:rPr>
          <w:lang w:val="es-CO"/>
        </w:rPr>
        <w:t>(ver T</w:t>
      </w:r>
      <w:r w:rsidRPr="007D48A9">
        <w:rPr>
          <w:lang w:val="es-CO"/>
        </w:rPr>
        <w:t xml:space="preserve">abla </w:t>
      </w:r>
      <w:r w:rsidR="007D48A9" w:rsidRPr="007D48A9">
        <w:rPr>
          <w:lang w:val="es-CO"/>
        </w:rPr>
        <w:t>6.</w:t>
      </w:r>
      <w:r w:rsidRPr="007D48A9">
        <w:rPr>
          <w:lang w:val="es-CO"/>
        </w:rPr>
        <w:t>).</w:t>
      </w:r>
    </w:p>
    <w:p w14:paraId="03FF0E09" w14:textId="6A75BA71" w:rsidR="00C7777A" w:rsidRPr="00815D5E" w:rsidRDefault="00C7777A" w:rsidP="00C7777A">
      <w:pPr>
        <w:pStyle w:val="Descripcin"/>
        <w:keepNext/>
        <w:rPr>
          <w:lang w:val="es-CO"/>
        </w:rPr>
      </w:pPr>
      <w:bookmarkStart w:id="110" w:name="_Toc23936029"/>
      <w:r w:rsidRPr="00815D5E">
        <w:rPr>
          <w:lang w:val="es-CO"/>
        </w:rPr>
        <w:t xml:space="preserve">Tabla </w:t>
      </w:r>
      <w:r w:rsidRPr="00815D5E">
        <w:rPr>
          <w:lang w:val="es-CO"/>
        </w:rPr>
        <w:fldChar w:fldCharType="begin"/>
      </w:r>
      <w:r w:rsidRPr="00815D5E">
        <w:rPr>
          <w:lang w:val="es-CO"/>
        </w:rPr>
        <w:instrText xml:space="preserve"> SEQ Tabla \* ARABIC </w:instrText>
      </w:r>
      <w:r w:rsidRPr="00815D5E">
        <w:rPr>
          <w:lang w:val="es-CO"/>
        </w:rPr>
        <w:fldChar w:fldCharType="separate"/>
      </w:r>
      <w:r w:rsidR="00A0448F">
        <w:rPr>
          <w:noProof/>
          <w:lang w:val="es-CO"/>
        </w:rPr>
        <w:t>6</w:t>
      </w:r>
      <w:r w:rsidRPr="00815D5E">
        <w:rPr>
          <w:lang w:val="es-CO"/>
        </w:rPr>
        <w:fldChar w:fldCharType="end"/>
      </w:r>
      <w:r w:rsidRPr="00815D5E">
        <w:rPr>
          <w:lang w:val="es-CO"/>
        </w:rPr>
        <w:t xml:space="preserve">. </w:t>
      </w:r>
      <w:r w:rsidRPr="00815D5E">
        <w:rPr>
          <w:b w:val="0"/>
          <w:lang w:val="es-CO"/>
        </w:rPr>
        <w:t>Datos de los conflictos mineros en áreas de protección y tierras agropecuarias de alta producción</w:t>
      </w:r>
      <w:bookmarkEnd w:id="110"/>
      <w:r w:rsidRPr="00815D5E">
        <w:rPr>
          <w:lang w:val="es-C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327"/>
        <w:gridCol w:w="1242"/>
        <w:gridCol w:w="1376"/>
        <w:gridCol w:w="1331"/>
        <w:gridCol w:w="1637"/>
      </w:tblGrid>
      <w:tr w:rsidR="00C7777A" w:rsidRPr="00815D5E" w14:paraId="706A9183" w14:textId="77777777" w:rsidTr="007D48A9">
        <w:tc>
          <w:tcPr>
            <w:tcW w:w="2147" w:type="dxa"/>
            <w:shd w:val="clear" w:color="auto" w:fill="auto"/>
          </w:tcPr>
          <w:p w14:paraId="6ACA11E2" w14:textId="77777777" w:rsidR="00C7777A" w:rsidRPr="00815D5E" w:rsidRDefault="00C7777A" w:rsidP="0015759E">
            <w:pPr>
              <w:jc w:val="center"/>
              <w:rPr>
                <w:b/>
                <w:sz w:val="20"/>
                <w:szCs w:val="20"/>
                <w:lang w:val="es-CO"/>
              </w:rPr>
            </w:pPr>
            <w:r w:rsidRPr="00815D5E">
              <w:rPr>
                <w:b/>
                <w:sz w:val="20"/>
                <w:szCs w:val="20"/>
                <w:lang w:val="es-CO"/>
              </w:rPr>
              <w:t>Conflictos de uso según vocación del suelo</w:t>
            </w:r>
          </w:p>
        </w:tc>
        <w:tc>
          <w:tcPr>
            <w:tcW w:w="1327" w:type="dxa"/>
            <w:shd w:val="clear" w:color="auto" w:fill="auto"/>
          </w:tcPr>
          <w:p w14:paraId="651D0828" w14:textId="77777777" w:rsidR="00C7777A" w:rsidRPr="00815D5E" w:rsidRDefault="00C7777A" w:rsidP="0015759E">
            <w:pPr>
              <w:jc w:val="center"/>
              <w:rPr>
                <w:b/>
                <w:sz w:val="20"/>
                <w:szCs w:val="20"/>
                <w:lang w:val="es-CO"/>
              </w:rPr>
            </w:pPr>
            <w:r w:rsidRPr="00815D5E">
              <w:rPr>
                <w:b/>
                <w:sz w:val="20"/>
                <w:szCs w:val="20"/>
                <w:lang w:val="es-CO"/>
              </w:rPr>
              <w:t>Ríos, Páramos y Ciénagas</w:t>
            </w:r>
          </w:p>
        </w:tc>
        <w:tc>
          <w:tcPr>
            <w:tcW w:w="1242" w:type="dxa"/>
            <w:shd w:val="clear" w:color="auto" w:fill="auto"/>
          </w:tcPr>
          <w:p w14:paraId="25CEC684" w14:textId="77777777" w:rsidR="00C7777A" w:rsidRPr="00815D5E" w:rsidRDefault="00C7777A" w:rsidP="0015759E">
            <w:pPr>
              <w:jc w:val="center"/>
              <w:rPr>
                <w:b/>
                <w:sz w:val="20"/>
                <w:szCs w:val="20"/>
                <w:lang w:val="es-CO"/>
              </w:rPr>
            </w:pPr>
            <w:r w:rsidRPr="00815D5E">
              <w:rPr>
                <w:b/>
                <w:sz w:val="20"/>
                <w:szCs w:val="20"/>
                <w:lang w:val="es-CO"/>
              </w:rPr>
              <w:t>Clase Agrológica II</w:t>
            </w:r>
          </w:p>
        </w:tc>
        <w:tc>
          <w:tcPr>
            <w:tcW w:w="1376" w:type="dxa"/>
            <w:shd w:val="clear" w:color="auto" w:fill="auto"/>
          </w:tcPr>
          <w:p w14:paraId="08A28395" w14:textId="77777777" w:rsidR="00C7777A" w:rsidRPr="00815D5E" w:rsidRDefault="00C7777A" w:rsidP="0015759E">
            <w:pPr>
              <w:jc w:val="center"/>
              <w:rPr>
                <w:b/>
                <w:sz w:val="20"/>
                <w:szCs w:val="20"/>
                <w:lang w:val="es-CO"/>
              </w:rPr>
            </w:pPr>
            <w:r w:rsidRPr="00815D5E">
              <w:rPr>
                <w:b/>
                <w:sz w:val="20"/>
                <w:szCs w:val="20"/>
                <w:lang w:val="es-CO"/>
              </w:rPr>
              <w:t>Clase Agrológica III</w:t>
            </w:r>
          </w:p>
        </w:tc>
        <w:tc>
          <w:tcPr>
            <w:tcW w:w="1331" w:type="dxa"/>
            <w:shd w:val="clear" w:color="auto" w:fill="auto"/>
          </w:tcPr>
          <w:p w14:paraId="5D9EA57F" w14:textId="77777777" w:rsidR="00C7777A" w:rsidRPr="00815D5E" w:rsidRDefault="00C7777A" w:rsidP="0015759E">
            <w:pPr>
              <w:jc w:val="center"/>
              <w:rPr>
                <w:b/>
                <w:sz w:val="20"/>
                <w:szCs w:val="20"/>
                <w:lang w:val="es-CO"/>
              </w:rPr>
            </w:pPr>
            <w:r w:rsidRPr="00815D5E">
              <w:rPr>
                <w:b/>
                <w:sz w:val="20"/>
                <w:szCs w:val="20"/>
                <w:lang w:val="es-CO"/>
              </w:rPr>
              <w:t>Clase Agrológica IV</w:t>
            </w:r>
          </w:p>
        </w:tc>
        <w:tc>
          <w:tcPr>
            <w:tcW w:w="1637" w:type="dxa"/>
            <w:shd w:val="clear" w:color="auto" w:fill="auto"/>
          </w:tcPr>
          <w:p w14:paraId="2A3FE616" w14:textId="77777777" w:rsidR="00C7777A" w:rsidRPr="00815D5E" w:rsidRDefault="00C7777A" w:rsidP="0015759E">
            <w:pPr>
              <w:jc w:val="center"/>
              <w:rPr>
                <w:b/>
                <w:sz w:val="20"/>
                <w:szCs w:val="20"/>
                <w:lang w:val="es-CO"/>
              </w:rPr>
            </w:pPr>
            <w:r w:rsidRPr="00815D5E">
              <w:rPr>
                <w:b/>
                <w:sz w:val="20"/>
                <w:szCs w:val="20"/>
                <w:lang w:val="es-CO"/>
              </w:rPr>
              <w:t>Total General</w:t>
            </w:r>
          </w:p>
        </w:tc>
      </w:tr>
      <w:tr w:rsidR="00C7777A" w:rsidRPr="00815D5E" w14:paraId="443CEA81" w14:textId="77777777" w:rsidTr="007D48A9">
        <w:tc>
          <w:tcPr>
            <w:tcW w:w="2147" w:type="dxa"/>
            <w:shd w:val="clear" w:color="auto" w:fill="auto"/>
          </w:tcPr>
          <w:p w14:paraId="435D3F48" w14:textId="77777777" w:rsidR="00C7777A" w:rsidRPr="00815D5E" w:rsidRDefault="00C7777A" w:rsidP="0015759E">
            <w:pPr>
              <w:rPr>
                <w:sz w:val="20"/>
                <w:szCs w:val="20"/>
                <w:lang w:val="es-CO"/>
              </w:rPr>
            </w:pPr>
            <w:r w:rsidRPr="00815D5E">
              <w:rPr>
                <w:sz w:val="20"/>
                <w:szCs w:val="20"/>
                <w:lang w:val="es-CO"/>
              </w:rPr>
              <w:t>Área de títulos mineros (Ha)</w:t>
            </w:r>
          </w:p>
        </w:tc>
        <w:tc>
          <w:tcPr>
            <w:tcW w:w="1327" w:type="dxa"/>
            <w:shd w:val="clear" w:color="auto" w:fill="auto"/>
          </w:tcPr>
          <w:p w14:paraId="6B518E30" w14:textId="77777777" w:rsidR="00C7777A" w:rsidRPr="00815D5E" w:rsidRDefault="00C7777A" w:rsidP="0015759E">
            <w:pPr>
              <w:jc w:val="center"/>
              <w:rPr>
                <w:sz w:val="20"/>
                <w:szCs w:val="20"/>
                <w:lang w:val="es-CO"/>
              </w:rPr>
            </w:pPr>
            <w:r w:rsidRPr="00815D5E">
              <w:rPr>
                <w:sz w:val="20"/>
                <w:szCs w:val="20"/>
                <w:lang w:val="es-CO"/>
              </w:rPr>
              <w:t>65.051</w:t>
            </w:r>
          </w:p>
        </w:tc>
        <w:tc>
          <w:tcPr>
            <w:tcW w:w="1242" w:type="dxa"/>
            <w:shd w:val="clear" w:color="auto" w:fill="auto"/>
          </w:tcPr>
          <w:p w14:paraId="32C8A9E5" w14:textId="77777777" w:rsidR="00C7777A" w:rsidRPr="00815D5E" w:rsidRDefault="00C7777A" w:rsidP="0015759E">
            <w:pPr>
              <w:jc w:val="center"/>
              <w:rPr>
                <w:sz w:val="20"/>
                <w:szCs w:val="20"/>
                <w:lang w:val="es-CO"/>
              </w:rPr>
            </w:pPr>
            <w:r w:rsidRPr="00815D5E">
              <w:rPr>
                <w:sz w:val="20"/>
                <w:szCs w:val="20"/>
                <w:lang w:val="es-CO"/>
              </w:rPr>
              <w:t>29.735</w:t>
            </w:r>
          </w:p>
        </w:tc>
        <w:tc>
          <w:tcPr>
            <w:tcW w:w="1376" w:type="dxa"/>
            <w:shd w:val="clear" w:color="auto" w:fill="auto"/>
          </w:tcPr>
          <w:p w14:paraId="572A83BE" w14:textId="77777777" w:rsidR="00C7777A" w:rsidRPr="00815D5E" w:rsidRDefault="00C7777A" w:rsidP="0015759E">
            <w:pPr>
              <w:jc w:val="center"/>
              <w:rPr>
                <w:sz w:val="20"/>
                <w:szCs w:val="20"/>
                <w:lang w:val="es-CO"/>
              </w:rPr>
            </w:pPr>
            <w:r w:rsidRPr="00815D5E">
              <w:rPr>
                <w:sz w:val="20"/>
                <w:szCs w:val="20"/>
                <w:lang w:val="es-CO"/>
              </w:rPr>
              <w:t>206.352</w:t>
            </w:r>
          </w:p>
        </w:tc>
        <w:tc>
          <w:tcPr>
            <w:tcW w:w="1331" w:type="dxa"/>
            <w:shd w:val="clear" w:color="auto" w:fill="auto"/>
          </w:tcPr>
          <w:p w14:paraId="150CE9CA" w14:textId="77777777" w:rsidR="00C7777A" w:rsidRPr="00815D5E" w:rsidRDefault="00C7777A" w:rsidP="0015759E">
            <w:pPr>
              <w:jc w:val="center"/>
              <w:rPr>
                <w:sz w:val="20"/>
                <w:szCs w:val="20"/>
                <w:lang w:val="es-CO"/>
              </w:rPr>
            </w:pPr>
            <w:r w:rsidRPr="00815D5E">
              <w:rPr>
                <w:sz w:val="20"/>
                <w:szCs w:val="20"/>
                <w:lang w:val="es-CO"/>
              </w:rPr>
              <w:t>764.467</w:t>
            </w:r>
          </w:p>
        </w:tc>
        <w:tc>
          <w:tcPr>
            <w:tcW w:w="1637" w:type="dxa"/>
            <w:shd w:val="clear" w:color="auto" w:fill="auto"/>
          </w:tcPr>
          <w:p w14:paraId="2B71B517" w14:textId="77777777" w:rsidR="00C7777A" w:rsidRPr="00815D5E" w:rsidRDefault="00C7777A" w:rsidP="0015759E">
            <w:pPr>
              <w:jc w:val="center"/>
              <w:rPr>
                <w:sz w:val="20"/>
                <w:szCs w:val="20"/>
                <w:lang w:val="es-CO"/>
              </w:rPr>
            </w:pPr>
            <w:r w:rsidRPr="00815D5E">
              <w:rPr>
                <w:sz w:val="20"/>
                <w:szCs w:val="20"/>
                <w:lang w:val="es-CO"/>
              </w:rPr>
              <w:t>1´065.605</w:t>
            </w:r>
          </w:p>
        </w:tc>
      </w:tr>
    </w:tbl>
    <w:p w14:paraId="6FFD24B6" w14:textId="77777777" w:rsidR="00C7777A" w:rsidRPr="00815D5E" w:rsidRDefault="00C7777A" w:rsidP="00C7777A">
      <w:pPr>
        <w:jc w:val="center"/>
        <w:rPr>
          <w:sz w:val="20"/>
          <w:szCs w:val="20"/>
          <w:lang w:val="es-CO"/>
        </w:rPr>
      </w:pPr>
      <w:r w:rsidRPr="00815D5E">
        <w:rPr>
          <w:sz w:val="20"/>
          <w:szCs w:val="20"/>
          <w:lang w:val="es-CO"/>
        </w:rPr>
        <w:t>Fuente: IGAC (2012), modificado de tabla 34, Pg. 186.</w:t>
      </w:r>
    </w:p>
    <w:p w14:paraId="071AED4B" w14:textId="77777777" w:rsidR="00141398" w:rsidRDefault="00141398" w:rsidP="002E4FE0">
      <w:pPr>
        <w:rPr>
          <w:lang w:val="es-CO"/>
        </w:rPr>
      </w:pPr>
    </w:p>
    <w:p w14:paraId="4FCE7AFD" w14:textId="1A31E495" w:rsidR="002E4FE0" w:rsidRPr="00815D5E" w:rsidRDefault="002E4FE0" w:rsidP="002E4FE0">
      <w:pPr>
        <w:rPr>
          <w:lang w:val="es-CO"/>
        </w:rPr>
      </w:pPr>
      <w:r w:rsidRPr="00815D5E">
        <w:rPr>
          <w:lang w:val="es-CO"/>
        </w:rPr>
        <w:t xml:space="preserve">No obstante, lo anterior, es claro que no todos los títulos se encuentran convertidos en proyecto minero, ni toda el área titulada se convierte en área intervenida por la actividad extractiva, por lo que cobra relevancia otro estudio realizado por UPME-UIS (2014) orientado a establecer las reales áreas intervenidas por la actividad minera. En dicho estudio se encontró que el área realmente intervenida por la actividad minera </w:t>
      </w:r>
      <w:r>
        <w:rPr>
          <w:lang w:val="es-CO"/>
        </w:rPr>
        <w:t xml:space="preserve">(legal) </w:t>
      </w:r>
      <w:r w:rsidRPr="00815D5E">
        <w:rPr>
          <w:lang w:val="es-CO"/>
        </w:rPr>
        <w:t>se estimó en 52.352 hectáreas</w:t>
      </w:r>
      <w:r>
        <w:rPr>
          <w:lang w:val="es-CO"/>
        </w:rPr>
        <w:t>, lo que representa</w:t>
      </w:r>
      <w:r w:rsidRPr="00815D5E">
        <w:rPr>
          <w:lang w:val="es-CO"/>
        </w:rPr>
        <w:t xml:space="preserve"> algo menos del 1% del área titulada para minería, y </w:t>
      </w:r>
      <w:r>
        <w:rPr>
          <w:lang w:val="es-CO"/>
        </w:rPr>
        <w:t>cerca</w:t>
      </w:r>
      <w:r w:rsidRPr="00815D5E">
        <w:rPr>
          <w:lang w:val="es-CO"/>
        </w:rPr>
        <w:t xml:space="preserve"> </w:t>
      </w:r>
      <w:r>
        <w:rPr>
          <w:lang w:val="es-CO"/>
        </w:rPr>
        <w:t>d</w:t>
      </w:r>
      <w:r w:rsidRPr="00815D5E">
        <w:rPr>
          <w:lang w:val="es-CO"/>
        </w:rPr>
        <w:t>el 0</w:t>
      </w:r>
      <w:r w:rsidR="00141398">
        <w:rPr>
          <w:lang w:val="es-CO"/>
        </w:rPr>
        <w:t>,</w:t>
      </w:r>
      <w:r w:rsidRPr="00815D5E">
        <w:rPr>
          <w:lang w:val="es-CO"/>
        </w:rPr>
        <w:t>05% del territorio nacional.</w:t>
      </w:r>
    </w:p>
    <w:p w14:paraId="58DB6E6A" w14:textId="1A58C01B" w:rsidR="00C7777A" w:rsidRDefault="00C7777A" w:rsidP="00C7777A">
      <w:pPr>
        <w:rPr>
          <w:lang w:val="es-CO"/>
        </w:rPr>
      </w:pPr>
      <w:r w:rsidRPr="00815D5E">
        <w:rPr>
          <w:lang w:val="es-CO"/>
        </w:rPr>
        <w:t>En el siguiente cuadro se observa una síntesis de la información obtenida, que fue compilada entre los años 2012 y 2014 pero que puede ser considerada muy actual dado el lento crecimiento en área que es característico de las operaciones mineras.</w:t>
      </w:r>
    </w:p>
    <w:p w14:paraId="59CE8773" w14:textId="310D128B" w:rsidR="00141398" w:rsidRDefault="00141398" w:rsidP="00C7777A">
      <w:pPr>
        <w:rPr>
          <w:lang w:val="es-CO"/>
        </w:rPr>
      </w:pPr>
    </w:p>
    <w:p w14:paraId="5D8D2A06" w14:textId="77777777" w:rsidR="00141398" w:rsidRPr="00815D5E" w:rsidRDefault="00141398" w:rsidP="00C7777A">
      <w:pPr>
        <w:rPr>
          <w:lang w:val="es-CO"/>
        </w:rPr>
      </w:pPr>
    </w:p>
    <w:p w14:paraId="0F8D0B06" w14:textId="78C1D93D" w:rsidR="00C7777A" w:rsidRPr="00815D5E" w:rsidRDefault="00C7777A" w:rsidP="00C7777A">
      <w:pPr>
        <w:pStyle w:val="Descripcin"/>
        <w:keepNext/>
        <w:rPr>
          <w:lang w:val="es-CO"/>
        </w:rPr>
      </w:pPr>
      <w:bookmarkStart w:id="111" w:name="_Toc23936030"/>
      <w:r w:rsidRPr="00815D5E">
        <w:rPr>
          <w:lang w:val="es-CO"/>
        </w:rPr>
        <w:lastRenderedPageBreak/>
        <w:t xml:space="preserve">Tabla </w:t>
      </w:r>
      <w:r w:rsidRPr="00815D5E">
        <w:rPr>
          <w:lang w:val="es-CO"/>
        </w:rPr>
        <w:fldChar w:fldCharType="begin"/>
      </w:r>
      <w:r w:rsidRPr="00815D5E">
        <w:rPr>
          <w:lang w:val="es-CO"/>
        </w:rPr>
        <w:instrText xml:space="preserve"> SEQ Tabla \* ARABIC </w:instrText>
      </w:r>
      <w:r w:rsidRPr="00815D5E">
        <w:rPr>
          <w:lang w:val="es-CO"/>
        </w:rPr>
        <w:fldChar w:fldCharType="separate"/>
      </w:r>
      <w:r w:rsidR="00A0448F">
        <w:rPr>
          <w:noProof/>
          <w:lang w:val="es-CO"/>
        </w:rPr>
        <w:t>7</w:t>
      </w:r>
      <w:r w:rsidRPr="00815D5E">
        <w:rPr>
          <w:lang w:val="es-CO"/>
        </w:rPr>
        <w:fldChar w:fldCharType="end"/>
      </w:r>
      <w:r w:rsidRPr="00815D5E">
        <w:rPr>
          <w:lang w:val="es-CO"/>
        </w:rPr>
        <w:t xml:space="preserve">. </w:t>
      </w:r>
      <w:r w:rsidRPr="00815D5E">
        <w:rPr>
          <w:b w:val="0"/>
          <w:lang w:val="es-CO"/>
        </w:rPr>
        <w:t>Área concesionada vs área realmente intervenida en minería (estimada).</w:t>
      </w:r>
      <w:bookmarkEnd w:id="111"/>
      <w:r w:rsidRPr="00815D5E">
        <w:rPr>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2"/>
        <w:gridCol w:w="1503"/>
        <w:gridCol w:w="2344"/>
      </w:tblGrid>
      <w:tr w:rsidR="00C7777A" w:rsidRPr="00815D5E" w14:paraId="11258A5A" w14:textId="77777777" w:rsidTr="0015759E">
        <w:trPr>
          <w:jc w:val="center"/>
        </w:trPr>
        <w:tc>
          <w:tcPr>
            <w:tcW w:w="4842" w:type="dxa"/>
            <w:shd w:val="clear" w:color="auto" w:fill="auto"/>
          </w:tcPr>
          <w:p w14:paraId="30EC9FDA" w14:textId="77777777" w:rsidR="00C7777A" w:rsidRPr="00815D5E" w:rsidRDefault="00C7777A" w:rsidP="0015759E">
            <w:pPr>
              <w:spacing w:before="0" w:after="0"/>
              <w:jc w:val="center"/>
              <w:rPr>
                <w:b/>
                <w:sz w:val="20"/>
                <w:szCs w:val="20"/>
                <w:lang w:val="es-CO"/>
              </w:rPr>
            </w:pPr>
            <w:r w:rsidRPr="00815D5E">
              <w:rPr>
                <w:b/>
                <w:sz w:val="20"/>
                <w:szCs w:val="20"/>
                <w:lang w:val="es-CO"/>
              </w:rPr>
              <w:t>Ítem</w:t>
            </w:r>
          </w:p>
        </w:tc>
        <w:tc>
          <w:tcPr>
            <w:tcW w:w="1503" w:type="dxa"/>
            <w:shd w:val="clear" w:color="auto" w:fill="auto"/>
          </w:tcPr>
          <w:p w14:paraId="00BD2A4B" w14:textId="77777777" w:rsidR="00C7777A" w:rsidRPr="00815D5E" w:rsidRDefault="00C7777A" w:rsidP="0015759E">
            <w:pPr>
              <w:spacing w:before="0" w:after="0"/>
              <w:jc w:val="center"/>
              <w:rPr>
                <w:b/>
                <w:sz w:val="20"/>
                <w:szCs w:val="20"/>
                <w:lang w:val="es-CO"/>
              </w:rPr>
            </w:pPr>
            <w:r w:rsidRPr="00815D5E">
              <w:rPr>
                <w:b/>
                <w:sz w:val="20"/>
                <w:szCs w:val="20"/>
                <w:lang w:val="es-CO"/>
              </w:rPr>
              <w:t>Área (ha)</w:t>
            </w:r>
          </w:p>
        </w:tc>
        <w:tc>
          <w:tcPr>
            <w:tcW w:w="0" w:type="auto"/>
            <w:shd w:val="clear" w:color="auto" w:fill="auto"/>
          </w:tcPr>
          <w:p w14:paraId="740C2648" w14:textId="77777777" w:rsidR="00C7777A" w:rsidRPr="00815D5E" w:rsidRDefault="00C7777A" w:rsidP="0015759E">
            <w:pPr>
              <w:spacing w:before="0" w:after="0"/>
              <w:jc w:val="center"/>
              <w:rPr>
                <w:b/>
                <w:sz w:val="20"/>
                <w:szCs w:val="20"/>
                <w:lang w:val="es-CO"/>
              </w:rPr>
            </w:pPr>
            <w:r w:rsidRPr="00815D5E">
              <w:rPr>
                <w:b/>
                <w:sz w:val="20"/>
                <w:szCs w:val="20"/>
                <w:lang w:val="es-CO"/>
              </w:rPr>
              <w:t>% del territorio nacional</w:t>
            </w:r>
          </w:p>
        </w:tc>
      </w:tr>
      <w:tr w:rsidR="00C7777A" w:rsidRPr="00815D5E" w14:paraId="3E3DA31B" w14:textId="77777777" w:rsidTr="0015759E">
        <w:trPr>
          <w:jc w:val="center"/>
        </w:trPr>
        <w:tc>
          <w:tcPr>
            <w:tcW w:w="4842" w:type="dxa"/>
            <w:shd w:val="clear" w:color="auto" w:fill="auto"/>
          </w:tcPr>
          <w:p w14:paraId="683956D1" w14:textId="77777777" w:rsidR="00C7777A" w:rsidRPr="00815D5E" w:rsidRDefault="00C7777A" w:rsidP="0015759E">
            <w:pPr>
              <w:spacing w:before="0" w:after="0"/>
              <w:rPr>
                <w:sz w:val="20"/>
                <w:szCs w:val="20"/>
                <w:lang w:val="es-CO"/>
              </w:rPr>
            </w:pPr>
            <w:r w:rsidRPr="00815D5E">
              <w:rPr>
                <w:sz w:val="20"/>
                <w:szCs w:val="20"/>
                <w:lang w:val="es-CO"/>
              </w:rPr>
              <w:t xml:space="preserve">Territorio nacional continental </w:t>
            </w:r>
          </w:p>
        </w:tc>
        <w:tc>
          <w:tcPr>
            <w:tcW w:w="1503" w:type="dxa"/>
            <w:shd w:val="clear" w:color="auto" w:fill="auto"/>
          </w:tcPr>
          <w:p w14:paraId="7AC46BA2" w14:textId="77777777" w:rsidR="00C7777A" w:rsidRPr="00815D5E" w:rsidRDefault="00C7777A" w:rsidP="0015759E">
            <w:pPr>
              <w:spacing w:before="0" w:after="0"/>
              <w:jc w:val="center"/>
              <w:rPr>
                <w:sz w:val="20"/>
                <w:szCs w:val="20"/>
                <w:lang w:val="es-CO"/>
              </w:rPr>
            </w:pPr>
            <w:r w:rsidRPr="00815D5E">
              <w:rPr>
                <w:sz w:val="20"/>
                <w:szCs w:val="20"/>
                <w:lang w:val="es-CO"/>
              </w:rPr>
              <w:t>114.174.800,00</w:t>
            </w:r>
          </w:p>
        </w:tc>
        <w:tc>
          <w:tcPr>
            <w:tcW w:w="0" w:type="auto"/>
            <w:shd w:val="clear" w:color="auto" w:fill="auto"/>
          </w:tcPr>
          <w:p w14:paraId="5C6232A4" w14:textId="77777777" w:rsidR="00C7777A" w:rsidRPr="00815D5E" w:rsidRDefault="00C7777A" w:rsidP="0015759E">
            <w:pPr>
              <w:spacing w:before="0" w:after="0"/>
              <w:jc w:val="center"/>
              <w:rPr>
                <w:szCs w:val="20"/>
                <w:lang w:val="es-CO"/>
              </w:rPr>
            </w:pPr>
            <w:r w:rsidRPr="00815D5E">
              <w:rPr>
                <w:szCs w:val="20"/>
                <w:lang w:val="es-CO"/>
              </w:rPr>
              <w:t>100</w:t>
            </w:r>
          </w:p>
        </w:tc>
      </w:tr>
      <w:tr w:rsidR="00C7777A" w:rsidRPr="00815D5E" w14:paraId="6D6C379D" w14:textId="77777777" w:rsidTr="0015759E">
        <w:trPr>
          <w:jc w:val="center"/>
        </w:trPr>
        <w:tc>
          <w:tcPr>
            <w:tcW w:w="4842" w:type="dxa"/>
            <w:shd w:val="clear" w:color="auto" w:fill="auto"/>
          </w:tcPr>
          <w:p w14:paraId="5DA7215E" w14:textId="77777777" w:rsidR="00C7777A" w:rsidRPr="00815D5E" w:rsidRDefault="00C7777A" w:rsidP="0015759E">
            <w:pPr>
              <w:spacing w:before="0" w:after="0"/>
              <w:rPr>
                <w:sz w:val="20"/>
                <w:szCs w:val="20"/>
                <w:lang w:val="es-CO"/>
              </w:rPr>
            </w:pPr>
            <w:r w:rsidRPr="00815D5E">
              <w:rPr>
                <w:sz w:val="20"/>
                <w:szCs w:val="20"/>
                <w:lang w:val="es-CO"/>
              </w:rPr>
              <w:t>Área concesionada a títulos mineros en Colombia (a+b+c)</w:t>
            </w:r>
          </w:p>
        </w:tc>
        <w:tc>
          <w:tcPr>
            <w:tcW w:w="1503" w:type="dxa"/>
            <w:shd w:val="clear" w:color="auto" w:fill="auto"/>
          </w:tcPr>
          <w:p w14:paraId="6FB7F5D4" w14:textId="77777777" w:rsidR="00C7777A" w:rsidRPr="00815D5E" w:rsidRDefault="00C7777A" w:rsidP="0015759E">
            <w:pPr>
              <w:spacing w:before="0" w:after="0"/>
              <w:jc w:val="center"/>
              <w:rPr>
                <w:sz w:val="20"/>
                <w:szCs w:val="20"/>
                <w:lang w:val="es-CO"/>
              </w:rPr>
            </w:pPr>
            <w:r w:rsidRPr="00815D5E">
              <w:rPr>
                <w:sz w:val="20"/>
                <w:szCs w:val="20"/>
                <w:lang w:val="es-CO"/>
              </w:rPr>
              <w:t>5.347.405,43</w:t>
            </w:r>
          </w:p>
        </w:tc>
        <w:tc>
          <w:tcPr>
            <w:tcW w:w="0" w:type="auto"/>
            <w:shd w:val="clear" w:color="auto" w:fill="auto"/>
          </w:tcPr>
          <w:p w14:paraId="7F5EA851" w14:textId="77777777" w:rsidR="00C7777A" w:rsidRPr="00815D5E" w:rsidRDefault="00C7777A" w:rsidP="0015759E">
            <w:pPr>
              <w:spacing w:before="0" w:after="0"/>
              <w:jc w:val="center"/>
              <w:rPr>
                <w:szCs w:val="20"/>
                <w:lang w:val="es-CO"/>
              </w:rPr>
            </w:pPr>
            <w:r w:rsidRPr="00815D5E">
              <w:rPr>
                <w:szCs w:val="20"/>
                <w:lang w:val="es-CO"/>
              </w:rPr>
              <w:t>4,68</w:t>
            </w:r>
          </w:p>
        </w:tc>
      </w:tr>
      <w:tr w:rsidR="00C7777A" w:rsidRPr="00815D5E" w14:paraId="6DEDE924" w14:textId="77777777" w:rsidTr="0015759E">
        <w:trPr>
          <w:jc w:val="center"/>
        </w:trPr>
        <w:tc>
          <w:tcPr>
            <w:tcW w:w="4842" w:type="dxa"/>
            <w:shd w:val="clear" w:color="auto" w:fill="auto"/>
          </w:tcPr>
          <w:p w14:paraId="6B9E7C8A" w14:textId="77777777" w:rsidR="00C7777A" w:rsidRPr="00815D5E" w:rsidRDefault="00C7777A" w:rsidP="0015759E">
            <w:pPr>
              <w:spacing w:before="0" w:after="0"/>
              <w:rPr>
                <w:sz w:val="20"/>
                <w:szCs w:val="20"/>
                <w:lang w:val="es-CO"/>
              </w:rPr>
            </w:pPr>
            <w:r w:rsidRPr="00815D5E">
              <w:rPr>
                <w:sz w:val="20"/>
                <w:szCs w:val="20"/>
                <w:lang w:val="es-CO"/>
              </w:rPr>
              <w:t>a) Área de los títulos en etapa de exploración</w:t>
            </w:r>
          </w:p>
        </w:tc>
        <w:tc>
          <w:tcPr>
            <w:tcW w:w="1503" w:type="dxa"/>
            <w:shd w:val="clear" w:color="auto" w:fill="auto"/>
          </w:tcPr>
          <w:p w14:paraId="3A1CB9BD" w14:textId="77777777" w:rsidR="00C7777A" w:rsidRPr="00815D5E" w:rsidRDefault="00C7777A" w:rsidP="0015759E">
            <w:pPr>
              <w:spacing w:before="0" w:after="0"/>
              <w:jc w:val="center"/>
              <w:rPr>
                <w:sz w:val="20"/>
                <w:szCs w:val="20"/>
                <w:lang w:val="es-CO"/>
              </w:rPr>
            </w:pPr>
            <w:r w:rsidRPr="00815D5E">
              <w:rPr>
                <w:sz w:val="20"/>
                <w:szCs w:val="20"/>
                <w:lang w:val="es-CO"/>
              </w:rPr>
              <w:t>2.531.877,11</w:t>
            </w:r>
          </w:p>
        </w:tc>
        <w:tc>
          <w:tcPr>
            <w:tcW w:w="0" w:type="auto"/>
            <w:shd w:val="clear" w:color="auto" w:fill="auto"/>
          </w:tcPr>
          <w:p w14:paraId="7B0E4805" w14:textId="77777777" w:rsidR="00C7777A" w:rsidRPr="00815D5E" w:rsidRDefault="00C7777A" w:rsidP="0015759E">
            <w:pPr>
              <w:spacing w:before="0" w:after="0"/>
              <w:jc w:val="center"/>
              <w:rPr>
                <w:szCs w:val="20"/>
                <w:lang w:val="es-CO"/>
              </w:rPr>
            </w:pPr>
            <w:r w:rsidRPr="00815D5E">
              <w:rPr>
                <w:szCs w:val="20"/>
                <w:lang w:val="es-CO"/>
              </w:rPr>
              <w:t>2,22</w:t>
            </w:r>
          </w:p>
        </w:tc>
      </w:tr>
      <w:tr w:rsidR="00C7777A" w:rsidRPr="00815D5E" w14:paraId="6B5466C2" w14:textId="77777777" w:rsidTr="0015759E">
        <w:trPr>
          <w:jc w:val="center"/>
        </w:trPr>
        <w:tc>
          <w:tcPr>
            <w:tcW w:w="4842" w:type="dxa"/>
            <w:shd w:val="clear" w:color="auto" w:fill="auto"/>
          </w:tcPr>
          <w:p w14:paraId="5B15F7B2" w14:textId="77777777" w:rsidR="00C7777A" w:rsidRPr="00815D5E" w:rsidRDefault="00C7777A" w:rsidP="0015759E">
            <w:pPr>
              <w:spacing w:before="0" w:after="0"/>
              <w:rPr>
                <w:sz w:val="20"/>
                <w:szCs w:val="20"/>
                <w:lang w:val="es-CO"/>
              </w:rPr>
            </w:pPr>
            <w:r w:rsidRPr="00815D5E">
              <w:rPr>
                <w:sz w:val="20"/>
                <w:szCs w:val="20"/>
                <w:lang w:val="es-CO"/>
              </w:rPr>
              <w:t>b) Área de los títulos en etapa de construcción y montaje</w:t>
            </w:r>
          </w:p>
        </w:tc>
        <w:tc>
          <w:tcPr>
            <w:tcW w:w="1503" w:type="dxa"/>
            <w:shd w:val="clear" w:color="auto" w:fill="auto"/>
          </w:tcPr>
          <w:p w14:paraId="74CC5DF9" w14:textId="77777777" w:rsidR="00C7777A" w:rsidRPr="00815D5E" w:rsidRDefault="00C7777A" w:rsidP="0015759E">
            <w:pPr>
              <w:spacing w:before="0" w:after="0"/>
              <w:jc w:val="center"/>
              <w:rPr>
                <w:sz w:val="20"/>
                <w:szCs w:val="20"/>
                <w:lang w:val="es-CO"/>
              </w:rPr>
            </w:pPr>
            <w:r w:rsidRPr="00815D5E">
              <w:rPr>
                <w:sz w:val="20"/>
                <w:szCs w:val="20"/>
                <w:lang w:val="es-CO"/>
              </w:rPr>
              <w:t>1.687.287,21</w:t>
            </w:r>
          </w:p>
        </w:tc>
        <w:tc>
          <w:tcPr>
            <w:tcW w:w="0" w:type="auto"/>
            <w:shd w:val="clear" w:color="auto" w:fill="auto"/>
          </w:tcPr>
          <w:p w14:paraId="5F3E1264" w14:textId="77777777" w:rsidR="00C7777A" w:rsidRPr="00815D5E" w:rsidRDefault="00C7777A" w:rsidP="0015759E">
            <w:pPr>
              <w:spacing w:before="0" w:after="0"/>
              <w:jc w:val="center"/>
              <w:rPr>
                <w:szCs w:val="20"/>
                <w:lang w:val="es-CO"/>
              </w:rPr>
            </w:pPr>
            <w:r w:rsidRPr="00815D5E">
              <w:rPr>
                <w:szCs w:val="20"/>
                <w:lang w:val="es-CO"/>
              </w:rPr>
              <w:t>1,48</w:t>
            </w:r>
          </w:p>
        </w:tc>
      </w:tr>
      <w:tr w:rsidR="00C7777A" w:rsidRPr="00815D5E" w14:paraId="799EFB0E" w14:textId="77777777" w:rsidTr="0015759E">
        <w:trPr>
          <w:jc w:val="center"/>
        </w:trPr>
        <w:tc>
          <w:tcPr>
            <w:tcW w:w="4842" w:type="dxa"/>
            <w:shd w:val="clear" w:color="auto" w:fill="auto"/>
          </w:tcPr>
          <w:p w14:paraId="1FF717EA" w14:textId="77777777" w:rsidR="00C7777A" w:rsidRPr="00815D5E" w:rsidRDefault="00C7777A" w:rsidP="0015759E">
            <w:pPr>
              <w:spacing w:before="0" w:after="0"/>
              <w:rPr>
                <w:sz w:val="20"/>
                <w:szCs w:val="20"/>
                <w:lang w:val="es-CO"/>
              </w:rPr>
            </w:pPr>
            <w:r w:rsidRPr="00815D5E">
              <w:rPr>
                <w:sz w:val="20"/>
                <w:szCs w:val="20"/>
                <w:lang w:val="es-CO"/>
              </w:rPr>
              <w:t>c) Área de los títulos en etapa de explotación</w:t>
            </w:r>
          </w:p>
        </w:tc>
        <w:tc>
          <w:tcPr>
            <w:tcW w:w="1503" w:type="dxa"/>
            <w:shd w:val="clear" w:color="auto" w:fill="auto"/>
          </w:tcPr>
          <w:p w14:paraId="655D3429" w14:textId="77777777" w:rsidR="00C7777A" w:rsidRPr="00815D5E" w:rsidRDefault="00C7777A" w:rsidP="0015759E">
            <w:pPr>
              <w:spacing w:before="0" w:after="0"/>
              <w:jc w:val="center"/>
              <w:rPr>
                <w:sz w:val="20"/>
                <w:szCs w:val="20"/>
                <w:lang w:val="es-CO"/>
              </w:rPr>
            </w:pPr>
            <w:r w:rsidRPr="00815D5E">
              <w:rPr>
                <w:sz w:val="20"/>
                <w:szCs w:val="20"/>
                <w:lang w:val="es-CO"/>
              </w:rPr>
              <w:t>1.128.241,11</w:t>
            </w:r>
          </w:p>
        </w:tc>
        <w:tc>
          <w:tcPr>
            <w:tcW w:w="0" w:type="auto"/>
            <w:shd w:val="clear" w:color="auto" w:fill="auto"/>
          </w:tcPr>
          <w:p w14:paraId="43A70606" w14:textId="77777777" w:rsidR="00C7777A" w:rsidRPr="00815D5E" w:rsidRDefault="00C7777A" w:rsidP="0015759E">
            <w:pPr>
              <w:spacing w:before="0" w:after="0"/>
              <w:jc w:val="center"/>
              <w:rPr>
                <w:szCs w:val="20"/>
                <w:lang w:val="es-CO"/>
              </w:rPr>
            </w:pPr>
            <w:r w:rsidRPr="00815D5E">
              <w:rPr>
                <w:szCs w:val="20"/>
                <w:lang w:val="es-CO"/>
              </w:rPr>
              <w:t>0,99</w:t>
            </w:r>
          </w:p>
        </w:tc>
      </w:tr>
      <w:tr w:rsidR="00C7777A" w:rsidRPr="00815D5E" w14:paraId="194B05FD" w14:textId="77777777" w:rsidTr="0015759E">
        <w:trPr>
          <w:jc w:val="center"/>
        </w:trPr>
        <w:tc>
          <w:tcPr>
            <w:tcW w:w="4842" w:type="dxa"/>
            <w:shd w:val="clear" w:color="auto" w:fill="auto"/>
          </w:tcPr>
          <w:p w14:paraId="631230FC" w14:textId="77777777" w:rsidR="00C7777A" w:rsidRPr="00815D5E" w:rsidRDefault="00C7777A" w:rsidP="0015759E">
            <w:pPr>
              <w:spacing w:before="0" w:after="0"/>
              <w:rPr>
                <w:sz w:val="20"/>
                <w:szCs w:val="20"/>
                <w:lang w:val="es-CO"/>
              </w:rPr>
            </w:pPr>
            <w:r w:rsidRPr="00815D5E">
              <w:rPr>
                <w:sz w:val="20"/>
                <w:szCs w:val="20"/>
                <w:lang w:val="es-CO"/>
              </w:rPr>
              <w:t>d) Área concesionada a títulos con actividad minera (en la que se está realizando explotación minera)</w:t>
            </w:r>
          </w:p>
        </w:tc>
        <w:tc>
          <w:tcPr>
            <w:tcW w:w="1503" w:type="dxa"/>
            <w:shd w:val="clear" w:color="auto" w:fill="auto"/>
          </w:tcPr>
          <w:p w14:paraId="4BEE18C6" w14:textId="77777777" w:rsidR="00C7777A" w:rsidRPr="00815D5E" w:rsidRDefault="00C7777A" w:rsidP="0015759E">
            <w:pPr>
              <w:spacing w:before="0" w:after="0"/>
              <w:jc w:val="center"/>
              <w:rPr>
                <w:sz w:val="20"/>
                <w:szCs w:val="20"/>
                <w:lang w:val="es-CO"/>
              </w:rPr>
            </w:pPr>
            <w:r w:rsidRPr="00815D5E">
              <w:rPr>
                <w:sz w:val="20"/>
                <w:szCs w:val="20"/>
                <w:lang w:val="es-CO"/>
              </w:rPr>
              <w:t>560.769,24</w:t>
            </w:r>
          </w:p>
        </w:tc>
        <w:tc>
          <w:tcPr>
            <w:tcW w:w="0" w:type="auto"/>
            <w:shd w:val="clear" w:color="auto" w:fill="auto"/>
          </w:tcPr>
          <w:p w14:paraId="08394CFC" w14:textId="77777777" w:rsidR="00C7777A" w:rsidRPr="00815D5E" w:rsidRDefault="00C7777A" w:rsidP="0015759E">
            <w:pPr>
              <w:spacing w:before="0" w:after="0"/>
              <w:jc w:val="center"/>
              <w:rPr>
                <w:szCs w:val="20"/>
                <w:lang w:val="es-CO"/>
              </w:rPr>
            </w:pPr>
            <w:r w:rsidRPr="00815D5E">
              <w:rPr>
                <w:szCs w:val="20"/>
                <w:lang w:val="es-CO"/>
              </w:rPr>
              <w:t>0,49</w:t>
            </w:r>
          </w:p>
        </w:tc>
      </w:tr>
      <w:tr w:rsidR="00C7777A" w:rsidRPr="00815D5E" w14:paraId="6DB6BE56" w14:textId="77777777" w:rsidTr="0015759E">
        <w:trPr>
          <w:jc w:val="center"/>
        </w:trPr>
        <w:tc>
          <w:tcPr>
            <w:tcW w:w="4842" w:type="dxa"/>
            <w:shd w:val="clear" w:color="auto" w:fill="auto"/>
          </w:tcPr>
          <w:p w14:paraId="6E31755A" w14:textId="77777777" w:rsidR="00C7777A" w:rsidRPr="00815D5E" w:rsidRDefault="00C7777A" w:rsidP="0015759E">
            <w:pPr>
              <w:spacing w:before="0" w:after="0"/>
              <w:rPr>
                <w:b/>
                <w:sz w:val="20"/>
                <w:szCs w:val="20"/>
                <w:lang w:val="es-CO"/>
              </w:rPr>
            </w:pPr>
            <w:r w:rsidRPr="00815D5E">
              <w:rPr>
                <w:b/>
                <w:sz w:val="20"/>
                <w:szCs w:val="20"/>
                <w:lang w:val="es-CO"/>
              </w:rPr>
              <w:t xml:space="preserve">Área realmente intervenida por la actividad minera </w:t>
            </w:r>
          </w:p>
        </w:tc>
        <w:tc>
          <w:tcPr>
            <w:tcW w:w="1503" w:type="dxa"/>
            <w:shd w:val="clear" w:color="auto" w:fill="auto"/>
          </w:tcPr>
          <w:p w14:paraId="7A6FF19B" w14:textId="77777777" w:rsidR="00C7777A" w:rsidRPr="00815D5E" w:rsidRDefault="00C7777A" w:rsidP="0015759E">
            <w:pPr>
              <w:spacing w:before="0" w:after="0"/>
              <w:jc w:val="center"/>
              <w:rPr>
                <w:b/>
                <w:sz w:val="20"/>
                <w:szCs w:val="20"/>
                <w:lang w:val="es-CO"/>
              </w:rPr>
            </w:pPr>
            <w:r w:rsidRPr="00815D5E">
              <w:rPr>
                <w:b/>
                <w:sz w:val="20"/>
                <w:szCs w:val="20"/>
                <w:lang w:val="es-CO"/>
              </w:rPr>
              <w:t>52.352,00</w:t>
            </w:r>
          </w:p>
        </w:tc>
        <w:tc>
          <w:tcPr>
            <w:tcW w:w="0" w:type="auto"/>
            <w:shd w:val="clear" w:color="auto" w:fill="auto"/>
          </w:tcPr>
          <w:p w14:paraId="3394C783" w14:textId="77777777" w:rsidR="00C7777A" w:rsidRPr="00815D5E" w:rsidRDefault="00C7777A" w:rsidP="0015759E">
            <w:pPr>
              <w:spacing w:before="0" w:after="0"/>
              <w:jc w:val="center"/>
              <w:rPr>
                <w:b/>
                <w:sz w:val="20"/>
                <w:szCs w:val="20"/>
                <w:lang w:val="es-CO"/>
              </w:rPr>
            </w:pPr>
            <w:r w:rsidRPr="00815D5E">
              <w:rPr>
                <w:b/>
                <w:sz w:val="20"/>
                <w:szCs w:val="20"/>
                <w:lang w:val="es-CO"/>
              </w:rPr>
              <w:t>0,05</w:t>
            </w:r>
          </w:p>
        </w:tc>
      </w:tr>
    </w:tbl>
    <w:p w14:paraId="16B0C99A" w14:textId="77777777" w:rsidR="00C7777A" w:rsidRPr="00815D5E" w:rsidRDefault="00C7777A" w:rsidP="00C7777A">
      <w:pPr>
        <w:pStyle w:val="Textoindependiente"/>
        <w:jc w:val="center"/>
        <w:rPr>
          <w:sz w:val="20"/>
          <w:lang w:val="es-CO"/>
        </w:rPr>
      </w:pPr>
      <w:r w:rsidRPr="00815D5E">
        <w:rPr>
          <w:sz w:val="20"/>
          <w:lang w:val="es-CO"/>
        </w:rPr>
        <w:t>Fuente: Con base en consultoría de la UIS, Área realmente intervenida y consumo de agua y energía en la minería en Colombia, (2014) con datos de la ANM. Según cálculos consultoría UIS. (UPME-UIS, 2014).</w:t>
      </w:r>
    </w:p>
    <w:p w14:paraId="1732E334" w14:textId="77777777" w:rsidR="00C7777A" w:rsidRPr="00815D5E" w:rsidRDefault="00C7777A" w:rsidP="00C7777A">
      <w:pPr>
        <w:rPr>
          <w:lang w:val="es-CO"/>
        </w:rPr>
      </w:pPr>
    </w:p>
    <w:p w14:paraId="1642F598" w14:textId="009C939B" w:rsidR="00C7777A" w:rsidRPr="00815D5E" w:rsidRDefault="00C7777A" w:rsidP="00C7777A">
      <w:pPr>
        <w:rPr>
          <w:lang w:val="es-CO"/>
        </w:rPr>
      </w:pPr>
      <w:r w:rsidRPr="00815D5E">
        <w:rPr>
          <w:lang w:val="es-CO"/>
        </w:rPr>
        <w:t>Sin duda este último valor de intervención resulta el más acertado a la hora de reflexionar sobre la intervención de las actividades mineras sobre el territorio y su significancia, y no los análisis basados en los títulos mineros.</w:t>
      </w:r>
      <w:r w:rsidR="001E0F6C" w:rsidRPr="00815D5E">
        <w:rPr>
          <w:lang w:val="es-CO"/>
        </w:rPr>
        <w:t xml:space="preserve"> Sin embargo, </w:t>
      </w:r>
      <w:r w:rsidR="00076C91" w:rsidRPr="00815D5E">
        <w:rPr>
          <w:lang w:val="es-CO"/>
        </w:rPr>
        <w:t>también</w:t>
      </w:r>
      <w:r w:rsidR="001E0F6C" w:rsidRPr="00815D5E">
        <w:rPr>
          <w:lang w:val="es-CO"/>
        </w:rPr>
        <w:t xml:space="preserve"> es de considerar que esa área crecerá en el tiempo de explotación, y en la medida que se aumente las áreas de disposición final de sobrantes y de infraestructura asociada, incluso de aquella que está fuera de los títulos mineros. El cambio de uso de suelo, es más acentuado cuando se desarrolla bajo métodos de explotación a cielo abierto, tanto por el área de explotación como por el área donde se </w:t>
      </w:r>
      <w:r w:rsidR="00076C91" w:rsidRPr="00815D5E">
        <w:rPr>
          <w:lang w:val="es-CO"/>
        </w:rPr>
        <w:t>dispondrán</w:t>
      </w:r>
      <w:r w:rsidR="001E0F6C" w:rsidRPr="00815D5E">
        <w:rPr>
          <w:lang w:val="es-CO"/>
        </w:rPr>
        <w:t xml:space="preserve"> sus materiales estériles o sobrantes del proceso minero. El cambio de uso de suelo, también contribuya al fraccionamiento de los </w:t>
      </w:r>
      <w:r w:rsidR="00076C91" w:rsidRPr="00815D5E">
        <w:rPr>
          <w:lang w:val="es-CO"/>
        </w:rPr>
        <w:t>ecosistemas</w:t>
      </w:r>
      <w:r w:rsidR="001E0F6C" w:rsidRPr="00815D5E">
        <w:rPr>
          <w:lang w:val="es-CO"/>
        </w:rPr>
        <w:t>, por lo cual es considerado dentro de los Estudios de Impacto Ambiental, con el fin de manejar su impacto.</w:t>
      </w:r>
    </w:p>
    <w:p w14:paraId="21D4886F" w14:textId="6F0D6DD0" w:rsidR="00C7777A" w:rsidRPr="00815D5E" w:rsidRDefault="00C7777A" w:rsidP="00C7777A">
      <w:pPr>
        <w:rPr>
          <w:lang w:val="es-CO"/>
        </w:rPr>
      </w:pPr>
      <w:r w:rsidRPr="00815D5E">
        <w:rPr>
          <w:lang w:val="es-CO"/>
        </w:rPr>
        <w:t xml:space="preserve">Con base en lo anterior, y teniendo en cuenta que el país cuenta con 5.3 millones de hectáreas en uso agrícola, 35 millones de hectáreas en uso ganadero, y 18 millones de hectáreas </w:t>
      </w:r>
      <w:r w:rsidR="00141398">
        <w:rPr>
          <w:lang w:val="es-CO"/>
        </w:rPr>
        <w:t xml:space="preserve">en terreros </w:t>
      </w:r>
      <w:r w:rsidRPr="00815D5E">
        <w:rPr>
          <w:lang w:val="es-CO"/>
        </w:rPr>
        <w:t>con conflictos de uso en el país, las 52.352 hectáreas intervenidas por actividades mineras resultan muy bajas para ser consideradas una actividad relevante a la hora de evaluar los conflictos por uso del suelo.</w:t>
      </w:r>
    </w:p>
    <w:p w14:paraId="38A02E81" w14:textId="77777777" w:rsidR="001E0F6C" w:rsidRPr="00815D5E" w:rsidRDefault="001E0F6C" w:rsidP="001E0F6C">
      <w:pPr>
        <w:rPr>
          <w:lang w:val="es-CO" w:eastAsia="en-US"/>
        </w:rPr>
      </w:pPr>
      <w:r w:rsidRPr="00815D5E">
        <w:rPr>
          <w:lang w:val="es-CO"/>
        </w:rPr>
        <w:t>En este sentido, es de precisar que en el análisis específico en cada proyecto se considera en el Estudio de Impacto Ambiental los cambios de uso de suelo y su vocación, tanto en la identificación, modificación como su manejo dentro del cierre minero.</w:t>
      </w:r>
    </w:p>
    <w:p w14:paraId="7182D759"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Análisis del impacto respecto a la explotación ilícita minerales</w:t>
      </w:r>
    </w:p>
    <w:p w14:paraId="5839652E" w14:textId="77777777" w:rsidR="00141398" w:rsidRPr="00815D5E" w:rsidRDefault="00141398" w:rsidP="00141398">
      <w:pPr>
        <w:rPr>
          <w:lang w:val="es-CO"/>
        </w:rPr>
      </w:pPr>
      <w:r w:rsidRPr="00815D5E">
        <w:rPr>
          <w:lang w:val="es-CO"/>
        </w:rPr>
        <w:t>Respecto a la explotación ilícita de minerales, no existe información documental precisa que permita establecer los conflictos por uso del suelo que tienen estas actividades a nivel nacional. No obstante, y con el ánimo de ofrecer un panorama a partir de la información existente, se proveer</w:t>
      </w:r>
      <w:r>
        <w:rPr>
          <w:lang w:val="es-CO"/>
        </w:rPr>
        <w:t>á</w:t>
      </w:r>
      <w:r w:rsidRPr="00815D5E">
        <w:rPr>
          <w:lang w:val="es-CO"/>
        </w:rPr>
        <w:t xml:space="preserve"> una evaluación </w:t>
      </w:r>
      <w:r>
        <w:rPr>
          <w:lang w:val="es-CO"/>
        </w:rPr>
        <w:t xml:space="preserve">que intenta ser </w:t>
      </w:r>
      <w:r w:rsidRPr="00815D5E">
        <w:rPr>
          <w:lang w:val="es-CO"/>
        </w:rPr>
        <w:t xml:space="preserve">racional </w:t>
      </w:r>
      <w:r>
        <w:rPr>
          <w:lang w:val="es-CO"/>
        </w:rPr>
        <w:t>respecto a</w:t>
      </w:r>
      <w:r w:rsidRPr="00815D5E">
        <w:rPr>
          <w:lang w:val="es-CO"/>
        </w:rPr>
        <w:t xml:space="preserve"> esta magnitud del impacto.</w:t>
      </w:r>
    </w:p>
    <w:p w14:paraId="7C59F89E" w14:textId="77777777" w:rsidR="00C7777A" w:rsidRPr="00815D5E" w:rsidRDefault="00C7777A" w:rsidP="00C7777A">
      <w:pPr>
        <w:rPr>
          <w:lang w:val="es-CO"/>
        </w:rPr>
      </w:pPr>
      <w:r w:rsidRPr="00815D5E">
        <w:rPr>
          <w:lang w:val="es-CO"/>
        </w:rPr>
        <w:t>Con base en el Censo Minero del Ministerio de Minas y Energía (2012) – CM (MINMINAS, 2012), que aunque parecería desactualizada, conociendo el proceso minero es una información que puede dar una muy buena aproximación de lo que es la situación de la operación minera y la extracción ilícita de minerales, se encontraron 14.357 unidades de extracción de minerales, de las cuales el 63% NO cuenta con título minero lo cual, a la luz de la legislación vigente, serían consideradas como extracciones ilícitas de minerales.</w:t>
      </w:r>
    </w:p>
    <w:p w14:paraId="22A3CD9F" w14:textId="6785AA90" w:rsidR="00C7777A" w:rsidRPr="00815D5E" w:rsidRDefault="00C7777A" w:rsidP="00C7777A">
      <w:pPr>
        <w:rPr>
          <w:lang w:val="es-CO"/>
        </w:rPr>
      </w:pPr>
      <w:r w:rsidRPr="00815D5E">
        <w:rPr>
          <w:lang w:val="es-CO"/>
        </w:rPr>
        <w:t xml:space="preserve">El CM abarcó 23 de los 31 departamentos, y agrupó los minerales explotados en 4 principales grupos: Carbón, Metálicos (Oro, Plata, Platino, Concentrado de Cobre, Hierro, Plomo y </w:t>
      </w:r>
      <w:r w:rsidR="00076C91" w:rsidRPr="00815D5E">
        <w:rPr>
          <w:lang w:val="es-CO"/>
        </w:rPr>
        <w:lastRenderedPageBreak/>
        <w:t>Ferroníquel</w:t>
      </w:r>
      <w:r w:rsidRPr="00815D5E">
        <w:rPr>
          <w:lang w:val="es-CO"/>
        </w:rPr>
        <w:t>), No Metálicos (Arena, Arcilla, Grava, Caliza, Piedra, Sal, entre otros), y Piedras Preciosas. El censo no incluyó departamentos como Nariño, con fuerte presencia de minería metálica.</w:t>
      </w:r>
    </w:p>
    <w:p w14:paraId="011408EF" w14:textId="77777777" w:rsidR="00C7777A" w:rsidRPr="00815D5E" w:rsidRDefault="00C7777A" w:rsidP="00C7777A">
      <w:pPr>
        <w:rPr>
          <w:lang w:val="es-CO"/>
        </w:rPr>
      </w:pPr>
      <w:r w:rsidRPr="00815D5E">
        <w:rPr>
          <w:lang w:val="es-CO"/>
        </w:rPr>
        <w:t>El 47% de las extracciones se realizan sobre los Minerales No Metálicos; el 32% se realiza sobre Minerales Metálicos, el 19% sobre Carbón y el 2% sobre Piedras Preciosas. En el caso de los minerales No Metálicos, el 59% son operaciones Sin Título minero, mientras que en el caso de los Minerales Metálicos esta condición la tiene el 86% de las operaciones, en el caso del Carbón esta situación se presenta en el 40 % de las operaciones y en Piedras Preciosas en el 16%; vale la pena mencionar que en este censo NO fueron contabilizadas las operaciones más grandes de carbón a cielo abierto como son la de La Guajira, las del Cesar y la de Córdoba.</w:t>
      </w:r>
    </w:p>
    <w:p w14:paraId="6EC79697" w14:textId="77777777" w:rsidR="00E64E9E" w:rsidRPr="00815D5E" w:rsidRDefault="00E64E9E" w:rsidP="00E64E9E">
      <w:pPr>
        <w:rPr>
          <w:lang w:val="es-CO"/>
        </w:rPr>
      </w:pPr>
      <w:r w:rsidRPr="00815D5E">
        <w:rPr>
          <w:lang w:val="es-CO"/>
        </w:rPr>
        <w:t>En relación con la extracción ilícita de carbón, a partir del CM y con el nivel de ilegalidad encontrado, se estima que las áreas intervenidas por extracciones ilícitas corresponden a cerca de 3.</w:t>
      </w:r>
      <w:r>
        <w:rPr>
          <w:lang w:val="es-CO"/>
        </w:rPr>
        <w:t xml:space="preserve">424 </w:t>
      </w:r>
      <w:r w:rsidRPr="00815D5E">
        <w:rPr>
          <w:lang w:val="es-CO"/>
        </w:rPr>
        <w:t>hectáreas.</w:t>
      </w:r>
    </w:p>
    <w:p w14:paraId="79E90DBF" w14:textId="77777777" w:rsidR="00E64E9E" w:rsidRPr="00815D5E" w:rsidRDefault="00E64E9E" w:rsidP="00E64E9E">
      <w:pPr>
        <w:rPr>
          <w:lang w:val="es-CO"/>
        </w:rPr>
      </w:pPr>
      <w:r w:rsidRPr="00815D5E">
        <w:rPr>
          <w:lang w:val="es-CO"/>
        </w:rPr>
        <w:t xml:space="preserve">En el caso de los minerales metálicos, las extracciones ilícitas se concentran en los minerales de oro, plata y platino, encontrándose a partir de la información del CM y </w:t>
      </w:r>
      <w:r>
        <w:rPr>
          <w:lang w:val="es-CO"/>
        </w:rPr>
        <w:t xml:space="preserve">de acuerdo con </w:t>
      </w:r>
      <w:r w:rsidRPr="00815D5E">
        <w:rPr>
          <w:lang w:val="es-CO"/>
        </w:rPr>
        <w:t>los niveles de ilegalidad, un estimado aproximado de 10</w:t>
      </w:r>
      <w:r>
        <w:rPr>
          <w:lang w:val="es-CO"/>
        </w:rPr>
        <w:t>2</w:t>
      </w:r>
      <w:r w:rsidRPr="00815D5E">
        <w:rPr>
          <w:lang w:val="es-CO"/>
        </w:rPr>
        <w:t>.</w:t>
      </w:r>
      <w:r>
        <w:rPr>
          <w:lang w:val="es-CO"/>
        </w:rPr>
        <w:t>935</w:t>
      </w:r>
      <w:r w:rsidRPr="00815D5E">
        <w:rPr>
          <w:lang w:val="es-CO"/>
        </w:rPr>
        <w:t xml:space="preserve"> hectáreas</w:t>
      </w:r>
    </w:p>
    <w:p w14:paraId="7CC151FE" w14:textId="77777777" w:rsidR="00E64E9E" w:rsidRPr="00815D5E" w:rsidRDefault="00E64E9E" w:rsidP="00E64E9E">
      <w:pPr>
        <w:rPr>
          <w:lang w:val="es-CO"/>
        </w:rPr>
      </w:pPr>
      <w:r w:rsidRPr="00815D5E">
        <w:rPr>
          <w:lang w:val="es-CO"/>
        </w:rPr>
        <w:t>Respecto a los minerales no metálicos, que agrupan los minerales industriales y los materiales de construcción, se estima un área ocupada por extracciones ilícitas del orden de 1</w:t>
      </w:r>
      <w:r>
        <w:rPr>
          <w:lang w:val="es-CO"/>
        </w:rPr>
        <w:t>0</w:t>
      </w:r>
      <w:r w:rsidRPr="00815D5E">
        <w:rPr>
          <w:lang w:val="es-CO"/>
        </w:rPr>
        <w:t>.</w:t>
      </w:r>
      <w:r>
        <w:rPr>
          <w:lang w:val="es-CO"/>
        </w:rPr>
        <w:t>61</w:t>
      </w:r>
      <w:r w:rsidRPr="00815D5E">
        <w:rPr>
          <w:lang w:val="es-CO"/>
        </w:rPr>
        <w:t>0 hectáreas.</w:t>
      </w:r>
    </w:p>
    <w:p w14:paraId="6E802E41" w14:textId="50602906" w:rsidR="00C7777A" w:rsidRPr="00815D5E" w:rsidRDefault="00C7777A" w:rsidP="00C7777A">
      <w:pPr>
        <w:rPr>
          <w:lang w:val="es-CO"/>
        </w:rPr>
      </w:pPr>
      <w:r w:rsidRPr="00815D5E">
        <w:rPr>
          <w:lang w:val="es-CO"/>
        </w:rPr>
        <w:t>Finalmente, en lo referente a las extracciones de piedras preciosas, el nivel de intervención y el nivel de ilegalidad es muy bajo, estimándose en cerca de 1</w:t>
      </w:r>
      <w:r w:rsidR="00E64E9E">
        <w:rPr>
          <w:lang w:val="es-CO"/>
        </w:rPr>
        <w:t>4</w:t>
      </w:r>
      <w:r w:rsidRPr="00815D5E">
        <w:rPr>
          <w:lang w:val="es-CO"/>
        </w:rPr>
        <w:t xml:space="preserve"> hectáreas las extracciones ilegales.</w:t>
      </w:r>
    </w:p>
    <w:p w14:paraId="74A67C89" w14:textId="77777777" w:rsidR="00E64E9E" w:rsidRPr="00815D5E" w:rsidRDefault="00E64E9E" w:rsidP="00E64E9E">
      <w:pPr>
        <w:rPr>
          <w:lang w:val="es-CO"/>
        </w:rPr>
      </w:pPr>
      <w:r w:rsidRPr="00815D5E">
        <w:rPr>
          <w:lang w:val="es-CO"/>
        </w:rPr>
        <w:t xml:space="preserve">De acuerdo con las estimaciones realizadas, la </w:t>
      </w:r>
      <w:r>
        <w:rPr>
          <w:lang w:val="es-CO"/>
        </w:rPr>
        <w:t>Tabla 8</w:t>
      </w:r>
      <w:r w:rsidRPr="00815D5E">
        <w:rPr>
          <w:lang w:val="es-CO"/>
        </w:rPr>
        <w:t xml:space="preserve"> consolida lo que podría ser la situación de intervención del territorio por parte de las extracciones ilícitas de minerales en Colombia:</w:t>
      </w:r>
    </w:p>
    <w:p w14:paraId="32047913" w14:textId="77777777" w:rsidR="00E64E9E" w:rsidRPr="00815D5E" w:rsidRDefault="00E64E9E" w:rsidP="00E64E9E">
      <w:pPr>
        <w:pStyle w:val="Descripcin"/>
        <w:spacing w:before="0"/>
        <w:rPr>
          <w:b w:val="0"/>
          <w:lang w:val="es-CO"/>
        </w:rPr>
      </w:pPr>
      <w:bookmarkStart w:id="112" w:name="_Toc23936031"/>
      <w:r w:rsidRPr="00815D5E">
        <w:rPr>
          <w:lang w:val="es-CO"/>
        </w:rPr>
        <w:t xml:space="preserve">Tabla </w:t>
      </w:r>
      <w:r w:rsidRPr="00815D5E">
        <w:rPr>
          <w:lang w:val="es-CO"/>
        </w:rPr>
        <w:fldChar w:fldCharType="begin"/>
      </w:r>
      <w:r w:rsidRPr="00815D5E">
        <w:rPr>
          <w:lang w:val="es-CO"/>
        </w:rPr>
        <w:instrText xml:space="preserve"> SEQ Tabla \* ARABIC </w:instrText>
      </w:r>
      <w:r w:rsidRPr="00815D5E">
        <w:rPr>
          <w:lang w:val="es-CO"/>
        </w:rPr>
        <w:fldChar w:fldCharType="separate"/>
      </w:r>
      <w:r>
        <w:rPr>
          <w:noProof/>
          <w:lang w:val="es-CO"/>
        </w:rPr>
        <w:t>8</w:t>
      </w:r>
      <w:r w:rsidRPr="00815D5E">
        <w:rPr>
          <w:lang w:val="es-CO"/>
        </w:rPr>
        <w:fldChar w:fldCharType="end"/>
      </w:r>
      <w:r w:rsidRPr="00815D5E">
        <w:rPr>
          <w:lang w:val="es-CO"/>
        </w:rPr>
        <w:t>.</w:t>
      </w:r>
      <w:r w:rsidRPr="00815D5E">
        <w:rPr>
          <w:b w:val="0"/>
          <w:lang w:val="es-CO"/>
        </w:rPr>
        <w:t xml:space="preserve"> Estimación de área intervenida por las extracciones de minerales en Colombia</w:t>
      </w:r>
      <w:bookmarkEnd w:id="112"/>
    </w:p>
    <w:tbl>
      <w:tblPr>
        <w:tblW w:w="5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646"/>
      </w:tblGrid>
      <w:tr w:rsidR="00E64E9E" w:rsidRPr="00815D5E" w14:paraId="66152ED1" w14:textId="77777777" w:rsidTr="0093553A">
        <w:trPr>
          <w:trHeight w:val="419"/>
          <w:jc w:val="center"/>
        </w:trPr>
        <w:tc>
          <w:tcPr>
            <w:tcW w:w="0" w:type="auto"/>
            <w:shd w:val="clear" w:color="auto" w:fill="auto"/>
            <w:vAlign w:val="center"/>
            <w:hideMark/>
          </w:tcPr>
          <w:p w14:paraId="70A5978E" w14:textId="77777777" w:rsidR="00E64E9E" w:rsidRPr="00815D5E" w:rsidRDefault="00E64E9E" w:rsidP="0093553A">
            <w:pPr>
              <w:spacing w:before="0" w:after="0"/>
              <w:jc w:val="center"/>
              <w:rPr>
                <w:rFonts w:eastAsia="Times New Roman"/>
                <w:b/>
                <w:bCs/>
                <w:kern w:val="36"/>
                <w:sz w:val="20"/>
                <w:szCs w:val="20"/>
                <w:lang w:val="es-CO" w:eastAsia="es-VE"/>
              </w:rPr>
            </w:pPr>
            <w:r w:rsidRPr="00815D5E">
              <w:rPr>
                <w:rFonts w:eastAsia="Times New Roman"/>
                <w:b/>
                <w:bCs/>
                <w:kern w:val="36"/>
                <w:sz w:val="20"/>
                <w:szCs w:val="20"/>
                <w:lang w:val="es-CO" w:eastAsia="es-VE"/>
              </w:rPr>
              <w:t>Grupo de Mineral</w:t>
            </w:r>
          </w:p>
        </w:tc>
        <w:tc>
          <w:tcPr>
            <w:tcW w:w="0" w:type="auto"/>
            <w:shd w:val="clear" w:color="auto" w:fill="auto"/>
            <w:vAlign w:val="center"/>
            <w:hideMark/>
          </w:tcPr>
          <w:p w14:paraId="1BB411A2" w14:textId="77777777" w:rsidR="00E64E9E" w:rsidRPr="00815D5E" w:rsidRDefault="00E64E9E" w:rsidP="0093553A">
            <w:pPr>
              <w:spacing w:before="0" w:after="0"/>
              <w:jc w:val="center"/>
              <w:rPr>
                <w:rFonts w:eastAsia="Times New Roman"/>
                <w:b/>
                <w:bCs/>
                <w:kern w:val="36"/>
                <w:sz w:val="20"/>
                <w:szCs w:val="20"/>
                <w:lang w:val="es-CO" w:eastAsia="es-VE"/>
              </w:rPr>
            </w:pPr>
            <w:r w:rsidRPr="00815D5E">
              <w:rPr>
                <w:rFonts w:eastAsia="Times New Roman"/>
                <w:b/>
                <w:bCs/>
                <w:kern w:val="36"/>
                <w:sz w:val="20"/>
                <w:szCs w:val="20"/>
                <w:lang w:val="es-CO" w:eastAsia="es-VE"/>
              </w:rPr>
              <w:t>Área Intervenida Extracción Ilegal** (ha)</w:t>
            </w:r>
          </w:p>
        </w:tc>
      </w:tr>
      <w:tr w:rsidR="00E64E9E" w:rsidRPr="00815D5E" w14:paraId="7F5BF484" w14:textId="77777777" w:rsidTr="0093553A">
        <w:trPr>
          <w:trHeight w:val="209"/>
          <w:jc w:val="center"/>
        </w:trPr>
        <w:tc>
          <w:tcPr>
            <w:tcW w:w="0" w:type="auto"/>
            <w:shd w:val="clear" w:color="auto" w:fill="auto"/>
            <w:noWrap/>
            <w:vAlign w:val="bottom"/>
            <w:hideMark/>
          </w:tcPr>
          <w:p w14:paraId="55B20641" w14:textId="77777777" w:rsidR="00E64E9E" w:rsidRPr="00815D5E" w:rsidRDefault="00E64E9E" w:rsidP="0093553A">
            <w:pPr>
              <w:spacing w:before="0" w:after="0"/>
              <w:rPr>
                <w:rFonts w:eastAsia="Times New Roman"/>
                <w:bCs/>
                <w:kern w:val="36"/>
                <w:sz w:val="20"/>
                <w:szCs w:val="20"/>
                <w:lang w:val="es-CO" w:eastAsia="es-VE"/>
              </w:rPr>
            </w:pPr>
            <w:r w:rsidRPr="00815D5E">
              <w:rPr>
                <w:rFonts w:eastAsia="Times New Roman"/>
                <w:bCs/>
                <w:kern w:val="36"/>
                <w:sz w:val="20"/>
                <w:szCs w:val="20"/>
                <w:lang w:val="es-CO" w:eastAsia="es-VE"/>
              </w:rPr>
              <w:t>Carbón</w:t>
            </w:r>
          </w:p>
        </w:tc>
        <w:tc>
          <w:tcPr>
            <w:tcW w:w="0" w:type="auto"/>
            <w:shd w:val="clear" w:color="auto" w:fill="auto"/>
            <w:noWrap/>
            <w:vAlign w:val="bottom"/>
            <w:hideMark/>
          </w:tcPr>
          <w:p w14:paraId="29A6CEE5" w14:textId="77777777" w:rsidR="00E64E9E" w:rsidRPr="00815D5E" w:rsidRDefault="00E64E9E" w:rsidP="0093553A">
            <w:pPr>
              <w:spacing w:before="0" w:after="0"/>
              <w:jc w:val="center"/>
              <w:rPr>
                <w:rFonts w:eastAsia="Times New Roman"/>
                <w:bCs/>
                <w:kern w:val="36"/>
                <w:sz w:val="20"/>
                <w:szCs w:val="20"/>
                <w:lang w:val="es-CO" w:eastAsia="es-VE"/>
              </w:rPr>
            </w:pPr>
            <w:r w:rsidRPr="00815D5E">
              <w:rPr>
                <w:rFonts w:eastAsia="Times New Roman"/>
                <w:bCs/>
                <w:kern w:val="36"/>
                <w:sz w:val="20"/>
                <w:szCs w:val="20"/>
                <w:lang w:val="es-CO" w:eastAsia="es-VE"/>
              </w:rPr>
              <w:t>3.</w:t>
            </w:r>
            <w:r>
              <w:rPr>
                <w:rFonts w:eastAsia="Times New Roman"/>
                <w:bCs/>
                <w:kern w:val="36"/>
                <w:sz w:val="20"/>
                <w:szCs w:val="20"/>
                <w:lang w:val="es-CO" w:eastAsia="es-VE"/>
              </w:rPr>
              <w:t>424</w:t>
            </w:r>
          </w:p>
        </w:tc>
      </w:tr>
      <w:tr w:rsidR="00E64E9E" w:rsidRPr="00815D5E" w14:paraId="469A0EC4" w14:textId="77777777" w:rsidTr="0093553A">
        <w:trPr>
          <w:trHeight w:val="209"/>
          <w:jc w:val="center"/>
        </w:trPr>
        <w:tc>
          <w:tcPr>
            <w:tcW w:w="0" w:type="auto"/>
            <w:shd w:val="clear" w:color="auto" w:fill="auto"/>
            <w:noWrap/>
            <w:vAlign w:val="bottom"/>
            <w:hideMark/>
          </w:tcPr>
          <w:p w14:paraId="05C0572E" w14:textId="77777777" w:rsidR="00E64E9E" w:rsidRPr="00815D5E" w:rsidRDefault="00E64E9E" w:rsidP="0093553A">
            <w:pPr>
              <w:spacing w:before="0" w:after="0"/>
              <w:rPr>
                <w:rFonts w:eastAsia="Times New Roman"/>
                <w:bCs/>
                <w:kern w:val="36"/>
                <w:sz w:val="20"/>
                <w:szCs w:val="20"/>
                <w:lang w:val="es-CO" w:eastAsia="es-VE"/>
              </w:rPr>
            </w:pPr>
            <w:r w:rsidRPr="00815D5E">
              <w:rPr>
                <w:rFonts w:eastAsia="Times New Roman"/>
                <w:bCs/>
                <w:kern w:val="36"/>
                <w:sz w:val="20"/>
                <w:szCs w:val="20"/>
                <w:lang w:val="es-CO" w:eastAsia="es-VE"/>
              </w:rPr>
              <w:t>Metálicos</w:t>
            </w:r>
          </w:p>
        </w:tc>
        <w:tc>
          <w:tcPr>
            <w:tcW w:w="0" w:type="auto"/>
            <w:shd w:val="clear" w:color="auto" w:fill="auto"/>
            <w:noWrap/>
            <w:vAlign w:val="bottom"/>
            <w:hideMark/>
          </w:tcPr>
          <w:p w14:paraId="3EDD307D" w14:textId="77777777" w:rsidR="00E64E9E" w:rsidRPr="00815D5E" w:rsidRDefault="00E64E9E" w:rsidP="0093553A">
            <w:pPr>
              <w:spacing w:before="0" w:after="0"/>
              <w:jc w:val="center"/>
              <w:rPr>
                <w:rFonts w:eastAsia="Times New Roman"/>
                <w:bCs/>
                <w:kern w:val="36"/>
                <w:sz w:val="20"/>
                <w:szCs w:val="20"/>
                <w:lang w:val="es-CO" w:eastAsia="es-VE"/>
              </w:rPr>
            </w:pPr>
            <w:r w:rsidRPr="00815D5E">
              <w:rPr>
                <w:rFonts w:eastAsia="Times New Roman"/>
                <w:bCs/>
                <w:kern w:val="36"/>
                <w:sz w:val="20"/>
                <w:szCs w:val="20"/>
                <w:lang w:val="es-CO" w:eastAsia="es-VE"/>
              </w:rPr>
              <w:t>10</w:t>
            </w:r>
            <w:r>
              <w:rPr>
                <w:rFonts w:eastAsia="Times New Roman"/>
                <w:bCs/>
                <w:kern w:val="36"/>
                <w:sz w:val="20"/>
                <w:szCs w:val="20"/>
                <w:lang w:val="es-CO" w:eastAsia="es-VE"/>
              </w:rPr>
              <w:t>2</w:t>
            </w:r>
            <w:r w:rsidRPr="00815D5E">
              <w:rPr>
                <w:rFonts w:eastAsia="Times New Roman"/>
                <w:bCs/>
                <w:kern w:val="36"/>
                <w:sz w:val="20"/>
                <w:szCs w:val="20"/>
                <w:lang w:val="es-CO" w:eastAsia="es-VE"/>
              </w:rPr>
              <w:t>.</w:t>
            </w:r>
            <w:r>
              <w:rPr>
                <w:rFonts w:eastAsia="Times New Roman"/>
                <w:bCs/>
                <w:kern w:val="36"/>
                <w:sz w:val="20"/>
                <w:szCs w:val="20"/>
                <w:lang w:val="es-CO" w:eastAsia="es-VE"/>
              </w:rPr>
              <w:t>935</w:t>
            </w:r>
          </w:p>
        </w:tc>
      </w:tr>
      <w:tr w:rsidR="00E64E9E" w:rsidRPr="00815D5E" w14:paraId="01E51F9B" w14:textId="77777777" w:rsidTr="0093553A">
        <w:trPr>
          <w:trHeight w:val="209"/>
          <w:jc w:val="center"/>
        </w:trPr>
        <w:tc>
          <w:tcPr>
            <w:tcW w:w="0" w:type="auto"/>
            <w:shd w:val="clear" w:color="auto" w:fill="auto"/>
            <w:noWrap/>
            <w:vAlign w:val="bottom"/>
            <w:hideMark/>
          </w:tcPr>
          <w:p w14:paraId="1F354980" w14:textId="77777777" w:rsidR="00E64E9E" w:rsidRPr="00815D5E" w:rsidRDefault="00E64E9E" w:rsidP="0093553A">
            <w:pPr>
              <w:spacing w:before="0" w:after="0"/>
              <w:rPr>
                <w:rFonts w:eastAsia="Times New Roman"/>
                <w:bCs/>
                <w:kern w:val="36"/>
                <w:sz w:val="20"/>
                <w:szCs w:val="20"/>
                <w:lang w:val="es-CO" w:eastAsia="es-VE"/>
              </w:rPr>
            </w:pPr>
            <w:r w:rsidRPr="00815D5E">
              <w:rPr>
                <w:rFonts w:eastAsia="Times New Roman"/>
                <w:bCs/>
                <w:kern w:val="36"/>
                <w:sz w:val="20"/>
                <w:szCs w:val="20"/>
                <w:lang w:val="es-CO" w:eastAsia="es-VE"/>
              </w:rPr>
              <w:t>No Metálicos</w:t>
            </w:r>
          </w:p>
        </w:tc>
        <w:tc>
          <w:tcPr>
            <w:tcW w:w="0" w:type="auto"/>
            <w:shd w:val="clear" w:color="auto" w:fill="auto"/>
            <w:noWrap/>
            <w:vAlign w:val="bottom"/>
            <w:hideMark/>
          </w:tcPr>
          <w:p w14:paraId="5A51743D" w14:textId="77777777" w:rsidR="00E64E9E" w:rsidRPr="00815D5E" w:rsidRDefault="00E64E9E" w:rsidP="0093553A">
            <w:pPr>
              <w:spacing w:before="0" w:after="0"/>
              <w:jc w:val="center"/>
              <w:rPr>
                <w:rFonts w:eastAsia="Times New Roman"/>
                <w:bCs/>
                <w:kern w:val="36"/>
                <w:sz w:val="20"/>
                <w:szCs w:val="20"/>
                <w:lang w:val="es-CO" w:eastAsia="es-VE"/>
              </w:rPr>
            </w:pPr>
            <w:r w:rsidRPr="00815D5E">
              <w:rPr>
                <w:rFonts w:eastAsia="Times New Roman"/>
                <w:bCs/>
                <w:kern w:val="36"/>
                <w:sz w:val="20"/>
                <w:szCs w:val="20"/>
                <w:lang w:val="es-CO" w:eastAsia="es-VE"/>
              </w:rPr>
              <w:t>1</w:t>
            </w:r>
            <w:r>
              <w:rPr>
                <w:rFonts w:eastAsia="Times New Roman"/>
                <w:bCs/>
                <w:kern w:val="36"/>
                <w:sz w:val="20"/>
                <w:szCs w:val="20"/>
                <w:lang w:val="es-CO" w:eastAsia="es-VE"/>
              </w:rPr>
              <w:t>0</w:t>
            </w:r>
            <w:r w:rsidRPr="00815D5E">
              <w:rPr>
                <w:rFonts w:eastAsia="Times New Roman"/>
                <w:bCs/>
                <w:kern w:val="36"/>
                <w:sz w:val="20"/>
                <w:szCs w:val="20"/>
                <w:lang w:val="es-CO" w:eastAsia="es-VE"/>
              </w:rPr>
              <w:t>.</w:t>
            </w:r>
            <w:r>
              <w:rPr>
                <w:rFonts w:eastAsia="Times New Roman"/>
                <w:bCs/>
                <w:kern w:val="36"/>
                <w:sz w:val="20"/>
                <w:szCs w:val="20"/>
                <w:lang w:val="es-CO" w:eastAsia="es-VE"/>
              </w:rPr>
              <w:t>61</w:t>
            </w:r>
            <w:r w:rsidRPr="00815D5E">
              <w:rPr>
                <w:rFonts w:eastAsia="Times New Roman"/>
                <w:bCs/>
                <w:kern w:val="36"/>
                <w:sz w:val="20"/>
                <w:szCs w:val="20"/>
                <w:lang w:val="es-CO" w:eastAsia="es-VE"/>
              </w:rPr>
              <w:t>0</w:t>
            </w:r>
          </w:p>
        </w:tc>
      </w:tr>
      <w:tr w:rsidR="00E64E9E" w:rsidRPr="00815D5E" w14:paraId="7EACF61C" w14:textId="77777777" w:rsidTr="0093553A">
        <w:trPr>
          <w:trHeight w:val="209"/>
          <w:jc w:val="center"/>
        </w:trPr>
        <w:tc>
          <w:tcPr>
            <w:tcW w:w="0" w:type="auto"/>
            <w:shd w:val="clear" w:color="auto" w:fill="auto"/>
            <w:noWrap/>
            <w:vAlign w:val="bottom"/>
            <w:hideMark/>
          </w:tcPr>
          <w:p w14:paraId="4DFA2FCF" w14:textId="77777777" w:rsidR="00E64E9E" w:rsidRPr="00815D5E" w:rsidRDefault="00E64E9E" w:rsidP="0093553A">
            <w:pPr>
              <w:spacing w:before="0" w:after="0"/>
              <w:rPr>
                <w:rFonts w:eastAsia="Times New Roman"/>
                <w:bCs/>
                <w:kern w:val="36"/>
                <w:sz w:val="20"/>
                <w:szCs w:val="20"/>
                <w:lang w:val="es-CO" w:eastAsia="es-VE"/>
              </w:rPr>
            </w:pPr>
            <w:r w:rsidRPr="00815D5E">
              <w:rPr>
                <w:rFonts w:eastAsia="Times New Roman"/>
                <w:bCs/>
                <w:kern w:val="36"/>
                <w:sz w:val="20"/>
                <w:szCs w:val="20"/>
                <w:lang w:val="es-CO" w:eastAsia="es-VE"/>
              </w:rPr>
              <w:t>Piedras Preciosas</w:t>
            </w:r>
          </w:p>
        </w:tc>
        <w:tc>
          <w:tcPr>
            <w:tcW w:w="0" w:type="auto"/>
            <w:shd w:val="clear" w:color="auto" w:fill="auto"/>
            <w:noWrap/>
            <w:vAlign w:val="bottom"/>
            <w:hideMark/>
          </w:tcPr>
          <w:p w14:paraId="12090261" w14:textId="77777777" w:rsidR="00E64E9E" w:rsidRPr="00815D5E" w:rsidRDefault="00E64E9E" w:rsidP="0093553A">
            <w:pPr>
              <w:spacing w:before="0" w:after="0"/>
              <w:jc w:val="center"/>
              <w:rPr>
                <w:rFonts w:eastAsia="Times New Roman"/>
                <w:bCs/>
                <w:kern w:val="36"/>
                <w:sz w:val="20"/>
                <w:szCs w:val="20"/>
                <w:lang w:val="es-CO" w:eastAsia="es-VE"/>
              </w:rPr>
            </w:pPr>
            <w:r w:rsidRPr="00815D5E">
              <w:rPr>
                <w:rFonts w:eastAsia="Times New Roman"/>
                <w:bCs/>
                <w:kern w:val="36"/>
                <w:sz w:val="20"/>
                <w:szCs w:val="20"/>
                <w:lang w:val="es-CO" w:eastAsia="es-VE"/>
              </w:rPr>
              <w:t>1</w:t>
            </w:r>
            <w:r>
              <w:rPr>
                <w:rFonts w:eastAsia="Times New Roman"/>
                <w:bCs/>
                <w:kern w:val="36"/>
                <w:sz w:val="20"/>
                <w:szCs w:val="20"/>
                <w:lang w:val="es-CO" w:eastAsia="es-VE"/>
              </w:rPr>
              <w:t>4</w:t>
            </w:r>
          </w:p>
        </w:tc>
      </w:tr>
      <w:tr w:rsidR="00E64E9E" w:rsidRPr="00815D5E" w14:paraId="42C5434B" w14:textId="77777777" w:rsidTr="0093553A">
        <w:trPr>
          <w:trHeight w:val="419"/>
          <w:jc w:val="center"/>
        </w:trPr>
        <w:tc>
          <w:tcPr>
            <w:tcW w:w="0" w:type="auto"/>
            <w:shd w:val="clear" w:color="auto" w:fill="auto"/>
            <w:vAlign w:val="center"/>
            <w:hideMark/>
          </w:tcPr>
          <w:p w14:paraId="4C6A9D30" w14:textId="77777777" w:rsidR="00E64E9E" w:rsidRPr="00815D5E" w:rsidRDefault="00E64E9E" w:rsidP="0093553A">
            <w:pPr>
              <w:spacing w:before="0" w:after="0"/>
              <w:jc w:val="right"/>
              <w:rPr>
                <w:rFonts w:eastAsia="Times New Roman"/>
                <w:b/>
                <w:bCs/>
                <w:kern w:val="36"/>
                <w:sz w:val="20"/>
                <w:szCs w:val="20"/>
                <w:lang w:val="es-CO" w:eastAsia="es-VE"/>
              </w:rPr>
            </w:pPr>
            <w:r w:rsidRPr="00815D5E">
              <w:rPr>
                <w:rFonts w:eastAsia="Times New Roman"/>
                <w:b/>
                <w:bCs/>
                <w:kern w:val="36"/>
                <w:sz w:val="20"/>
                <w:szCs w:val="20"/>
                <w:lang w:val="es-CO" w:eastAsia="es-VE"/>
              </w:rPr>
              <w:t>Total área intervenida minería legal</w:t>
            </w:r>
          </w:p>
        </w:tc>
        <w:tc>
          <w:tcPr>
            <w:tcW w:w="0" w:type="auto"/>
            <w:shd w:val="clear" w:color="auto" w:fill="auto"/>
            <w:noWrap/>
            <w:vAlign w:val="center"/>
            <w:hideMark/>
          </w:tcPr>
          <w:p w14:paraId="311D0E95" w14:textId="77777777" w:rsidR="00E64E9E" w:rsidRPr="00815D5E" w:rsidRDefault="00E64E9E" w:rsidP="0093553A">
            <w:pPr>
              <w:spacing w:before="0" w:after="0"/>
              <w:jc w:val="center"/>
              <w:rPr>
                <w:rFonts w:eastAsia="Times New Roman"/>
                <w:b/>
                <w:bCs/>
                <w:kern w:val="36"/>
                <w:sz w:val="20"/>
                <w:szCs w:val="20"/>
                <w:lang w:val="es-CO" w:eastAsia="es-VE"/>
              </w:rPr>
            </w:pPr>
            <w:r w:rsidRPr="00815D5E">
              <w:rPr>
                <w:rFonts w:eastAsia="Times New Roman"/>
                <w:b/>
                <w:bCs/>
                <w:kern w:val="36"/>
                <w:sz w:val="20"/>
                <w:szCs w:val="20"/>
                <w:lang w:val="es-CO" w:eastAsia="es-VE"/>
              </w:rPr>
              <w:t>11</w:t>
            </w:r>
            <w:r>
              <w:rPr>
                <w:rFonts w:eastAsia="Times New Roman"/>
                <w:b/>
                <w:bCs/>
                <w:kern w:val="36"/>
                <w:sz w:val="20"/>
                <w:szCs w:val="20"/>
                <w:lang w:val="es-CO" w:eastAsia="es-VE"/>
              </w:rPr>
              <w:t>6</w:t>
            </w:r>
            <w:r w:rsidRPr="00815D5E">
              <w:rPr>
                <w:rFonts w:eastAsia="Times New Roman"/>
                <w:b/>
                <w:bCs/>
                <w:kern w:val="36"/>
                <w:sz w:val="20"/>
                <w:szCs w:val="20"/>
                <w:lang w:val="es-CO" w:eastAsia="es-VE"/>
              </w:rPr>
              <w:t>.</w:t>
            </w:r>
            <w:r>
              <w:rPr>
                <w:rFonts w:eastAsia="Times New Roman"/>
                <w:b/>
                <w:bCs/>
                <w:kern w:val="36"/>
                <w:sz w:val="20"/>
                <w:szCs w:val="20"/>
                <w:lang w:val="es-CO" w:eastAsia="es-VE"/>
              </w:rPr>
              <w:t>983</w:t>
            </w:r>
          </w:p>
        </w:tc>
      </w:tr>
    </w:tbl>
    <w:p w14:paraId="24B373EE" w14:textId="34556D0E" w:rsidR="00E64E9E" w:rsidRPr="00815D5E" w:rsidRDefault="00E64E9E" w:rsidP="00E64E9E">
      <w:pPr>
        <w:rPr>
          <w:lang w:val="es-CO"/>
        </w:rPr>
      </w:pPr>
      <w:r w:rsidRPr="00C34CDD">
        <w:rPr>
          <w:lang w:val="es-CO"/>
        </w:rPr>
        <w:t>Las 116.983 hectáreas que se estiman intervenidas por extracciones ilegales de minerales representan más del doble del área utilizada por las actividades mineras (legales).</w:t>
      </w:r>
    </w:p>
    <w:p w14:paraId="07DD350E" w14:textId="0674E5DD" w:rsidR="00C7777A" w:rsidRPr="00815D5E" w:rsidRDefault="00C7777A" w:rsidP="00C7777A">
      <w:pPr>
        <w:pStyle w:val="Textoindependiente"/>
        <w:rPr>
          <w:lang w:val="es-CO"/>
        </w:rPr>
      </w:pPr>
      <w:r w:rsidRPr="00815D5E">
        <w:rPr>
          <w:lang w:val="es-CO"/>
        </w:rPr>
        <w:t xml:space="preserve">No deja de ser interesante contrastar esta información con la que existe de otros países de la región para la misma época del estudio. En el estudio de UPME-UIS (2014) se encuentra que, en </w:t>
      </w:r>
      <w:r w:rsidR="00076C91" w:rsidRPr="00815D5E">
        <w:rPr>
          <w:lang w:val="es-CO"/>
        </w:rPr>
        <w:t>Perú,</w:t>
      </w:r>
      <w:r w:rsidRPr="00815D5E">
        <w:rPr>
          <w:lang w:val="es-CO"/>
        </w:rPr>
        <w:t xml:space="preserve"> por ejemplo, el área intervenida por la actividad minera asciende a 1´663.000 hectáreas, que corresponden al 1.32% de la superficie de ese País; en Chile, el área intervenida por minería alcanzó, en 2013, 855.944 hectáreas que corresponden al 1.13% de ese país.</w:t>
      </w:r>
    </w:p>
    <w:p w14:paraId="4FB8D4CE"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Impacto en los ecosistemas del territorio nacional</w:t>
      </w:r>
    </w:p>
    <w:p w14:paraId="00C8CB37" w14:textId="77777777" w:rsidR="00C7777A" w:rsidRPr="00815D5E" w:rsidRDefault="00C7777A" w:rsidP="00C7777A">
      <w:pPr>
        <w:rPr>
          <w:lang w:val="es-CO"/>
        </w:rPr>
      </w:pPr>
      <w:r w:rsidRPr="00815D5E">
        <w:rPr>
          <w:lang w:val="es-CO"/>
        </w:rPr>
        <w:t xml:space="preserve">En relación con los ecosistemas, si bien el estudio IGAC (2012) presentó un análisis de los conflictos de uso del suelo entre los títulos mineros y algunos ecosistemas estratégicos como los ríos, páramos y ciénagas, dado que los títulos mineros no representan la realidad de las áreas intervenidas por actividades mineras, y mucho menos considera las actividades de extracción </w:t>
      </w:r>
      <w:r w:rsidRPr="00815D5E">
        <w:rPr>
          <w:lang w:val="es-CO"/>
        </w:rPr>
        <w:lastRenderedPageBreak/>
        <w:t>ilegal de minerales, se considera que no se cuenta con suficiente información para realizar un análisis de este tipo.</w:t>
      </w:r>
    </w:p>
    <w:p w14:paraId="3228B16E" w14:textId="35C83390" w:rsidR="00C7777A" w:rsidRPr="00815D5E" w:rsidRDefault="00C7777A" w:rsidP="00C7777A">
      <w:pPr>
        <w:rPr>
          <w:lang w:val="es-CO"/>
        </w:rPr>
      </w:pPr>
      <w:r w:rsidRPr="00815D5E">
        <w:rPr>
          <w:lang w:val="es-CO"/>
        </w:rPr>
        <w:t xml:space="preserve">No </w:t>
      </w:r>
      <w:r w:rsidR="00023E48" w:rsidRPr="00815D5E">
        <w:rPr>
          <w:lang w:val="es-CO"/>
        </w:rPr>
        <w:t>obstante,</w:t>
      </w:r>
      <w:r w:rsidRPr="00815D5E">
        <w:rPr>
          <w:lang w:val="es-CO"/>
        </w:rPr>
        <w:t xml:space="preserve"> lo anterior, y de acuerdo a las cifras recogidas en este documento, es indudable que las extracciones de minerales metálicos, principalmente oro, y considerando tanto las actividades lícitas como las ilícitas, constituyen la principal fuente de intervención del territorio. En el caso de las extracciones de oro aluvial, solo en los departamentos de Antioquia y Chocó se detectaron situaciones de deforestación en cerca de 25.000 hectáreas.</w:t>
      </w:r>
    </w:p>
    <w:p w14:paraId="5E2BA87F"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Propuestas de priorización de atención respecto a evidencia encontrada</w:t>
      </w:r>
    </w:p>
    <w:p w14:paraId="4BEBE5D1" w14:textId="77777777" w:rsidR="00C7777A" w:rsidRPr="00815D5E" w:rsidRDefault="00C7777A" w:rsidP="00C7777A">
      <w:pPr>
        <w:rPr>
          <w:lang w:val="es-CO"/>
        </w:rPr>
      </w:pPr>
      <w:r w:rsidRPr="00815D5E">
        <w:rPr>
          <w:lang w:val="es-CO"/>
        </w:rPr>
        <w:t>En relación con la evidencia encontrada, es indudable que la extracción ilícita de minerales resalta como el principal llamado de atención respecto a los impactos en el territorio relacionados con los conflictos por el cambio de uso del suelo; en especial porque, además de que no representa un beneficio económico para el estado, ni se rige por compromisos sociales orientados al mejoramiento de la calidad de vida de las poblaciones circunvecinas, la ausencia de control sobre las actividades mineras y los controles ambientales están generando un grave problema de pasivos ambientales que tarde o temprano deberán ser asumidos por el gobierno, con cargo a los impuestos de todos los colombianos.</w:t>
      </w:r>
    </w:p>
    <w:p w14:paraId="33DC64A2" w14:textId="77777777" w:rsidR="00C7777A" w:rsidRPr="00815D5E" w:rsidRDefault="00C7777A" w:rsidP="00C7777A">
      <w:pPr>
        <w:rPr>
          <w:i/>
          <w:lang w:val="es-CO"/>
        </w:rPr>
      </w:pPr>
      <w:r w:rsidRPr="00815D5E">
        <w:rPr>
          <w:lang w:val="es-CO"/>
        </w:rPr>
        <w:t>Por lo anterior, la búsqueda de que todas las actividades de extracción de minerales se realicen en el marco de las autorizaciones legales, que buscan permitir actividades económicamente viables, seguras para sus trabajadores y las comunidades vecinas, y ambientalmente responsables, se considera que debe ser una prioridad del estado.</w:t>
      </w:r>
    </w:p>
    <w:p w14:paraId="290D6F4C" w14:textId="77777777" w:rsidR="00C7777A" w:rsidRPr="00815D5E" w:rsidRDefault="00C7777A" w:rsidP="00C7777A">
      <w:pPr>
        <w:pStyle w:val="Ttulo5"/>
        <w:keepNext w:val="0"/>
        <w:keepLines w:val="0"/>
        <w:numPr>
          <w:ilvl w:val="4"/>
          <w:numId w:val="135"/>
        </w:numPr>
        <w:spacing w:before="240" w:after="60"/>
        <w:rPr>
          <w:lang w:val="es-CO"/>
        </w:rPr>
      </w:pPr>
      <w:r w:rsidRPr="00815D5E">
        <w:rPr>
          <w:lang w:val="es-CO"/>
        </w:rPr>
        <w:t xml:space="preserve">Identificación de escenarios a partir de los vacíos de conocimiento </w:t>
      </w:r>
    </w:p>
    <w:p w14:paraId="60133A00" w14:textId="77777777" w:rsidR="00B34845" w:rsidRPr="00643FCB" w:rsidRDefault="00B34845" w:rsidP="00B34845">
      <w:pPr>
        <w:rPr>
          <w:lang w:val="es-CO"/>
        </w:rPr>
      </w:pPr>
      <w:r w:rsidRPr="00643FCB">
        <w:rPr>
          <w:lang w:val="es-CO"/>
        </w:rPr>
        <w:t>Es necesario ejecutar estudios que permitan diseñar planes pertinentes para el manejo ambiental y avanzar en la implementación de acciones de prevención y recuperación del suelo minero</w:t>
      </w:r>
      <w:r w:rsidRPr="00643FCB">
        <w:rPr>
          <w:noProof/>
          <w:lang w:val="es-CO"/>
        </w:rPr>
        <w:t xml:space="preserve"> (Guerrero Useda &amp; Pineda Acevedo, 2016)</w:t>
      </w:r>
      <w:r w:rsidRPr="00643FCB">
        <w:rPr>
          <w:lang w:val="es-CO"/>
        </w:rPr>
        <w:t>.</w:t>
      </w:r>
    </w:p>
    <w:p w14:paraId="5CA4F055" w14:textId="77777777" w:rsidR="00B34845" w:rsidRPr="00643FCB" w:rsidRDefault="00B34845" w:rsidP="00B34845">
      <w:r w:rsidRPr="00643FCB">
        <w:rPr>
          <w:noProof/>
          <w:lang w:val="es-CO"/>
        </w:rPr>
        <w:t>(Camargo García, Arias Morales, &amp; Muñoz Paredes, 2015)</w:t>
      </w:r>
      <w:r w:rsidRPr="00643FCB">
        <w:t xml:space="preserve"> indican que el incremento de la concentración de Hg en el suelo puede obedecer a la acumulación o al incremento de la actividad minera, efecto de debe ser estudiado para definir la dependencia.</w:t>
      </w:r>
    </w:p>
    <w:p w14:paraId="3EA4E105" w14:textId="4784CB10" w:rsidR="00B34845" w:rsidRPr="00643FCB" w:rsidRDefault="00B34845" w:rsidP="00B34845">
      <w:pPr>
        <w:rPr>
          <w:lang w:val="es-CO"/>
        </w:rPr>
      </w:pPr>
      <w:r w:rsidRPr="00643FCB">
        <w:rPr>
          <w:noProof/>
          <w:lang w:val="es-CO"/>
        </w:rPr>
        <w:t>(Guerrero Useda &amp; Pineda Acevedo, 2016)</w:t>
      </w:r>
      <w:r w:rsidRPr="00643FCB">
        <w:rPr>
          <w:lang w:val="es-CO"/>
        </w:rPr>
        <w:t xml:space="preserve"> demostraron que es posible avanzar en el diseño de modelos conceptuales de riesgo de contaminación del suelo, análisis que debe presidir el diseño y desarrollo de estudios cuantitativos para establecer la presencia, acumulación y vías de movilización de sustancias que podrían derivar en mayor degradación del suelo. Deben desarrollarse estudios que con referencia en datos epidemiológicos permitan valorar el riesgo de afectación de la salud a la que están expuestos los habitantes de la vereda por contaminación química del suelo</w:t>
      </w:r>
      <w:r w:rsidR="00792E7E">
        <w:rPr>
          <w:lang w:val="es-CO"/>
        </w:rPr>
        <w:t>.</w:t>
      </w:r>
      <w:r w:rsidRPr="00643FCB">
        <w:rPr>
          <w:lang w:val="es-CO"/>
        </w:rPr>
        <w:t xml:space="preserve"> </w:t>
      </w:r>
    </w:p>
    <w:p w14:paraId="384BC52F" w14:textId="77777777" w:rsidR="009B08DF" w:rsidRPr="00815D5E" w:rsidRDefault="009B08DF" w:rsidP="000B6634">
      <w:pPr>
        <w:pStyle w:val="Ttulo4"/>
        <w:rPr>
          <w:lang w:val="es-CO"/>
        </w:rPr>
      </w:pPr>
      <w:bookmarkStart w:id="113" w:name="_Toc3900142"/>
      <w:bookmarkStart w:id="114" w:name="_Toc23935995"/>
      <w:r w:rsidRPr="00815D5E">
        <w:rPr>
          <w:lang w:val="es-CO"/>
        </w:rPr>
        <w:t>Modificación del paisaje</w:t>
      </w:r>
      <w:bookmarkEnd w:id="113"/>
      <w:bookmarkEnd w:id="114"/>
    </w:p>
    <w:p w14:paraId="4DD8620F" w14:textId="77777777" w:rsidR="009B08DF" w:rsidRPr="00815D5E" w:rsidRDefault="009B08DF" w:rsidP="009B08DF">
      <w:pPr>
        <w:rPr>
          <w:i/>
          <w:color w:val="FF0000"/>
          <w:lang w:val="es-CO"/>
        </w:rPr>
      </w:pPr>
      <w:r w:rsidRPr="0007376A">
        <w:rPr>
          <w:i/>
          <w:lang w:val="es-CO"/>
        </w:rPr>
        <w:t>Autor principal: Luis Carlos Díaz</w:t>
      </w:r>
    </w:p>
    <w:p w14:paraId="3B7AA022" w14:textId="73A4C5E6" w:rsidR="0007376A" w:rsidRDefault="0007376A" w:rsidP="0007376A">
      <w:pPr>
        <w:tabs>
          <w:tab w:val="left" w:pos="3210"/>
        </w:tabs>
      </w:pPr>
      <w:r>
        <w:t xml:space="preserve">La minería colombiana es extremadamente diversa, tanto por los tipos de minería (producto extracto, tecnologías utilizadas, tamaño de las empresas), como por el medio natural donde ella opera (condiciones geográficas, geológicas, ecológicas) y las sociedades que viven a su alrededor (indígenas, poblaciones rurales o urbanas). Es importante tomar en consideración los conceptos y esta diversidad, para proponer para cada situación un marco legislativo que sea aplicable y eficiente, permitiendo que una actividad tan necesaria para el desarrollo de las </w:t>
      </w:r>
      <w:r>
        <w:lastRenderedPageBreak/>
        <w:t>regiones y del país deje de degradar el capital natural que es un recurso de primera importancia para Colombia según lo señalado por Lavelle en 2017.</w:t>
      </w:r>
    </w:p>
    <w:p w14:paraId="6A5E1F00" w14:textId="77777777" w:rsidR="0007376A" w:rsidRDefault="0007376A" w:rsidP="0007376A">
      <w:pPr>
        <w:tabs>
          <w:tab w:val="left" w:pos="3210"/>
        </w:tabs>
      </w:pPr>
      <w:r>
        <w:t xml:space="preserve">Minas a cielo abierto: </w:t>
      </w:r>
      <w:r w:rsidRPr="003343BB">
        <w:t>Minería a cielo abierto es la extracción de minerales que se desarrolla en la superficie del terreno. Para la explotación de una mina a cielo abierto, es necesario excavar, con medios mecánicos o explosivos, los terrenos que recubren la formación geológica que forma el yacimiento. El material excavado no útil, se apila fuera de la mina, para la restauración t</w:t>
      </w:r>
      <w:r>
        <w:t>erminada la vida del yacimiento.</w:t>
      </w:r>
    </w:p>
    <w:p w14:paraId="37D83D5C" w14:textId="77777777" w:rsidR="0007376A" w:rsidRDefault="0007376A" w:rsidP="0007376A">
      <w:pPr>
        <w:tabs>
          <w:tab w:val="left" w:pos="3210"/>
        </w:tabs>
      </w:pPr>
      <w:r>
        <w:t>Canteras: Son muy similares a las de cielo abierto, con la diferencia de que este tipo de mina se usa principalmente para la extracción de materiales para la construcción, por ende, hay mucho menos material desechado. A su vez, esto hace que la cantera con el pasar del tiempo se vuelva una gran excavación. Estas minas esta n ubicadas cerca de aglomeraciones urbanas para facilitar el transporte de los trabajadores y por la cercanía a los mercados donde se venden estos productos.</w:t>
      </w:r>
    </w:p>
    <w:p w14:paraId="7DB6BDA5" w14:textId="3BD60A85" w:rsidR="0007376A" w:rsidRDefault="0007376A" w:rsidP="0007376A">
      <w:pPr>
        <w:tabs>
          <w:tab w:val="left" w:pos="3210"/>
        </w:tabs>
      </w:pPr>
      <w:r>
        <w:t xml:space="preserve">Minas de aluviones: Ese tipo de minería explota partí culas minerales que se mezclan </w:t>
      </w:r>
      <w:r w:rsidR="00076C91">
        <w:t>con arena</w:t>
      </w:r>
      <w:r>
        <w:t xml:space="preserve"> y grava, y que generalmente se encuentran en los lechos de ríos, actuales o fósiles. En estas minas se pueden encontrar varios metales como oro, platino, están o, gemas como diamantes, rubí es. También n se pueden encontrar aluviones que procesándoles de una manera física se pueden extraer arena, grava, limo o arcilla.</w:t>
      </w:r>
    </w:p>
    <w:p w14:paraId="6696713A" w14:textId="77777777" w:rsidR="0007376A" w:rsidRDefault="0007376A" w:rsidP="0007376A">
      <w:pPr>
        <w:tabs>
          <w:tab w:val="left" w:pos="3210"/>
        </w:tabs>
      </w:pPr>
      <w:r>
        <w:t>Escombreras: Las escombreras son estructuras que se originan por el vertido de los estériles de diversos orígenes producidos en las labores de acceso en la minería subterránea o del desmonte de la cobertera en las de cielo abierto, también pueden ser rechazos gruesos o mezcla de gruesos y finos, originados en las plantas de tratamiento. Estos han de estar secos y con bajo porcentaje de humedad deforma que al estar apilados formen una estructura sólida y con cierta estabilidad (IGME, 1989).</w:t>
      </w:r>
    </w:p>
    <w:p w14:paraId="3482BBE0" w14:textId="1B2C4D9D" w:rsidR="0007376A" w:rsidRDefault="0007376A" w:rsidP="0007376A">
      <w:pPr>
        <w:tabs>
          <w:tab w:val="left" w:pos="3210"/>
        </w:tabs>
      </w:pPr>
      <w:r>
        <w:t>Balsas y presas de residuos: Las balsas y presas, se forman por el vertido de los residuos de granulometría fina</w:t>
      </w:r>
      <w:r w:rsidR="004C7203">
        <w:t xml:space="preserve"> </w:t>
      </w:r>
      <w:r>
        <w:t>(limos y lodos finos) que son evacuados por las plantas de tratamiento mezclados con agua o líquidos del proceso. Su función principal consiste en almacenar permanentemente los estériles sólidos y retener temporalmente los efluentes líquidos. Los residuos se evacuan a depresiones naturales del terreno o son contenidos por diques formados artificialmente (IGME, 1989).</w:t>
      </w:r>
    </w:p>
    <w:p w14:paraId="33899C7B" w14:textId="7B2976B7" w:rsidR="0007376A" w:rsidRPr="00DD4E33" w:rsidRDefault="0007376A" w:rsidP="0007376A">
      <w:pPr>
        <w:pStyle w:val="Ttulo5"/>
      </w:pPr>
      <w:r w:rsidRPr="00DD4E33">
        <w:t>Descripción del tipo de impacto</w:t>
      </w:r>
    </w:p>
    <w:p w14:paraId="4144E40A" w14:textId="1738165D" w:rsidR="0007376A" w:rsidRDefault="0007376A" w:rsidP="0007376A">
      <w:pPr>
        <w:tabs>
          <w:tab w:val="left" w:pos="3210"/>
        </w:tabs>
      </w:pPr>
      <w:r w:rsidRPr="00DD4E33">
        <w:t>Aunque se considera una actividad económica crucial en todo el mundo, la minería tiene un Impacto negativo significativo en el medio ambiente. Por su naturaleza, especialmente la minería a cielo abierto. Inevitablemente conduce a una grave degradación de los valores ecológicos y estéticos del paisaje (</w:t>
      </w:r>
      <w:r w:rsidR="00023E48">
        <w:t xml:space="preserve">Chamber of Mines of South Africa, </w:t>
      </w:r>
      <w:r w:rsidRPr="00DD4E33">
        <w:t>2008). La minería es importante para la economía local y global, pero esta operación es mayor e inevitablemente conduce a un daño ambiental sustancial y debido a este tipo de actividades, originales El potencial del paisaje está muy alterado. Especialmente en el caso de la minería a cielo abierto, donde un mineral está bastante cerca de la superficie, o el mineral en sí mismo es parte de la superficie del suelo o roca, comenzar desde la superficie de la tierra y mantener la exposición a la superficie durante la extracción período. La interrupción de la superficie afecta significativamente el suelo, la fauna, la flora y la superficie. El agua, influyendo así en todos los tipos de uso del suelo. Adicionalmente, si la operación va más allá. debajo del nivel freático, afectará las aguas subterráneas cercanas a la superficie.</w:t>
      </w:r>
    </w:p>
    <w:p w14:paraId="0AED26CF" w14:textId="333B61EB" w:rsidR="0007376A" w:rsidRDefault="0007376A" w:rsidP="0007376A">
      <w:pPr>
        <w:tabs>
          <w:tab w:val="left" w:pos="3900"/>
        </w:tabs>
      </w:pPr>
      <w:r>
        <w:lastRenderedPageBreak/>
        <w:t>Los c</w:t>
      </w:r>
      <w:r w:rsidRPr="001347D8">
        <w:t xml:space="preserve">ambios </w:t>
      </w:r>
      <w:r>
        <w:t>geomorfológicos y del paisaje (</w:t>
      </w:r>
      <w:r w:rsidRPr="001347D8">
        <w:t xml:space="preserve">modificación del relieve, alteración del color, rotura de la cuenca visual, introducción de formas extrañas, focalización de la percepción </w:t>
      </w:r>
      <w:r>
        <w:t xml:space="preserve">hacen parte de los impactos de la minería relacionado con modificación del paisaje, como se precia en la Figura </w:t>
      </w:r>
      <w:r w:rsidR="00516BC8">
        <w:t>1</w:t>
      </w:r>
      <w:r>
        <w:t xml:space="preserve">, evidenciando los efectos ambientales de la minería en caso particular de minería de carbón. </w:t>
      </w:r>
    </w:p>
    <w:p w14:paraId="51DFAF1D" w14:textId="77777777" w:rsidR="004C7203" w:rsidRDefault="0007376A" w:rsidP="004C7203">
      <w:pPr>
        <w:keepNext/>
        <w:tabs>
          <w:tab w:val="left" w:pos="3900"/>
        </w:tabs>
        <w:jc w:val="center"/>
      </w:pPr>
      <w:r w:rsidRPr="002E5F2A">
        <w:rPr>
          <w:noProof/>
          <w:lang w:val="es-CO" w:eastAsia="es-CO"/>
        </w:rPr>
        <w:drawing>
          <wp:inline distT="0" distB="0" distL="0" distR="0" wp14:anchorId="5C080A29" wp14:editId="17A17E11">
            <wp:extent cx="4178709" cy="2925096"/>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2983" cy="2928088"/>
                    </a:xfrm>
                    <a:prstGeom prst="rect">
                      <a:avLst/>
                    </a:prstGeom>
                    <a:noFill/>
                    <a:ln>
                      <a:noFill/>
                    </a:ln>
                  </pic:spPr>
                </pic:pic>
              </a:graphicData>
            </a:graphic>
          </wp:inline>
        </w:drawing>
      </w:r>
    </w:p>
    <w:p w14:paraId="786BC59B" w14:textId="13CDE4BA" w:rsidR="0007376A" w:rsidRDefault="004C7203" w:rsidP="004C7203">
      <w:pPr>
        <w:pStyle w:val="Descripcin"/>
      </w:pPr>
      <w:bookmarkStart w:id="115" w:name="_Toc23936034"/>
      <w:r>
        <w:t xml:space="preserve">Figura </w:t>
      </w:r>
      <w:r>
        <w:fldChar w:fldCharType="begin"/>
      </w:r>
      <w:r>
        <w:instrText xml:space="preserve"> SEQ Figura \* ARABIC </w:instrText>
      </w:r>
      <w:r>
        <w:fldChar w:fldCharType="separate"/>
      </w:r>
      <w:r w:rsidR="00847F69">
        <w:rPr>
          <w:noProof/>
        </w:rPr>
        <w:t>1</w:t>
      </w:r>
      <w:r>
        <w:fldChar w:fldCharType="end"/>
      </w:r>
      <w:r>
        <w:t xml:space="preserve"> </w:t>
      </w:r>
      <w:r w:rsidR="0007376A" w:rsidRPr="004C7203">
        <w:rPr>
          <w:b w:val="0"/>
          <w:szCs w:val="23"/>
        </w:rPr>
        <w:t>Efectos ambientales de la minería Fuente: (Contraloría General de la República, 2013)</w:t>
      </w:r>
      <w:r>
        <w:rPr>
          <w:b w:val="0"/>
          <w:szCs w:val="23"/>
        </w:rPr>
        <w:t>.</w:t>
      </w:r>
      <w:bookmarkEnd w:id="115"/>
    </w:p>
    <w:p w14:paraId="5988C4EA" w14:textId="77777777" w:rsidR="0007376A" w:rsidRDefault="0007376A" w:rsidP="0007376A">
      <w:pPr>
        <w:tabs>
          <w:tab w:val="left" w:pos="3210"/>
        </w:tabs>
      </w:pPr>
    </w:p>
    <w:p w14:paraId="6EF73DB7" w14:textId="5AA7D462" w:rsidR="0007376A" w:rsidRPr="00DD4E33" w:rsidRDefault="0007376A" w:rsidP="0007376A">
      <w:pPr>
        <w:pStyle w:val="Ttulo5"/>
      </w:pPr>
      <w:r w:rsidRPr="00DD4E33">
        <w:t>Análisis del impacto respecto a la actividad minera</w:t>
      </w:r>
    </w:p>
    <w:p w14:paraId="1E078739" w14:textId="77777777" w:rsidR="0007376A" w:rsidRDefault="0007376A" w:rsidP="0007376A">
      <w:pPr>
        <w:tabs>
          <w:tab w:val="left" w:pos="3900"/>
        </w:tabs>
      </w:pPr>
      <w:r>
        <w:t>Del mismo modo, están las alteraciones del paisaje, que es uno de los impactos más complejos puesto que las alteraciones son permanentes debido a la huella antropogénica tan fuerte que posiblemente tenga solución en muchas generaciones futuras, teniendo en cuenta que las áreas destinadas a tal fin se depositan residuos líquidos tóxicos, en donde, quedan limitadas actividades como la agricultura y la ganadería, necesarias para la subsistencia de la población.</w:t>
      </w:r>
    </w:p>
    <w:p w14:paraId="21DB655C" w14:textId="77777777" w:rsidR="0007376A" w:rsidRDefault="0007376A" w:rsidP="0007376A">
      <w:pPr>
        <w:tabs>
          <w:tab w:val="left" w:pos="3900"/>
        </w:tabs>
      </w:pPr>
      <w:r>
        <w:t>Los resultados de un estudio de detección de explotación de oro de aluvión de 2014, señala que Colombia tenía 78.939 hectáreas, distribuidas en 17 de los 32 departamentos del país</w:t>
      </w:r>
      <w:r w:rsidRPr="00A770E5">
        <w:t>.</w:t>
      </w:r>
      <w:r>
        <w:t xml:space="preserve">  El mismo estudio señala que el 60% del área no coincide espacialmente con áreas autorizadas por la ley para explotación de oro (Licencias ambientales, amparo de Títulos sin licencia, Solicitudes de legalización y Propuestas de contrato), mientras que el 40% se encuentra en zonas que presentan algún tipo de autorización. Solo el 2% coincide con licencias ambientales mineras, que son el requisito último mediante el cual se puede iniciar el proceso de explotación (incluye título y licencia ambiental). </w:t>
      </w:r>
    </w:p>
    <w:p w14:paraId="78CC311E" w14:textId="5ECA623C" w:rsidR="0007376A" w:rsidRDefault="0007376A" w:rsidP="0007376A">
      <w:pPr>
        <w:tabs>
          <w:tab w:val="left" w:pos="3900"/>
        </w:tabs>
      </w:pPr>
      <w:r>
        <w:t xml:space="preserve">Las cifras que publica MINMINAS para el año 2015, indican </w:t>
      </w:r>
      <w:r w:rsidR="00076C91">
        <w:t>que,</w:t>
      </w:r>
      <w:r>
        <w:t xml:space="preserve"> de 114 millones de hectáreas del territorio continental de Colombia, a la fecha sólo 5.104.293 hectáreas están tituladas para la actividad minera, es decir el 4.5%. 1.743.800 hectáreas equivalen al 1.1% están en etapa de exploración, y sólo 350 mil han sido intervenidas. Estos resultados coinciden con los reportados en una consultoría especializada por La Universidad Industrial de Santander en 2014; en el que utilizaron una herramienta de cálculo proporcional con 9.5% del área titulada. </w:t>
      </w:r>
    </w:p>
    <w:p w14:paraId="4C853CAA" w14:textId="25106D71" w:rsidR="0007376A" w:rsidRDefault="0007376A" w:rsidP="0007376A">
      <w:pPr>
        <w:tabs>
          <w:tab w:val="left" w:pos="3900"/>
        </w:tabs>
      </w:pPr>
      <w:r w:rsidRPr="00E556A6">
        <w:lastRenderedPageBreak/>
        <w:t>En Colombia existen varias categorías de áreas protegidas según las particularidades</w:t>
      </w:r>
      <w:r>
        <w:t xml:space="preserve">; </w:t>
      </w:r>
      <w:r w:rsidRPr="0018360F">
        <w:t>CONVENCIÓN SOBRE LO</w:t>
      </w:r>
      <w:r>
        <w:t xml:space="preserve">S HUMEDALES RAMSAR, Reserva Forestal Protectora (ReservaFP RUNAP), Parques Nacionales Naturales 2017(PNN), Reserva Forestal Ley Segunda de 1959 (Ley 2: Capa actualizada 2017), </w:t>
      </w:r>
      <w:r w:rsidR="00076C91">
        <w:t>Áreas</w:t>
      </w:r>
      <w:r>
        <w:t xml:space="preserve"> Protegidas RUNAP (AP), Territorios Colectivos Comunidades Negras 2014 (Comunidades_Negras), Resguardos Indígenas 2017 (Resguardos Indígenas), Zo</w:t>
      </w:r>
      <w:r w:rsidR="00076C91">
        <w:t>nas de Reserva Campesina 2017 (</w:t>
      </w:r>
      <w:r>
        <w:t xml:space="preserve">Campesinas).  Aunque la Agencia Nacional Minera reporta el caso de </w:t>
      </w:r>
      <w:r w:rsidRPr="00D55FE4">
        <w:t>37</w:t>
      </w:r>
      <w:r>
        <w:t xml:space="preserve"> titulaciones en áreas protegidas, responde a la Procuraduría que nueve</w:t>
      </w:r>
      <w:r w:rsidRPr="00D55FE4">
        <w:t xml:space="preserve"> fue</w:t>
      </w:r>
      <w:r>
        <w:t xml:space="preserve">ron eliminados y 28 están bajo </w:t>
      </w:r>
      <w:r w:rsidRPr="00D55FE4">
        <w:t xml:space="preserve">análisis, la agencia detalla que “algunos corresponden a registros de propiedad privada y permisos otorgados con anterioridad a la declaratoria del Parque Nacional Natural; razón por la cual no se excluyeron en el momento de la declaratoria” </w:t>
      </w:r>
      <w:r>
        <w:t>(El Espectador, 2013).</w:t>
      </w:r>
    </w:p>
    <w:p w14:paraId="606C29AE" w14:textId="55AF87F7" w:rsidR="0007376A" w:rsidRPr="00801191" w:rsidRDefault="0007376A" w:rsidP="0007376A">
      <w:pPr>
        <w:pStyle w:val="Ttulo5"/>
      </w:pPr>
      <w:r w:rsidRPr="00801191">
        <w:t>Impacto en los ecosistemas del territorio nacional</w:t>
      </w:r>
    </w:p>
    <w:p w14:paraId="3087E83B" w14:textId="77777777" w:rsidR="0007376A" w:rsidRDefault="0007376A" w:rsidP="0007376A">
      <w:r w:rsidRPr="00DD4E33">
        <w:t>En las zonas mineras en donde se realiza la explotación del carbón, mayoritariamente en los departamentos del Cesar y La Guajira, en los últimos</w:t>
      </w:r>
      <w:r>
        <w:t xml:space="preserve"> años se evidencian</w:t>
      </w:r>
      <w:r w:rsidRPr="00DD4E33">
        <w:t xml:space="preserve"> impactos ambiental</w:t>
      </w:r>
      <w:r>
        <w:t xml:space="preserve">es acumulativos generado por los grandes volúmenes de estériles con acumulación notoria visible desde las poblaciones cercanas a los proyectos mineros </w:t>
      </w:r>
      <w:r w:rsidRPr="00DD4E33">
        <w:t>(MINAMBIENTE, 2017); sumado a los fenómenos climáticos locales y globales predominantes en esta zon</w:t>
      </w:r>
      <w:r>
        <w:t>a (bajo nivel de precipitación)</w:t>
      </w:r>
      <w:r w:rsidRPr="00DD4E33">
        <w:t>.</w:t>
      </w:r>
    </w:p>
    <w:p w14:paraId="68E4E81D" w14:textId="77777777" w:rsidR="0007376A" w:rsidRDefault="0007376A" w:rsidP="0007376A">
      <w:pPr>
        <w:tabs>
          <w:tab w:val="left" w:pos="3210"/>
        </w:tabs>
      </w:pPr>
      <w:r w:rsidRPr="001B44EF">
        <w:t xml:space="preserve">EL Impacto en los ecosistemas por minería es poco evidente como política </w:t>
      </w:r>
      <w:r>
        <w:t xml:space="preserve">pública </w:t>
      </w:r>
      <w:r w:rsidRPr="001B44EF">
        <w:t>de investigación científica desde</w:t>
      </w:r>
      <w:r>
        <w:t xml:space="preserve"> el </w:t>
      </w:r>
      <w:r w:rsidRPr="00FB371D">
        <w:t>Plan estratégico de ciencia, tecnología e innovación en energía y minería (PIEM 2013-2022)</w:t>
      </w:r>
      <w:r>
        <w:t xml:space="preserve"> de Colciencias. </w:t>
      </w:r>
    </w:p>
    <w:p w14:paraId="71E239DF" w14:textId="112413F2" w:rsidR="0007376A" w:rsidRPr="00CC6874" w:rsidRDefault="0007376A" w:rsidP="0007376A">
      <w:pPr>
        <w:pStyle w:val="Ttulo5"/>
      </w:pPr>
      <w:r w:rsidRPr="00CC6874">
        <w:t>Propuestas de priorización de atención respecto a evidencia encontrada</w:t>
      </w:r>
    </w:p>
    <w:p w14:paraId="0ED30B8A" w14:textId="77777777" w:rsidR="0007376A" w:rsidRDefault="0007376A" w:rsidP="0007376A">
      <w:pPr>
        <w:tabs>
          <w:tab w:val="left" w:pos="3210"/>
        </w:tabs>
      </w:pPr>
      <w:r>
        <w:t>Existen vacíos presupuestales y de personal técnico especializado en las instituciones de control ambiental y minero en cuanto a su capacidad para poder cumplir con los objetivos de seguimientos en las visitas técnicas.</w:t>
      </w:r>
    </w:p>
    <w:p w14:paraId="516E536C" w14:textId="77777777" w:rsidR="0007376A" w:rsidRDefault="0007376A" w:rsidP="0007376A">
      <w:pPr>
        <w:tabs>
          <w:tab w:val="left" w:pos="3210"/>
        </w:tabs>
      </w:pPr>
      <w:r>
        <w:t>Carencia de apoyo y promoción a la Investigación de métodos mineros sin sustancias p</w:t>
      </w:r>
      <w:r w:rsidRPr="00DE14AD">
        <w:t>eligrosas.</w:t>
      </w:r>
    </w:p>
    <w:p w14:paraId="1083291C" w14:textId="77777777" w:rsidR="0007376A" w:rsidRDefault="0007376A" w:rsidP="0007376A">
      <w:pPr>
        <w:tabs>
          <w:tab w:val="left" w:pos="3210"/>
        </w:tabs>
      </w:pPr>
      <w:r>
        <w:t xml:space="preserve">Lentitud en los trámites de </w:t>
      </w:r>
      <w:r w:rsidRPr="005D44FA">
        <w:t>Contrato de Acceso a Recurso Genético</w:t>
      </w:r>
      <w:r>
        <w:t xml:space="preserve"> (Andrade, 2011).</w:t>
      </w:r>
    </w:p>
    <w:p w14:paraId="12CCC69B" w14:textId="77777777" w:rsidR="0007376A" w:rsidRDefault="0007376A" w:rsidP="0007376A">
      <w:pPr>
        <w:tabs>
          <w:tab w:val="left" w:pos="3210"/>
        </w:tabs>
      </w:pPr>
      <w:r>
        <w:t>Más del 90 por ciento del bosque seco tropical que había en Colombia ya no existe (Ariza y Gonzáles, 2014). Muchas de estas áreas se encuentran afectadas por actividad minera como la desarrollada por los grandes proyectos de carbón a cielo abierto en El Cesar y La Guajira.</w:t>
      </w:r>
    </w:p>
    <w:p w14:paraId="54EBDAF6" w14:textId="301DF2FF" w:rsidR="0007376A" w:rsidRDefault="0007376A" w:rsidP="0007376A">
      <w:pPr>
        <w:tabs>
          <w:tab w:val="left" w:pos="3210"/>
        </w:tabs>
      </w:pPr>
      <w:r>
        <w:t>Articular el desarrollo de tecnologías para la exploración y explotación de recursos mineros y energéticos contemplados en el PLAN ESTRATÉGICO DE CIENCIA, TECNOLOGÍA E INNOVACIÓN EN ENERGÍA Y MINERÍA (PIEM 2013-2022).</w:t>
      </w:r>
    </w:p>
    <w:p w14:paraId="4F37F5E4" w14:textId="032C542F" w:rsidR="0007376A" w:rsidRPr="00DE14AD" w:rsidRDefault="0007376A" w:rsidP="0007376A">
      <w:pPr>
        <w:pStyle w:val="Ttulo5"/>
      </w:pPr>
      <w:r w:rsidRPr="00DE14AD">
        <w:t>Identificación de escenarios a partir de los vacíos de conocimiento</w:t>
      </w:r>
    </w:p>
    <w:p w14:paraId="30E11C72" w14:textId="77777777" w:rsidR="0007376A" w:rsidRDefault="0007376A" w:rsidP="0007376A">
      <w:pPr>
        <w:tabs>
          <w:tab w:val="left" w:pos="3210"/>
        </w:tabs>
      </w:pPr>
      <w:r>
        <w:t>Dinamizar en asignación de recursos y trámites légales para la investigación científica que tenga como foco las investigaciones de ecosistemas y recursos genéticos endémicos por actividades mineras.</w:t>
      </w:r>
    </w:p>
    <w:p w14:paraId="470D1B7A" w14:textId="77777777" w:rsidR="0007376A" w:rsidRDefault="0007376A" w:rsidP="0007376A">
      <w:pPr>
        <w:tabs>
          <w:tab w:val="left" w:pos="3210"/>
        </w:tabs>
      </w:pPr>
      <w:r>
        <w:t>Incluir en los trámites de licenciamiento minero ambientales, pruebas diagnósticas sobre potencialidad de riegos de rocas y sedimentos en contaminación de aguas, suelos y recursos naturales.</w:t>
      </w:r>
    </w:p>
    <w:p w14:paraId="5CE3FDE5" w14:textId="77777777" w:rsidR="0007376A" w:rsidRDefault="0007376A" w:rsidP="0007376A">
      <w:pPr>
        <w:tabs>
          <w:tab w:val="left" w:pos="3210"/>
        </w:tabs>
      </w:pPr>
      <w:r>
        <w:lastRenderedPageBreak/>
        <w:t>Fortalecimiento de la política acción sobre conocimiento de la biodiversidad en Colombia y sus amenazas por actividad minera.</w:t>
      </w:r>
    </w:p>
    <w:p w14:paraId="31902D95" w14:textId="77777777" w:rsidR="0007376A" w:rsidRDefault="0007376A" w:rsidP="0007376A">
      <w:pPr>
        <w:tabs>
          <w:tab w:val="left" w:pos="3210"/>
        </w:tabs>
      </w:pPr>
      <w:r>
        <w:t>Generar proyectos de recuperación y conservación de sistemas estratégicos ambientales, así como de implementación de tecnologías limpias y un sistema de monitoreo del impacto ambiental de la minería (PIEM 2013-2022).</w:t>
      </w:r>
    </w:p>
    <w:p w14:paraId="28894694" w14:textId="77777777" w:rsidR="009B08DF" w:rsidRPr="00815D5E" w:rsidRDefault="009B08DF" w:rsidP="009B08DF">
      <w:pPr>
        <w:pStyle w:val="Ttulo3"/>
        <w:keepLines w:val="0"/>
        <w:spacing w:after="60"/>
        <w:rPr>
          <w:lang w:val="es-CO"/>
        </w:rPr>
      </w:pPr>
      <w:bookmarkStart w:id="116" w:name="_Toc3900143"/>
      <w:bookmarkStart w:id="117" w:name="_Toc9938707"/>
      <w:bookmarkStart w:id="118" w:name="_Toc23935996"/>
      <w:r w:rsidRPr="00815D5E">
        <w:rPr>
          <w:lang w:val="es-CO"/>
        </w:rPr>
        <w:t>Agua</w:t>
      </w:r>
      <w:bookmarkEnd w:id="116"/>
      <w:bookmarkEnd w:id="117"/>
      <w:bookmarkEnd w:id="118"/>
    </w:p>
    <w:p w14:paraId="35655371" w14:textId="77777777" w:rsidR="009B08DF" w:rsidRPr="00815D5E" w:rsidRDefault="009B08DF" w:rsidP="000B6634">
      <w:pPr>
        <w:pStyle w:val="Ttulo4"/>
        <w:rPr>
          <w:lang w:val="es-CO"/>
        </w:rPr>
      </w:pPr>
      <w:bookmarkStart w:id="119" w:name="_Toc3900144"/>
      <w:bookmarkStart w:id="120" w:name="_Toc23935997"/>
      <w:r w:rsidRPr="00815D5E">
        <w:rPr>
          <w:lang w:val="es-CO"/>
        </w:rPr>
        <w:t>Calidad del agua</w:t>
      </w:r>
      <w:bookmarkEnd w:id="119"/>
      <w:bookmarkEnd w:id="120"/>
    </w:p>
    <w:p w14:paraId="0442F08C" w14:textId="31D4E481" w:rsidR="009B08DF" w:rsidRPr="00815D5E" w:rsidRDefault="009B08DF" w:rsidP="00642B6A">
      <w:pPr>
        <w:rPr>
          <w:lang w:val="es-CO"/>
        </w:rPr>
      </w:pPr>
      <w:r w:rsidRPr="00815D5E">
        <w:rPr>
          <w:i/>
          <w:lang w:val="es-CO"/>
        </w:rPr>
        <w:t>Autor principal: Vásquez, Olga Yaneth</w:t>
      </w:r>
      <w:r w:rsidR="00642B6A" w:rsidRPr="00815D5E">
        <w:rPr>
          <w:i/>
          <w:lang w:val="es-CO"/>
        </w:rPr>
        <w:t>.</w:t>
      </w:r>
    </w:p>
    <w:p w14:paraId="1CAF7E95" w14:textId="77777777" w:rsidR="008D6D8B" w:rsidRPr="00815D5E" w:rsidRDefault="008D6D8B" w:rsidP="008D6D8B">
      <w:pPr>
        <w:pStyle w:val="Ttulo5"/>
        <w:keepNext w:val="0"/>
        <w:keepLines w:val="0"/>
        <w:spacing w:before="240" w:after="60"/>
        <w:rPr>
          <w:lang w:val="es-CO"/>
        </w:rPr>
      </w:pPr>
      <w:r w:rsidRPr="00815D5E">
        <w:rPr>
          <w:lang w:val="es-CO"/>
        </w:rPr>
        <w:t>Descripción del tipo de impacto</w:t>
      </w:r>
    </w:p>
    <w:p w14:paraId="1397E702" w14:textId="77777777" w:rsidR="008D6D8B" w:rsidRPr="00815D5E" w:rsidRDefault="008D6D8B" w:rsidP="008D6D8B">
      <w:pPr>
        <w:rPr>
          <w:lang w:val="es-CO" w:eastAsia="es-VE"/>
        </w:rPr>
      </w:pPr>
      <w:r w:rsidRPr="00815D5E">
        <w:rPr>
          <w:lang w:val="es-CO" w:eastAsia="es-VE"/>
        </w:rPr>
        <w:t xml:space="preserve">El concepto de calidad general se refiere a la capacidad que posee un objeto para satisfacer necesidades o una suma de aptitudes para distintos usos, según varios parámetros. De esta manera, una masa de agua tendría más o mejor calidad cuantos más usos permita. Sin embargo, la Directiva Europea del Marco del Agua enfatiza que es necesario proteger un cuerpo de agua más como un bien ambiental que como un recurso para ser explotado </w:t>
      </w:r>
      <w:bookmarkStart w:id="121" w:name="Mendeley_Bookmark_YsATG7b0M0"/>
      <w:r w:rsidRPr="00815D5E">
        <w:rPr>
          <w:lang w:val="es-CO" w:eastAsia="es-VE"/>
        </w:rPr>
        <w:t>(IDEAM, 2019)</w:t>
      </w:r>
      <w:bookmarkEnd w:id="121"/>
      <w:r w:rsidRPr="00815D5E">
        <w:rPr>
          <w:lang w:val="es-CO" w:eastAsia="es-VE"/>
        </w:rPr>
        <w:t>. Por tanto, en esta sección se evalúan las presiones ejercidas sobre las condiciones de calidad del agua por cargas contaminantes puntuales generadas por las actividades que se produce durante las etapas de un proyecto minero. Los impactos más representativos de la minería sobre la calidad del recurso hídrico se relacionan con la contaminación química, el aumento de sedimentos, la disminución de caudales y la alteración del curso (López-Sánchez, López-Sánchez, &amp; Medina, 2017).</w:t>
      </w:r>
    </w:p>
    <w:p w14:paraId="4585F924" w14:textId="77777777" w:rsidR="008D6D8B" w:rsidRPr="00815D5E" w:rsidRDefault="008D6D8B" w:rsidP="008D6D8B">
      <w:pPr>
        <w:rPr>
          <w:lang w:val="es-CO" w:eastAsia="es-VE"/>
        </w:rPr>
      </w:pPr>
      <w:r w:rsidRPr="00815D5E">
        <w:rPr>
          <w:lang w:val="es-CO" w:eastAsia="es-VE"/>
        </w:rPr>
        <w:t>La transformación de las fuentes de agua en un proyecto minero puede darse por tres vías la primera de ellas es la generación de drenajes cuando los minerales sulfurados presentes en el suelo quedan expuestos al agua y oxigeno del ambiente. Estos drenajes pueden ser ácidos, neutros o fuertemente básicos</w:t>
      </w:r>
      <w:r w:rsidRPr="00815D5E">
        <w:rPr>
          <w:lang w:val="es-CO" w:eastAsia="es-VE"/>
        </w:rPr>
        <w:fldChar w:fldCharType="begin"/>
      </w:r>
      <w:r w:rsidRPr="00815D5E">
        <w:rPr>
          <w:lang w:val="es-CO" w:eastAsia="es-VE"/>
        </w:rPr>
        <w:fldChar w:fldCharType="separate"/>
      </w:r>
      <w:r w:rsidRPr="00815D5E">
        <w:rPr>
          <w:lang w:val="es-CO" w:eastAsia="es-VE"/>
        </w:rPr>
        <w:t xml:space="preserve"> (INAP, 2011)</w:t>
      </w:r>
      <w:r w:rsidRPr="00815D5E">
        <w:rPr>
          <w:lang w:val="es-CO" w:eastAsia="es-VE"/>
        </w:rPr>
        <w:fldChar w:fldCharType="end"/>
      </w:r>
      <w:r w:rsidRPr="00815D5E">
        <w:rPr>
          <w:lang w:val="es-CO" w:eastAsia="es-VE"/>
        </w:rPr>
        <w:t xml:space="preserve">. Incluso pueden ser radioactivos, corrosivos y/o tóxicos </w:t>
      </w:r>
      <w:bookmarkStart w:id="122" w:name="Mendeley_Bookmark_iZBHrRvDpX"/>
      <w:r w:rsidRPr="00815D5E">
        <w:rPr>
          <w:lang w:val="es-CO" w:eastAsia="es-VE"/>
        </w:rPr>
        <w:t>(Nordstrom, Blowes, &amp; Ptacek, 2015)</w:t>
      </w:r>
      <w:bookmarkEnd w:id="122"/>
      <w:r w:rsidRPr="00815D5E">
        <w:rPr>
          <w:lang w:val="es-CO" w:eastAsia="es-VE"/>
        </w:rPr>
        <w:t xml:space="preserve">. El principal problema de los drenajes de mina el bajo pH (&lt; 4,5), así como la alta concentración de metales pesados (Hg, Mn, Zn. Cd, Ni, Pb, Cr, Cu, As, entre otros), y los sulfatos disueltos que pueden alcanzar cientos de mg por litro. Estos metales, pueden tener un impacto negativo sobre la salud humana, sobre las plantas y los animales debido a la perturbación severa en sus procesos bioquímicos. Cuando los drenajes son vertidos en la superficie sin sus debidas acciones de control y manejo, destruyen la capa vegetal, erosionan el suelo y contaminan los cauces de los ríos eliminando los organismos bentónicos e interrumpiendo la cadena trófica </w:t>
      </w:r>
      <w:bookmarkStart w:id="123" w:name="Mendeley_Bookmark_wZpVIwiAdC"/>
      <w:r w:rsidRPr="00815D5E">
        <w:rPr>
          <w:lang w:val="es-CO" w:eastAsia="es-VE"/>
        </w:rPr>
        <w:t>(Johnson &amp; Hallberg, 2005)</w:t>
      </w:r>
      <w:bookmarkEnd w:id="123"/>
      <w:r w:rsidRPr="00815D5E">
        <w:rPr>
          <w:lang w:val="es-CO" w:eastAsia="es-VE"/>
        </w:rPr>
        <w:t xml:space="preserve">. Además, los valores bajos de pH incrementan la concentración de sólidos disueltos y suspendidos totales lo que puede también afectar las fuentes de agua subterránea </w:t>
      </w:r>
      <w:r w:rsidRPr="00815D5E">
        <w:rPr>
          <w:lang w:val="es-CO" w:eastAsia="es-VE"/>
        </w:rPr>
        <w:fldChar w:fldCharType="begin"/>
      </w:r>
      <w:r w:rsidRPr="00815D5E">
        <w:rPr>
          <w:lang w:val="es-CO" w:eastAsia="es-VE"/>
        </w:rPr>
        <w:fldChar w:fldCharType="separate"/>
      </w:r>
      <w:r w:rsidRPr="00815D5E">
        <w:rPr>
          <w:lang w:val="es-CO" w:eastAsia="es-VE"/>
        </w:rPr>
        <w:t>(Alhamed &amp; Wohnlich, 2014) (Tiwary, 2001)</w:t>
      </w:r>
      <w:r w:rsidRPr="00815D5E">
        <w:rPr>
          <w:lang w:val="es-CO" w:eastAsia="es-VE"/>
        </w:rPr>
        <w:fldChar w:fldCharType="end"/>
      </w:r>
      <w:r w:rsidRPr="00815D5E">
        <w:rPr>
          <w:lang w:val="es-CO" w:eastAsia="es-VE"/>
        </w:rPr>
        <w:t xml:space="preserve">. </w:t>
      </w:r>
    </w:p>
    <w:p w14:paraId="3FB3A382" w14:textId="77777777" w:rsidR="008D6D8B" w:rsidRPr="00815D5E" w:rsidRDefault="008D6D8B" w:rsidP="008D6D8B">
      <w:pPr>
        <w:rPr>
          <w:lang w:val="es-CO" w:eastAsia="es-VE"/>
        </w:rPr>
      </w:pPr>
      <w:r w:rsidRPr="00815D5E">
        <w:rPr>
          <w:lang w:val="es-CO" w:eastAsia="es-VE"/>
        </w:rPr>
        <w:t xml:space="preserve">Una segunda vía de contaminación del agua es a través de los procesos mineros cuando se utiliza durante las operaciones o beneficios mineros. Esta agua al entrar en contacto con los minerales extraídos, los estériles o los relaves termina convirtiéndose en drenajes ácidos, y en algunos casos como en los procesos del oro termina contaminada con mercurio y/o cianuro. Este problema se agrava por la presencia de minas abandonadas cerca de otras minas en explotación, ya que el agua las recorre fácilmente y luego al desembocar en cursos de aguas limpios los metales terminan movilizándose inclusive a largas distancias </w:t>
      </w:r>
      <w:bookmarkStart w:id="124" w:name="Mendeley_Bookmark_N7EJVcMJVk"/>
      <w:r w:rsidRPr="00815D5E">
        <w:rPr>
          <w:lang w:val="es-CO" w:eastAsia="es-VE"/>
        </w:rPr>
        <w:t>(Contraloría General de la República, 2014)</w:t>
      </w:r>
      <w:bookmarkEnd w:id="124"/>
      <w:r w:rsidRPr="00815D5E">
        <w:rPr>
          <w:lang w:val="es-CO" w:eastAsia="es-VE"/>
        </w:rPr>
        <w:t>.</w:t>
      </w:r>
    </w:p>
    <w:p w14:paraId="69948C5D" w14:textId="77777777" w:rsidR="008D6D8B" w:rsidRPr="00815D5E" w:rsidRDefault="008D6D8B" w:rsidP="008D6D8B">
      <w:pPr>
        <w:rPr>
          <w:lang w:val="es-CO" w:eastAsia="es-VE"/>
        </w:rPr>
      </w:pPr>
      <w:r w:rsidRPr="00815D5E">
        <w:rPr>
          <w:lang w:val="es-CO" w:eastAsia="es-VE"/>
        </w:rPr>
        <w:lastRenderedPageBreak/>
        <w:t>El problema ambiental que los drenajes de mina pueden incrementarse cuando las empresas terminan su fase de explotación y las minas son abandonadas. Durante la operación activa de una mina, la legislación exige que los operadores realicen el tratamiento del drenaje y que los vertimientos cumplan con valores estándar. Sin embargo, cuando la mina cesa sus actividades los riesgos ambientales aumentan debido a que los residuos mineros expuestos a la lluvia y a otras condiciones climáticas pueden contaminar el agua y generar drenajes de mina a perpetuidad (Cables, 2015).</w:t>
      </w:r>
    </w:p>
    <w:p w14:paraId="02D9B956" w14:textId="77777777" w:rsidR="008D6D8B" w:rsidRPr="00815D5E" w:rsidRDefault="008D6D8B" w:rsidP="008D6D8B">
      <w:pPr>
        <w:rPr>
          <w:lang w:val="es-CO" w:eastAsia="es-VE"/>
        </w:rPr>
      </w:pPr>
      <w:r w:rsidRPr="00815D5E">
        <w:rPr>
          <w:lang w:val="es-CO" w:eastAsia="es-VE"/>
        </w:rPr>
        <w:t>Finalmente, la tercera vía de contaminación del recurso hídrico es la alteración de los sedimentos en suspensión en cuerpos hídricos, muy común en la minería de aluvión. Los sedimentos son partículas finas que se mantienen en suspensión por los remolinos de la corriente y crean una armadura de lecho que protege los organismos de la exposición directa a los rayos del sol, sin embargo, cuando incrementan considerablemente reducen la penetración de la radiación fotosintéticamente disponible y colmatan la columna de agua (Davies-Colley et al., 1992). A este problema se le suma que en algunos casos los sedimentos van acompañados de metales pesados como el mercurio, el aluminio o el zinc que se bioacumulan en la cadena trófica.</w:t>
      </w:r>
    </w:p>
    <w:p w14:paraId="75A7BAC8" w14:textId="77777777" w:rsidR="008D6D8B" w:rsidRPr="00815D5E" w:rsidRDefault="008D6D8B" w:rsidP="008D6D8B">
      <w:pPr>
        <w:pStyle w:val="Ttulo5"/>
        <w:keepNext w:val="0"/>
        <w:keepLines w:val="0"/>
        <w:spacing w:before="240" w:after="60"/>
        <w:rPr>
          <w:lang w:val="es-CO"/>
        </w:rPr>
      </w:pPr>
      <w:r w:rsidRPr="00815D5E">
        <w:rPr>
          <w:lang w:val="es-CO"/>
        </w:rPr>
        <w:t>Análisis del impacto respecto a la actividad minera</w:t>
      </w:r>
    </w:p>
    <w:p w14:paraId="3EB580BF" w14:textId="77777777" w:rsidR="008D6D8B" w:rsidRPr="00815D5E" w:rsidRDefault="008D6D8B" w:rsidP="008D6D8B">
      <w:pPr>
        <w:rPr>
          <w:lang w:val="es-CO"/>
        </w:rPr>
      </w:pPr>
      <w:r w:rsidRPr="00815D5E">
        <w:rPr>
          <w:lang w:val="es-CO"/>
        </w:rPr>
        <w:t xml:space="preserve">En Colombia, se han detectado drenajes ácidos en algunos distritos mineros y en los últimos años se ha intentado caracterizarlos en algunas regiones de explotación de oro y carbón dejando de lado la minería de piedras preciosas. En los estudios realizados por </w:t>
      </w:r>
      <w:bookmarkStart w:id="125" w:name="Mendeley_Bookmark_peiomYrxsz"/>
      <w:r w:rsidRPr="00815D5E">
        <w:rPr>
          <w:lang w:val="es-CO"/>
        </w:rPr>
        <w:t>el Ministerio de minas y energía, Unidad de Planeación Minero Energética, &amp; Universidad de Córdoba, 2015</w:t>
      </w:r>
      <w:bookmarkEnd w:id="125"/>
      <w:r w:rsidRPr="00815D5E">
        <w:rPr>
          <w:lang w:val="es-CO"/>
        </w:rPr>
        <w:t xml:space="preserve"> sobre la calidad de los drenajes en varias regiones del país se analizaron parámetros fisicoquímicos como: metales, demanda química de Oxígeno, sólidos totales disueltos, turbiedad, pH, nitratos, fosfatos y carbono orgánico total, encontrando en algunos casos concentraciones superiores a las establecidas por la legislación colombiana (resolución 631 de 2015). También, se encontró que los contaminantes pueden ser diluidos al tener contacto con los ecosistemas debido a que tienen como sumideros los sedimentos y el material biológico presente en los cuerpos receptores. </w:t>
      </w:r>
    </w:p>
    <w:p w14:paraId="5418F421" w14:textId="77777777" w:rsidR="008D6D8B" w:rsidRPr="00815D5E" w:rsidRDefault="008D6D8B" w:rsidP="008D6D8B">
      <w:pPr>
        <w:rPr>
          <w:lang w:val="es-CO"/>
        </w:rPr>
      </w:pPr>
      <w:r w:rsidRPr="00815D5E">
        <w:rPr>
          <w:lang w:val="es-CO"/>
        </w:rPr>
        <w:t xml:space="preserve">En muchos distritos mineros, por lo general en los proyectos licenciados, el gremio minero intenta remediar los drenajes ácidos instalando torres de aireación que aceleran la oxidación del ion ferroso y adicionando sustancias químicas alcalinas (p.e., cal, carbonato de calcio, carbonato de sodio) que elevan el pH y precipitan muchos metales disueltos. El resultado de esta práctica es la alta producción de lodos que pueden contener metales en concentraciones elevadas </w:t>
      </w:r>
      <w:bookmarkStart w:id="126" w:name="Mendeley_Bookmark_k3VUEsTYPS"/>
      <w:r w:rsidRPr="00815D5E">
        <w:rPr>
          <w:lang w:val="es-CO"/>
        </w:rPr>
        <w:t>(Johnson &amp; Hallberg, 2005)</w:t>
      </w:r>
      <w:bookmarkEnd w:id="126"/>
      <w:r w:rsidRPr="00815D5E">
        <w:rPr>
          <w:sz w:val="22"/>
          <w:lang w:val="es-CO"/>
        </w:rPr>
        <w:t>.</w:t>
      </w:r>
      <w:r w:rsidRPr="00815D5E">
        <w:rPr>
          <w:lang w:val="es-CO"/>
        </w:rPr>
        <w:t xml:space="preserve"> El alto volumen generado de drenaje ácido y los largos periodos de tiempo de producción de las minas, implica que los tratamientos químicos tengan un elevado costo haciéndolos inviables </w:t>
      </w:r>
      <w:bookmarkStart w:id="127" w:name="Mendeley_Bookmark_i73jTJMSZS"/>
      <w:r w:rsidRPr="00815D5E">
        <w:rPr>
          <w:lang w:val="es-CO"/>
        </w:rPr>
        <w:t>(López, O., &amp; Barettino, 2002)</w:t>
      </w:r>
      <w:bookmarkEnd w:id="127"/>
      <w:r w:rsidRPr="00815D5E">
        <w:rPr>
          <w:lang w:val="es-CO"/>
        </w:rPr>
        <w:t xml:space="preserve">. </w:t>
      </w:r>
    </w:p>
    <w:p w14:paraId="5C5A8089" w14:textId="77777777" w:rsidR="008D6D8B" w:rsidRPr="00815D5E" w:rsidRDefault="008D6D8B" w:rsidP="008D6D8B">
      <w:pPr>
        <w:rPr>
          <w:lang w:val="es-CO"/>
        </w:rPr>
      </w:pPr>
      <w:r w:rsidRPr="00815D5E">
        <w:rPr>
          <w:lang w:val="es-CO"/>
        </w:rPr>
        <w:t xml:space="preserve">La complejidad química de los drenajes de mina, así como el impacto que tiene los metales pesados en los sumideros de agua ha afectado gravemente la reputación del sector minero. Ante la opinión publica la minería es el sector de la economía que más degrada el medio ambiente (60%) y el de mayor consumo de agua (31%) </w:t>
      </w:r>
      <w:bookmarkStart w:id="128" w:name="Mendeley_Bookmark_sK0NhKltvV"/>
      <w:r w:rsidRPr="00815D5E">
        <w:rPr>
          <w:lang w:val="es-CO"/>
        </w:rPr>
        <w:t>(Castellanos et al., 2017)</w:t>
      </w:r>
      <w:bookmarkEnd w:id="128"/>
      <w:r w:rsidRPr="00815D5E">
        <w:rPr>
          <w:lang w:val="es-CO"/>
        </w:rPr>
        <w:t xml:space="preserve">. Sin embargo, estos datos no coinciden con los reportes del estudio Nacional del agua </w:t>
      </w:r>
      <w:bookmarkStart w:id="129" w:name="Mendeley_Bookmark_wbOg0qYjR2"/>
      <w:r w:rsidRPr="00815D5E">
        <w:rPr>
          <w:lang w:val="es-CO"/>
        </w:rPr>
        <w:t>(IDEAM, 2019)</w:t>
      </w:r>
      <w:bookmarkEnd w:id="129"/>
      <w:r w:rsidRPr="00815D5E">
        <w:rPr>
          <w:lang w:val="es-CO"/>
        </w:rPr>
        <w:t xml:space="preserve">, donde la minería ocupa el séptimo lugar en consumo de agua a nivel nacional después de sectores como la agricultura, la energía y el consumo doméstico. Por otro lado, los proyectos mineros licenciados están sujetos al trámite de varios permisos relacionados con la calidad de agua como son el permiso de vertimientos, el de ocupación y calidad de cauces y el de captación de aguas </w:t>
      </w:r>
      <w:r w:rsidRPr="00815D5E">
        <w:rPr>
          <w:lang w:val="es-CO"/>
        </w:rPr>
        <w:lastRenderedPageBreak/>
        <w:t xml:space="preserve">superficiales y subterráneas e incluso incorporan instancias de participación ciudadana derivadas de la ley 99 de 1993 </w:t>
      </w:r>
      <w:bookmarkStart w:id="130" w:name="Mendeley_Bookmark_mvW8kXQQ8o"/>
      <w:r w:rsidRPr="00815D5E">
        <w:rPr>
          <w:lang w:val="es-CO"/>
        </w:rPr>
        <w:t>(Castellanos et al., 2017)</w:t>
      </w:r>
      <w:bookmarkEnd w:id="130"/>
      <w:r w:rsidRPr="00815D5E">
        <w:rPr>
          <w:lang w:val="es-CO"/>
        </w:rPr>
        <w:t>.</w:t>
      </w:r>
    </w:p>
    <w:p w14:paraId="1701ECDA" w14:textId="77777777" w:rsidR="008D6D8B" w:rsidRPr="00815D5E" w:rsidRDefault="008D6D8B" w:rsidP="008D6D8B">
      <w:pPr>
        <w:rPr>
          <w:lang w:val="es-CO"/>
        </w:rPr>
      </w:pPr>
      <w:r w:rsidRPr="00815D5E">
        <w:rPr>
          <w:lang w:val="es-CO"/>
        </w:rPr>
        <w:t>A pesar de que las empresas mineras están obligados a presentar un informe de cumplimiento ambiental (ICA) cada seis meses a la Agencia Nacional de Licencias Ambientales (ANLA), no hay información disponible al público sobre la calidad del agua en los proyectos mineros dificultando el análisis de los impactos en el recurso hídrico. Por tanto, el análisis se realizó a partir del diagnóstico de información secundaria donde encontró que los mayores impactos de la minería licenciada están relacionados con:</w:t>
      </w:r>
    </w:p>
    <w:p w14:paraId="3FE81BF2" w14:textId="77777777" w:rsidR="008D6D8B" w:rsidRPr="00815D5E" w:rsidRDefault="008D6D8B" w:rsidP="008D6D8B">
      <w:pPr>
        <w:numPr>
          <w:ilvl w:val="0"/>
          <w:numId w:val="113"/>
        </w:numPr>
        <w:rPr>
          <w:lang w:val="es-CO"/>
        </w:rPr>
      </w:pPr>
      <w:r w:rsidRPr="00815D5E">
        <w:rPr>
          <w:lang w:val="es-CO"/>
        </w:rPr>
        <w:t>La eliminación directa de relaves (residuos mineros) y drenajes ácidos en los efluentes y ríos de las regiones mineras.</w:t>
      </w:r>
    </w:p>
    <w:p w14:paraId="4684E7F5" w14:textId="77777777" w:rsidR="008D6D8B" w:rsidRPr="00815D5E" w:rsidRDefault="008D6D8B" w:rsidP="008D6D8B">
      <w:pPr>
        <w:numPr>
          <w:ilvl w:val="0"/>
          <w:numId w:val="113"/>
        </w:numPr>
        <w:rPr>
          <w:lang w:val="es-CO"/>
        </w:rPr>
      </w:pPr>
      <w:r w:rsidRPr="00815D5E">
        <w:rPr>
          <w:lang w:val="es-CO"/>
        </w:rPr>
        <w:t>Eliminación directa de drenajes ácidos de mina en el suelo ocasionando erosión y contaminación del suelo por metales pesados.</w:t>
      </w:r>
    </w:p>
    <w:p w14:paraId="73C3820F" w14:textId="77777777" w:rsidR="008D6D8B" w:rsidRPr="00815D5E" w:rsidRDefault="008D6D8B" w:rsidP="008D6D8B">
      <w:pPr>
        <w:numPr>
          <w:ilvl w:val="0"/>
          <w:numId w:val="113"/>
        </w:numPr>
        <w:rPr>
          <w:lang w:val="es-CO"/>
        </w:rPr>
      </w:pPr>
      <w:r w:rsidRPr="00815D5E">
        <w:rPr>
          <w:lang w:val="es-CO"/>
        </w:rPr>
        <w:t xml:space="preserve">Incremento de la turbidez del agua y alteración del lecho marino ocasionado por el carbón que cae de las barcazas en los puertos carboníferos de la costa Caribe </w:t>
      </w:r>
    </w:p>
    <w:p w14:paraId="2E617468" w14:textId="77777777" w:rsidR="008D6D8B" w:rsidRPr="00815D5E" w:rsidRDefault="008D6D8B" w:rsidP="008D6D8B">
      <w:pPr>
        <w:numPr>
          <w:ilvl w:val="0"/>
          <w:numId w:val="113"/>
        </w:numPr>
        <w:rPr>
          <w:lang w:val="es-CO" w:eastAsia="es-VE"/>
        </w:rPr>
      </w:pPr>
      <w:r w:rsidRPr="00815D5E">
        <w:rPr>
          <w:lang w:val="es-CO"/>
        </w:rPr>
        <w:t>Perdida de depósitos cuaternarios de agua presentes en la Guajira y el Cesar, removidos por la minería a cielo abierto.</w:t>
      </w:r>
    </w:p>
    <w:p w14:paraId="6BBB9677" w14:textId="77777777" w:rsidR="008D6D8B" w:rsidRPr="00815D5E" w:rsidRDefault="008D6D8B" w:rsidP="008D6D8B">
      <w:pPr>
        <w:numPr>
          <w:ilvl w:val="0"/>
          <w:numId w:val="113"/>
        </w:numPr>
        <w:rPr>
          <w:lang w:val="es-CO" w:eastAsia="es-VE"/>
        </w:rPr>
      </w:pPr>
      <w:r w:rsidRPr="00815D5E">
        <w:rPr>
          <w:lang w:val="es-CO" w:eastAsia="es-VE"/>
        </w:rPr>
        <w:t>Presencia de drenajes de mina con alta concentración de metales pesados y carácter acido en varios paramos del país.</w:t>
      </w:r>
    </w:p>
    <w:p w14:paraId="16884786" w14:textId="77777777" w:rsidR="008D6D8B" w:rsidRPr="00815D5E" w:rsidRDefault="008D6D8B" w:rsidP="008D6D8B">
      <w:pPr>
        <w:numPr>
          <w:ilvl w:val="0"/>
          <w:numId w:val="113"/>
        </w:numPr>
        <w:rPr>
          <w:lang w:val="es-CO" w:eastAsia="es-VE"/>
        </w:rPr>
      </w:pPr>
      <w:r w:rsidRPr="00815D5E">
        <w:rPr>
          <w:lang w:val="es-CO" w:eastAsia="es-VE"/>
        </w:rPr>
        <w:t xml:space="preserve">Presencia de lodos con metales pesados producto de los procesos de neutralización y tratamiento de drenajes de mina </w:t>
      </w:r>
    </w:p>
    <w:p w14:paraId="052C8F90" w14:textId="77777777" w:rsidR="008D6D8B" w:rsidRPr="00815D5E" w:rsidRDefault="008D6D8B" w:rsidP="008D6D8B">
      <w:pPr>
        <w:numPr>
          <w:ilvl w:val="0"/>
          <w:numId w:val="113"/>
        </w:numPr>
        <w:rPr>
          <w:lang w:val="es-CO" w:eastAsia="es-VE"/>
        </w:rPr>
      </w:pPr>
      <w:r w:rsidRPr="00815D5E">
        <w:rPr>
          <w:lang w:val="es-CO" w:eastAsia="es-VE"/>
        </w:rPr>
        <w:t>Disminución de la diversidad microbiana del suelo y presencia de erosión en suelos impactados con drenajes de mina.</w:t>
      </w:r>
    </w:p>
    <w:p w14:paraId="198C3D6A" w14:textId="77777777" w:rsidR="008D6D8B" w:rsidRPr="00815D5E" w:rsidRDefault="008D6D8B" w:rsidP="008D6D8B">
      <w:pPr>
        <w:pStyle w:val="Ttulo5"/>
        <w:keepNext w:val="0"/>
        <w:keepLines w:val="0"/>
        <w:spacing w:before="240" w:after="60"/>
        <w:rPr>
          <w:lang w:val="es-CO"/>
        </w:rPr>
      </w:pPr>
      <w:r w:rsidRPr="00815D5E">
        <w:rPr>
          <w:lang w:val="es-CO"/>
        </w:rPr>
        <w:t>Análisis del impacto respecto a la explotación ilícita minerales</w:t>
      </w:r>
    </w:p>
    <w:p w14:paraId="341CC488" w14:textId="77777777" w:rsidR="008D6D8B" w:rsidRPr="00815D5E" w:rsidRDefault="008D6D8B" w:rsidP="008D6D8B">
      <w:pPr>
        <w:rPr>
          <w:lang w:val="es-CO"/>
        </w:rPr>
      </w:pPr>
      <w:r w:rsidRPr="00815D5E">
        <w:rPr>
          <w:lang w:val="es-CO"/>
        </w:rPr>
        <w:t>El impacto de la explotación ilícita de minerales, explícitamente de oro, sobre la calidad del recurso hídrico en el país ha sido devastador, debido al incremento de sedimentos en los ríos y ciénagas, así como al uso del mercurio durante el proceso productivo y la disposición final de los residuos. El mercurio (Hg) es el metal pesado que mayor impacto produce en la calidad de los ecosistemas y es una preocupación mundial por su efecto toxico en la biota y la salud humana. La forma orgánica del mercurio (metilmercurio (CH</w:t>
      </w:r>
      <w:r w:rsidRPr="00815D5E">
        <w:rPr>
          <w:vertAlign w:val="subscript"/>
          <w:lang w:val="es-CO"/>
        </w:rPr>
        <w:t>3</w:t>
      </w:r>
      <w:r w:rsidRPr="00815D5E">
        <w:rPr>
          <w:lang w:val="es-CO"/>
        </w:rPr>
        <w:t xml:space="preserve">Hg </w:t>
      </w:r>
      <w:r w:rsidRPr="00815D5E">
        <w:rPr>
          <w:vertAlign w:val="superscript"/>
          <w:lang w:val="es-CO"/>
        </w:rPr>
        <w:t>+</w:t>
      </w:r>
      <w:r w:rsidRPr="00815D5E">
        <w:rPr>
          <w:lang w:val="es-CO"/>
        </w:rPr>
        <w:t xml:space="preserve">)), afecta el crecimiento del feto daña la función cerebral y es especialmente preocupante porque se biomagnifica en la cadena trófica </w:t>
      </w:r>
      <w:bookmarkStart w:id="131" w:name="Mendeley_Bookmark_XXd13i5voK"/>
      <w:r w:rsidRPr="00815D5E">
        <w:rPr>
          <w:lang w:val="es-CO"/>
        </w:rPr>
        <w:t>(Salazar-Camacho, Salas-Moreno, Marrugo-Madrid, Marrugo-Negrete, &amp; Díez, 2017)</w:t>
      </w:r>
      <w:bookmarkEnd w:id="131"/>
    </w:p>
    <w:p w14:paraId="4EAC51A6" w14:textId="77777777" w:rsidR="008D6D8B" w:rsidRPr="00815D5E" w:rsidRDefault="008D6D8B" w:rsidP="008D6D8B">
      <w:pPr>
        <w:rPr>
          <w:lang w:val="es-CO"/>
        </w:rPr>
      </w:pPr>
      <w:r w:rsidRPr="00815D5E">
        <w:rPr>
          <w:lang w:val="es-CO"/>
        </w:rPr>
        <w:t xml:space="preserve">De acuerdo con el programa de las Naciones Unidas para el Ambiente (UNEP) la explotación ilícita minerales y la minería artesanal son los sectores de mayor demanda mundial de mercurio, con un consumo promedio de 1.400 toneladas/año que en su mayoría se liberan a las fuentes hídricas </w:t>
      </w:r>
      <w:bookmarkStart w:id="132" w:name="Mendeley_Bookmark_yNJa9B6fiL"/>
      <w:r w:rsidRPr="00815D5E">
        <w:rPr>
          <w:lang w:val="es-CO"/>
        </w:rPr>
        <w:t>(UNEP, 2009)</w:t>
      </w:r>
      <w:bookmarkEnd w:id="132"/>
      <w:r w:rsidRPr="00815D5E">
        <w:rPr>
          <w:lang w:val="es-CO"/>
        </w:rPr>
        <w:t xml:space="preserve">. Una vez liberado, el mercurio puede viajar largas distancias y persistir en ambientes donde circula entre el aire, el agua, los sedimentos, el suelo y los organismos vivos </w:t>
      </w:r>
      <w:bookmarkStart w:id="133" w:name="Mendeley_Bookmark_NtGKiENnFB"/>
      <w:r w:rsidRPr="00815D5E">
        <w:rPr>
          <w:lang w:val="es-CO"/>
        </w:rPr>
        <w:t>(USEPA, 2015)</w:t>
      </w:r>
      <w:bookmarkEnd w:id="133"/>
      <w:r w:rsidRPr="00815D5E">
        <w:rPr>
          <w:lang w:val="es-CO"/>
        </w:rPr>
        <w:t xml:space="preserve">. Según la Agencia de sustancias Tóxicas y enfermedades de los estados Unido el mercurio es el tercer elemento más toxico para la vida en el planeta y solo es antecedido por el arsénico y el plomo </w:t>
      </w:r>
      <w:bookmarkStart w:id="134" w:name="Mendeley_Bookmark_EQvcf79DGM"/>
      <w:r w:rsidRPr="00815D5E">
        <w:rPr>
          <w:lang w:val="es-CO"/>
        </w:rPr>
        <w:t>(Rice, Walker, Wu, Gillette, &amp; Blough, 2014)</w:t>
      </w:r>
      <w:bookmarkEnd w:id="134"/>
      <w:r w:rsidRPr="00815D5E">
        <w:rPr>
          <w:lang w:val="es-CO"/>
        </w:rPr>
        <w:t xml:space="preserve">. Este metal puede aparecer en el ambiente por fenómenos naturales o actividades antrópicas afectando los ecosistemas y la salud humana </w:t>
      </w:r>
      <w:bookmarkStart w:id="135" w:name="Mendeley_Bookmark_Zsuq7URMS0"/>
      <w:r w:rsidRPr="00815D5E">
        <w:rPr>
          <w:lang w:val="es-CO"/>
        </w:rPr>
        <w:t>(Demirel, 2016)</w:t>
      </w:r>
      <w:bookmarkEnd w:id="135"/>
      <w:r w:rsidRPr="00815D5E">
        <w:rPr>
          <w:lang w:val="es-CO"/>
        </w:rPr>
        <w:t>.</w:t>
      </w:r>
    </w:p>
    <w:p w14:paraId="43C528A4" w14:textId="5C32AEB7" w:rsidR="008D6D8B" w:rsidRPr="00815D5E" w:rsidRDefault="008D6D8B" w:rsidP="008D6D8B">
      <w:pPr>
        <w:rPr>
          <w:lang w:val="es-CO"/>
        </w:rPr>
      </w:pPr>
      <w:r w:rsidRPr="00815D5E">
        <w:rPr>
          <w:lang w:val="es-CO"/>
        </w:rPr>
        <w:lastRenderedPageBreak/>
        <w:t xml:space="preserve">En Colombia, durante el proceso de beneficio del oro, los mineros informales utilizan la técnica de amalgamación con mercurio mientras que la gran minería realiza el proceso de beneficio con cianuro </w:t>
      </w:r>
      <w:bookmarkStart w:id="136" w:name="Mendeley_Bookmark_b0QfFUwUpn"/>
      <w:r w:rsidRPr="00815D5E">
        <w:rPr>
          <w:lang w:val="es-CO"/>
        </w:rPr>
        <w:t>(Dirzo, Broadbent, Zambrano Almeyda &amp; Morales Barquero, 2012)</w:t>
      </w:r>
      <w:bookmarkEnd w:id="136"/>
      <w:r w:rsidRPr="00815D5E">
        <w:rPr>
          <w:lang w:val="es-CO"/>
        </w:rPr>
        <w:t xml:space="preserve">. La mala práctica de las comunidades mineras de recuperar el oro por quema de la amalgama a cielo abierto en los patios de sus casas y luego disponer los residuos contaminados en las fuentes hídricas ha generado un grave daño a la salud y al medio ambiente </w:t>
      </w:r>
      <w:bookmarkStart w:id="137" w:name="Mendeley_Bookmark_5646OisvRO"/>
      <w:r w:rsidRPr="00815D5E">
        <w:rPr>
          <w:lang w:val="es-CO"/>
        </w:rPr>
        <w:t>(</w:t>
      </w:r>
      <w:r w:rsidR="00076C91" w:rsidRPr="00815D5E">
        <w:rPr>
          <w:lang w:val="es-CO"/>
        </w:rPr>
        <w:t>Defensoría</w:t>
      </w:r>
      <w:r w:rsidRPr="00815D5E">
        <w:rPr>
          <w:lang w:val="es-CO"/>
        </w:rPr>
        <w:t xml:space="preserve"> del Pueblo, 2016)</w:t>
      </w:r>
      <w:bookmarkEnd w:id="137"/>
      <w:r w:rsidRPr="00815D5E">
        <w:rPr>
          <w:lang w:val="es-CO"/>
        </w:rPr>
        <w:t xml:space="preserve">. Recientes estudios ha reportado la presencia de mercurio por encima de los niveles permisibles en el agua en 17 departamentos y 80 municipios del país donde se realiza extracción de oro </w:t>
      </w:r>
      <w:bookmarkStart w:id="138" w:name="Mendeley_Bookmark_hs70js8Aru"/>
      <w:r w:rsidRPr="00815D5E">
        <w:rPr>
          <w:lang w:val="es-CO"/>
        </w:rPr>
        <w:t>(Cordy et al., 2011; De Miguel, Clavijo, Ortega, &amp; Gómez, 2014; García et al., 2015; Guerrero-Castilla, Olivero-Verbel, &amp; Marrugo-Negrete, 2014; Gutiérrez-Mosquera et al., 2018; José Marrugo-Negrete, Marrugo-Madrid, Pinedo-Hernández, Durango-Hernández, &amp; Díez, 2016; Palacios-Torres, Caballero-Gallardo, &amp; Olivero-Verbel, 2018; Pinedo-Hernández, Marrugo-Negrete, &amp; Díez, 2015; Salazar-Camacho et al., 2017)</w:t>
      </w:r>
      <w:bookmarkEnd w:id="138"/>
      <w:r w:rsidRPr="00815D5E">
        <w:rPr>
          <w:lang w:val="es-CO"/>
        </w:rPr>
        <w:t xml:space="preserve">. Siendo el municipio de Segovia, Antioquia, la región con los mayores índices de contaminación por mercurio en el país y en el mundo. </w:t>
      </w:r>
    </w:p>
    <w:p w14:paraId="7DB50586" w14:textId="77777777" w:rsidR="008D6D8B" w:rsidRPr="00815D5E" w:rsidRDefault="008D6D8B" w:rsidP="008D6D8B">
      <w:pPr>
        <w:rPr>
          <w:lang w:val="es-CO"/>
        </w:rPr>
      </w:pPr>
      <w:r w:rsidRPr="00815D5E">
        <w:rPr>
          <w:lang w:val="es-CO"/>
        </w:rPr>
        <w:t xml:space="preserve">Los cambios generados en la calidad del agua para los cuerpos que se encuentran en las zonas explotación ilícita minerales también son generados por la presencia de solidos suspendidos. En las cuencas hidrográfica de caribe, pacífico, Orinoco y amazonas se reportan altos niveles de sedimentación producto de la explotación ilegal de oro de aluvión y en algunos casos acompañados de metales como cadmio, plomo, mercurio por encima de los niveles permisibles por la legislación colombiana </w:t>
      </w:r>
      <w:bookmarkStart w:id="139" w:name="Mendeley_Bookmark_2o7j1casBg"/>
      <w:r w:rsidRPr="00815D5E">
        <w:rPr>
          <w:lang w:val="es-CO"/>
        </w:rPr>
        <w:t>(Castellanos et al., 2017)</w:t>
      </w:r>
      <w:bookmarkEnd w:id="139"/>
      <w:r w:rsidRPr="00815D5E">
        <w:rPr>
          <w:lang w:val="es-CO"/>
        </w:rPr>
        <w:t xml:space="preserve">. </w:t>
      </w:r>
    </w:p>
    <w:p w14:paraId="24A1DFBD" w14:textId="77777777" w:rsidR="008D6D8B" w:rsidRPr="00815D5E" w:rsidRDefault="008D6D8B" w:rsidP="008D6D8B">
      <w:pPr>
        <w:rPr>
          <w:lang w:val="es-CO"/>
        </w:rPr>
      </w:pPr>
    </w:p>
    <w:p w14:paraId="71112B73" w14:textId="77777777" w:rsidR="008D6D8B" w:rsidRPr="00815D5E" w:rsidRDefault="008D6D8B" w:rsidP="008D6D8B">
      <w:pPr>
        <w:rPr>
          <w:lang w:val="es-CO"/>
        </w:rPr>
        <w:sectPr w:rsidR="008D6D8B" w:rsidRPr="00815D5E" w:rsidSect="00287DF0">
          <w:headerReference w:type="even" r:id="rId14"/>
          <w:headerReference w:type="default" r:id="rId15"/>
          <w:footerReference w:type="default" r:id="rId16"/>
          <w:headerReference w:type="first" r:id="rId17"/>
          <w:pgSz w:w="11906" w:h="16838"/>
          <w:pgMar w:top="1418" w:right="1418" w:bottom="1418" w:left="1418" w:header="708" w:footer="708" w:gutter="0"/>
          <w:cols w:space="708"/>
          <w:titlePg/>
          <w:docGrid w:linePitch="360"/>
        </w:sectPr>
      </w:pPr>
    </w:p>
    <w:p w14:paraId="3ABCDA28" w14:textId="679B82F0" w:rsidR="008D6D8B" w:rsidRPr="00815D5E" w:rsidRDefault="008D6D8B" w:rsidP="008D6D8B">
      <w:pPr>
        <w:pStyle w:val="Ttulo5"/>
        <w:keepNext w:val="0"/>
        <w:keepLines w:val="0"/>
        <w:spacing w:before="240" w:after="60"/>
        <w:rPr>
          <w:lang w:val="es-CO"/>
        </w:rPr>
      </w:pPr>
      <w:r w:rsidRPr="00815D5E">
        <w:rPr>
          <w:lang w:val="es-CO"/>
        </w:rPr>
        <w:lastRenderedPageBreak/>
        <w:t>Impacto en los ecosistemas del territorio nacional</w:t>
      </w:r>
      <w:r w:rsidR="00624AFD">
        <w:rPr>
          <w:lang w:val="es-CO"/>
        </w:rPr>
        <w:tab/>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670"/>
        <w:gridCol w:w="4962"/>
        <w:gridCol w:w="2126"/>
      </w:tblGrid>
      <w:tr w:rsidR="008D6D8B" w:rsidRPr="00815D5E" w14:paraId="4D92235B" w14:textId="77777777" w:rsidTr="00D013DD">
        <w:trPr>
          <w:tblHeader/>
        </w:trPr>
        <w:tc>
          <w:tcPr>
            <w:tcW w:w="2127" w:type="dxa"/>
            <w:shd w:val="clear" w:color="auto" w:fill="D9D9D9"/>
            <w:vAlign w:val="center"/>
          </w:tcPr>
          <w:p w14:paraId="6D063E26" w14:textId="77777777" w:rsidR="008D6D8B" w:rsidRPr="00815D5E" w:rsidRDefault="008D6D8B" w:rsidP="00D013DD">
            <w:pPr>
              <w:jc w:val="center"/>
              <w:rPr>
                <w:b/>
                <w:sz w:val="20"/>
                <w:szCs w:val="20"/>
                <w:lang w:val="es-CO"/>
              </w:rPr>
            </w:pPr>
            <w:r w:rsidRPr="00815D5E">
              <w:rPr>
                <w:b/>
                <w:sz w:val="20"/>
                <w:szCs w:val="20"/>
                <w:lang w:val="es-CO"/>
              </w:rPr>
              <w:t>Ecosistema</w:t>
            </w:r>
          </w:p>
        </w:tc>
        <w:tc>
          <w:tcPr>
            <w:tcW w:w="5670" w:type="dxa"/>
            <w:shd w:val="clear" w:color="auto" w:fill="D9D9D9"/>
            <w:vAlign w:val="center"/>
          </w:tcPr>
          <w:p w14:paraId="238B286D" w14:textId="77777777" w:rsidR="008D6D8B" w:rsidRPr="00815D5E" w:rsidRDefault="008D6D8B" w:rsidP="00D013DD">
            <w:pPr>
              <w:jc w:val="center"/>
              <w:rPr>
                <w:b/>
                <w:sz w:val="20"/>
                <w:szCs w:val="20"/>
                <w:lang w:val="es-CO"/>
              </w:rPr>
            </w:pPr>
            <w:r w:rsidRPr="00815D5E">
              <w:rPr>
                <w:b/>
                <w:sz w:val="20"/>
                <w:szCs w:val="20"/>
                <w:lang w:val="es-CO"/>
              </w:rPr>
              <w:t>Minería</w:t>
            </w:r>
          </w:p>
        </w:tc>
        <w:tc>
          <w:tcPr>
            <w:tcW w:w="4962" w:type="dxa"/>
            <w:shd w:val="clear" w:color="auto" w:fill="D9D9D9"/>
            <w:vAlign w:val="center"/>
          </w:tcPr>
          <w:p w14:paraId="2C9A9160" w14:textId="77777777" w:rsidR="008D6D8B" w:rsidRPr="00815D5E" w:rsidRDefault="008D6D8B" w:rsidP="00D013DD">
            <w:pPr>
              <w:jc w:val="center"/>
              <w:rPr>
                <w:b/>
                <w:sz w:val="20"/>
                <w:szCs w:val="20"/>
                <w:lang w:val="es-CO"/>
              </w:rPr>
            </w:pPr>
            <w:r w:rsidRPr="00815D5E">
              <w:rPr>
                <w:b/>
                <w:sz w:val="20"/>
                <w:szCs w:val="20"/>
                <w:lang w:val="es-CO"/>
              </w:rPr>
              <w:t>Explotación ilícita de minerales</w:t>
            </w:r>
          </w:p>
        </w:tc>
        <w:tc>
          <w:tcPr>
            <w:tcW w:w="2126" w:type="dxa"/>
            <w:shd w:val="clear" w:color="auto" w:fill="D9D9D9"/>
            <w:vAlign w:val="center"/>
          </w:tcPr>
          <w:p w14:paraId="40C7D70F" w14:textId="77777777" w:rsidR="008D6D8B" w:rsidRPr="00815D5E" w:rsidRDefault="008D6D8B" w:rsidP="00D013DD">
            <w:pPr>
              <w:jc w:val="center"/>
              <w:rPr>
                <w:b/>
                <w:sz w:val="20"/>
                <w:szCs w:val="20"/>
                <w:lang w:val="es-CO"/>
              </w:rPr>
            </w:pPr>
            <w:r w:rsidRPr="00815D5E">
              <w:rPr>
                <w:b/>
                <w:sz w:val="20"/>
                <w:szCs w:val="20"/>
                <w:lang w:val="es-CO"/>
              </w:rPr>
              <w:t>Referencia</w:t>
            </w:r>
          </w:p>
        </w:tc>
      </w:tr>
      <w:tr w:rsidR="008D6D8B" w:rsidRPr="00815D5E" w14:paraId="64680E8C" w14:textId="77777777" w:rsidTr="00D013DD">
        <w:tc>
          <w:tcPr>
            <w:tcW w:w="2127" w:type="dxa"/>
            <w:vMerge w:val="restart"/>
            <w:shd w:val="clear" w:color="auto" w:fill="D9D9D9"/>
            <w:vAlign w:val="center"/>
          </w:tcPr>
          <w:p w14:paraId="7A6329C7" w14:textId="77777777" w:rsidR="008D6D8B" w:rsidRPr="00815D5E" w:rsidRDefault="008D6D8B" w:rsidP="00D013DD">
            <w:pPr>
              <w:jc w:val="center"/>
              <w:rPr>
                <w:b/>
                <w:sz w:val="20"/>
                <w:szCs w:val="20"/>
                <w:lang w:val="es-CO"/>
              </w:rPr>
            </w:pPr>
            <w:r w:rsidRPr="00815D5E">
              <w:rPr>
                <w:b/>
                <w:sz w:val="20"/>
                <w:szCs w:val="20"/>
                <w:lang w:val="es-CO"/>
              </w:rPr>
              <w:t>Bosque Andino</w:t>
            </w:r>
          </w:p>
        </w:tc>
        <w:tc>
          <w:tcPr>
            <w:tcW w:w="5670" w:type="dxa"/>
            <w:shd w:val="clear" w:color="auto" w:fill="auto"/>
          </w:tcPr>
          <w:p w14:paraId="4946C1AF" w14:textId="77777777" w:rsidR="008D6D8B" w:rsidRPr="00815D5E" w:rsidRDefault="008D6D8B" w:rsidP="00D013DD">
            <w:pPr>
              <w:rPr>
                <w:sz w:val="20"/>
                <w:szCs w:val="20"/>
                <w:lang w:val="es-CO"/>
              </w:rPr>
            </w:pPr>
          </w:p>
        </w:tc>
        <w:tc>
          <w:tcPr>
            <w:tcW w:w="4962" w:type="dxa"/>
            <w:shd w:val="clear" w:color="auto" w:fill="auto"/>
          </w:tcPr>
          <w:p w14:paraId="3A81434C" w14:textId="77777777" w:rsidR="008D6D8B" w:rsidRPr="00815D5E" w:rsidRDefault="008D6D8B" w:rsidP="00D013DD">
            <w:pPr>
              <w:rPr>
                <w:sz w:val="20"/>
                <w:szCs w:val="20"/>
                <w:lang w:val="es-CO"/>
              </w:rPr>
            </w:pPr>
            <w:r w:rsidRPr="00815D5E">
              <w:rPr>
                <w:sz w:val="20"/>
                <w:szCs w:val="20"/>
                <w:lang w:val="es-CO"/>
              </w:rPr>
              <w:t xml:space="preserve">En las minas de oro del distrito de San Martín de Loba y Hatillo de Loba (Bolívar) se encontraron altas concentraciones de mercurio en sedimentos cerca a los efluentes de las minas, con valores que indican contaminación extrema. </w:t>
            </w:r>
          </w:p>
        </w:tc>
        <w:tc>
          <w:tcPr>
            <w:tcW w:w="2126" w:type="dxa"/>
            <w:shd w:val="clear" w:color="auto" w:fill="auto"/>
          </w:tcPr>
          <w:p w14:paraId="0BFF8398" w14:textId="77777777" w:rsidR="008D6D8B" w:rsidRPr="00815D5E" w:rsidRDefault="008D6D8B" w:rsidP="00D013DD">
            <w:pPr>
              <w:rPr>
                <w:sz w:val="20"/>
                <w:szCs w:val="20"/>
                <w:lang w:val="es-CO"/>
              </w:rPr>
            </w:pPr>
            <w:bookmarkStart w:id="140" w:name="Mendeley_Bookmark_4neuoT2hi8"/>
            <w:r w:rsidRPr="00815D5E">
              <w:rPr>
                <w:sz w:val="20"/>
                <w:szCs w:val="20"/>
                <w:lang w:val="es-CO"/>
              </w:rPr>
              <w:t>(Olivero-Verbel, Caballero-Gallardo, &amp; Turizo-Tapia, 2015)</w:t>
            </w:r>
            <w:bookmarkEnd w:id="140"/>
          </w:p>
        </w:tc>
      </w:tr>
      <w:tr w:rsidR="008D6D8B" w:rsidRPr="00815D5E" w14:paraId="2CA39A21" w14:textId="77777777" w:rsidTr="00D013DD">
        <w:tc>
          <w:tcPr>
            <w:tcW w:w="2127" w:type="dxa"/>
            <w:vMerge/>
            <w:shd w:val="clear" w:color="auto" w:fill="D9D9D9"/>
          </w:tcPr>
          <w:p w14:paraId="0702F0C5" w14:textId="77777777" w:rsidR="008D6D8B" w:rsidRPr="00815D5E" w:rsidRDefault="008D6D8B" w:rsidP="00D013DD">
            <w:pPr>
              <w:rPr>
                <w:b/>
                <w:sz w:val="20"/>
                <w:szCs w:val="20"/>
                <w:lang w:val="es-CO"/>
              </w:rPr>
            </w:pPr>
          </w:p>
        </w:tc>
        <w:tc>
          <w:tcPr>
            <w:tcW w:w="5670" w:type="dxa"/>
            <w:shd w:val="clear" w:color="auto" w:fill="auto"/>
          </w:tcPr>
          <w:p w14:paraId="16DB7C3A" w14:textId="77777777" w:rsidR="008D6D8B" w:rsidRPr="00815D5E" w:rsidRDefault="008D6D8B" w:rsidP="00D013DD">
            <w:pPr>
              <w:rPr>
                <w:sz w:val="20"/>
                <w:szCs w:val="20"/>
                <w:lang w:val="es-CO"/>
              </w:rPr>
            </w:pPr>
            <w:r w:rsidRPr="00815D5E">
              <w:rPr>
                <w:sz w:val="20"/>
                <w:szCs w:val="20"/>
                <w:lang w:val="es-CO"/>
              </w:rPr>
              <w:t>En el norte de Antioquia se encontró que los vertimientos de una docena de unidades de producción de oro contenían arsénico, hierro, cadmio y plomo en niveles mayores a los permitidos por la normatividad colombiana, así mismo el 60% de las unidades de producción evaluadas presentaban valores de pH &lt; 6,0 evidenciando la presencia de drenajes ácidos de mina.</w:t>
            </w:r>
          </w:p>
        </w:tc>
        <w:tc>
          <w:tcPr>
            <w:tcW w:w="4962" w:type="dxa"/>
            <w:shd w:val="clear" w:color="auto" w:fill="auto"/>
          </w:tcPr>
          <w:p w14:paraId="7D397B8F" w14:textId="77777777" w:rsidR="008D6D8B" w:rsidRPr="00815D5E" w:rsidRDefault="008D6D8B" w:rsidP="00D013DD">
            <w:pPr>
              <w:rPr>
                <w:sz w:val="20"/>
                <w:szCs w:val="20"/>
                <w:lang w:val="es-CO"/>
              </w:rPr>
            </w:pPr>
          </w:p>
        </w:tc>
        <w:tc>
          <w:tcPr>
            <w:tcW w:w="2126" w:type="dxa"/>
            <w:shd w:val="clear" w:color="auto" w:fill="auto"/>
          </w:tcPr>
          <w:p w14:paraId="21460986" w14:textId="77777777" w:rsidR="008D6D8B" w:rsidRPr="00815D5E" w:rsidRDefault="008D6D8B" w:rsidP="00D013DD">
            <w:pPr>
              <w:rPr>
                <w:sz w:val="20"/>
                <w:szCs w:val="20"/>
                <w:lang w:val="es-CO" w:eastAsia="es-VE"/>
              </w:rPr>
            </w:pPr>
            <w:bookmarkStart w:id="141" w:name="Mendeley_Bookmark_DqVJCbS4L8"/>
            <w:r w:rsidRPr="00815D5E">
              <w:rPr>
                <w:sz w:val="20"/>
                <w:szCs w:val="20"/>
                <w:lang w:val="es-CO" w:eastAsia="es-VE"/>
              </w:rPr>
              <w:t>(Ministerio de Minas y Energía, 2014)</w:t>
            </w:r>
            <w:bookmarkEnd w:id="141"/>
          </w:p>
          <w:p w14:paraId="16E814CD" w14:textId="77777777" w:rsidR="008D6D8B" w:rsidRPr="00815D5E" w:rsidRDefault="008D6D8B" w:rsidP="00D013DD">
            <w:pPr>
              <w:rPr>
                <w:sz w:val="20"/>
                <w:szCs w:val="20"/>
                <w:lang w:val="es-CO" w:eastAsia="es-VE"/>
              </w:rPr>
            </w:pPr>
            <w:bookmarkStart w:id="142" w:name="Mendeley_Bookmark_8Wt9TbXlB6"/>
            <w:r w:rsidRPr="00815D5E">
              <w:rPr>
                <w:sz w:val="20"/>
                <w:szCs w:val="20"/>
                <w:lang w:val="es-CO" w:eastAsia="es-VE"/>
              </w:rPr>
              <w:t>(Dirzo et al., 2012)</w:t>
            </w:r>
            <w:bookmarkEnd w:id="142"/>
          </w:p>
          <w:p w14:paraId="6072BC03" w14:textId="77777777" w:rsidR="008D6D8B" w:rsidRPr="00815D5E" w:rsidRDefault="008D6D8B" w:rsidP="00D013DD">
            <w:pPr>
              <w:rPr>
                <w:sz w:val="20"/>
                <w:szCs w:val="20"/>
                <w:lang w:val="es-CO"/>
              </w:rPr>
            </w:pPr>
            <w:bookmarkStart w:id="143" w:name="Mendeley_Bookmark_VgCvfZdZ3f"/>
            <w:r w:rsidRPr="00815D5E">
              <w:rPr>
                <w:sz w:val="20"/>
                <w:szCs w:val="20"/>
                <w:lang w:val="es-CO"/>
              </w:rPr>
              <w:t>(Ministerio de minas y energía et al., 2015)</w:t>
            </w:r>
            <w:bookmarkEnd w:id="143"/>
          </w:p>
        </w:tc>
      </w:tr>
      <w:tr w:rsidR="008D6D8B" w:rsidRPr="00815D5E" w14:paraId="3B477FEB" w14:textId="77777777" w:rsidTr="00D013DD">
        <w:trPr>
          <w:trHeight w:val="1403"/>
        </w:trPr>
        <w:tc>
          <w:tcPr>
            <w:tcW w:w="2127" w:type="dxa"/>
            <w:vMerge/>
            <w:shd w:val="clear" w:color="auto" w:fill="D9D9D9"/>
          </w:tcPr>
          <w:p w14:paraId="1B5CB211" w14:textId="77777777" w:rsidR="008D6D8B" w:rsidRPr="00815D5E" w:rsidRDefault="008D6D8B" w:rsidP="00D013DD">
            <w:pPr>
              <w:rPr>
                <w:b/>
                <w:sz w:val="20"/>
                <w:szCs w:val="20"/>
                <w:lang w:val="es-CO"/>
              </w:rPr>
            </w:pPr>
          </w:p>
        </w:tc>
        <w:tc>
          <w:tcPr>
            <w:tcW w:w="5670" w:type="dxa"/>
            <w:shd w:val="clear" w:color="auto" w:fill="auto"/>
          </w:tcPr>
          <w:p w14:paraId="4E27F3FE" w14:textId="77777777" w:rsidR="008D6D8B" w:rsidRPr="00815D5E" w:rsidRDefault="008D6D8B" w:rsidP="00D013DD">
            <w:pPr>
              <w:pStyle w:val="Textoindependiente"/>
              <w:rPr>
                <w:sz w:val="20"/>
                <w:szCs w:val="20"/>
                <w:lang w:val="es-CO"/>
              </w:rPr>
            </w:pPr>
            <w:r w:rsidRPr="00815D5E">
              <w:rPr>
                <w:sz w:val="20"/>
                <w:szCs w:val="20"/>
                <w:lang w:val="es-CO" w:eastAsia="es-VE"/>
              </w:rPr>
              <w:t xml:space="preserve">En Quinchia, Pueblo Rico y Marsella, departamento de Risaralda se caracterizaron los vertimientos derivados de actividades de extracción de materiales de río y por molienda dispuestos en fuentes superficiales de 4 sitios de extracción. Se registró que el parámetro de calidad más afectado fue sólidos suspendidos totales y en menor medida el pH y demanda química de oxígeno </w:t>
            </w:r>
          </w:p>
        </w:tc>
        <w:tc>
          <w:tcPr>
            <w:tcW w:w="4962" w:type="dxa"/>
            <w:shd w:val="clear" w:color="auto" w:fill="auto"/>
          </w:tcPr>
          <w:p w14:paraId="6DC82B7E" w14:textId="77777777" w:rsidR="008D6D8B" w:rsidRPr="00815D5E" w:rsidRDefault="008D6D8B" w:rsidP="00D013DD">
            <w:pPr>
              <w:rPr>
                <w:sz w:val="20"/>
                <w:szCs w:val="20"/>
                <w:lang w:val="es-CO"/>
              </w:rPr>
            </w:pPr>
          </w:p>
        </w:tc>
        <w:tc>
          <w:tcPr>
            <w:tcW w:w="2126" w:type="dxa"/>
            <w:shd w:val="clear" w:color="auto" w:fill="auto"/>
          </w:tcPr>
          <w:p w14:paraId="333960E8" w14:textId="77777777" w:rsidR="008D6D8B" w:rsidRPr="00815D5E" w:rsidRDefault="008D6D8B" w:rsidP="00D013DD">
            <w:pPr>
              <w:rPr>
                <w:sz w:val="20"/>
                <w:szCs w:val="20"/>
                <w:lang w:val="es-CO" w:eastAsia="es-VE"/>
              </w:rPr>
            </w:pPr>
            <w:r w:rsidRPr="00815D5E">
              <w:rPr>
                <w:sz w:val="20"/>
                <w:szCs w:val="20"/>
                <w:lang w:val="es-CO" w:eastAsia="es-VE"/>
              </w:rPr>
              <w:fldChar w:fldCharType="begin"/>
            </w:r>
            <w:r w:rsidRPr="00815D5E">
              <w:rPr>
                <w:sz w:val="20"/>
                <w:szCs w:val="20"/>
                <w:lang w:val="es-CO" w:eastAsia="es-VE"/>
              </w:rPr>
              <w:fldChar w:fldCharType="separate"/>
            </w:r>
            <w:r w:rsidRPr="00815D5E">
              <w:rPr>
                <w:sz w:val="20"/>
                <w:szCs w:val="20"/>
                <w:lang w:val="es-CO" w:eastAsia="es-VE"/>
              </w:rPr>
              <w:t>(Universidad Tecnológica de Pereira, 2017)</w:t>
            </w:r>
            <w:r w:rsidRPr="00815D5E">
              <w:rPr>
                <w:sz w:val="20"/>
                <w:szCs w:val="20"/>
                <w:lang w:val="es-CO" w:eastAsia="es-VE"/>
              </w:rPr>
              <w:fldChar w:fldCharType="end"/>
            </w:r>
            <w:r w:rsidRPr="00815D5E">
              <w:rPr>
                <w:sz w:val="20"/>
                <w:szCs w:val="20"/>
                <w:lang w:val="es-CO" w:eastAsia="es-VE"/>
              </w:rPr>
              <w:t xml:space="preserve"> </w:t>
            </w:r>
            <w:bookmarkStart w:id="144" w:name="Mendeley_Bookmark_owWiXMj5mm"/>
            <w:r w:rsidRPr="00815D5E">
              <w:rPr>
                <w:sz w:val="20"/>
                <w:szCs w:val="20"/>
                <w:lang w:val="es-CO" w:eastAsia="es-VE"/>
              </w:rPr>
              <w:t>(Agudelo Calderón, García-Ubaqie, Robledo Martínez, García-Ubaque, &amp; Quiroz-Arcentales, 2016)</w:t>
            </w:r>
            <w:bookmarkEnd w:id="144"/>
          </w:p>
        </w:tc>
      </w:tr>
      <w:tr w:rsidR="008D6D8B" w:rsidRPr="00815D5E" w14:paraId="20D2C176" w14:textId="77777777" w:rsidTr="00D013DD">
        <w:trPr>
          <w:trHeight w:val="1088"/>
        </w:trPr>
        <w:tc>
          <w:tcPr>
            <w:tcW w:w="2127" w:type="dxa"/>
            <w:vMerge/>
            <w:shd w:val="clear" w:color="auto" w:fill="D9D9D9"/>
          </w:tcPr>
          <w:p w14:paraId="410339D4" w14:textId="77777777" w:rsidR="008D6D8B" w:rsidRPr="00815D5E" w:rsidRDefault="008D6D8B" w:rsidP="00D013DD">
            <w:pPr>
              <w:rPr>
                <w:b/>
                <w:sz w:val="20"/>
                <w:szCs w:val="20"/>
                <w:lang w:val="es-CO"/>
              </w:rPr>
            </w:pPr>
          </w:p>
        </w:tc>
        <w:tc>
          <w:tcPr>
            <w:tcW w:w="5670" w:type="dxa"/>
            <w:shd w:val="clear" w:color="auto" w:fill="auto"/>
          </w:tcPr>
          <w:p w14:paraId="33CE6397" w14:textId="77777777" w:rsidR="008D6D8B" w:rsidRPr="00815D5E" w:rsidRDefault="008D6D8B" w:rsidP="00D013DD">
            <w:pPr>
              <w:pStyle w:val="Textoindependiente"/>
              <w:rPr>
                <w:sz w:val="20"/>
                <w:szCs w:val="20"/>
                <w:lang w:val="es-CO" w:eastAsia="es-VE"/>
              </w:rPr>
            </w:pPr>
            <w:r w:rsidRPr="00815D5E">
              <w:rPr>
                <w:sz w:val="20"/>
                <w:szCs w:val="20"/>
                <w:lang w:val="es-CO" w:eastAsia="es-VE"/>
              </w:rPr>
              <w:t>En la quebrada el Tirque, el río Sopaga, el río Gachaneca y la quebrada el Salvio que corresponden la cuenca del rio Chicamocha en Boyacá se registró elevadas concentraciones de plomo, hierro y, en algunos casos, mercurio y aluminio por encima de los límites permisibles en zonas con influencia de actividades mineras.</w:t>
            </w:r>
          </w:p>
        </w:tc>
        <w:tc>
          <w:tcPr>
            <w:tcW w:w="4962" w:type="dxa"/>
            <w:shd w:val="clear" w:color="auto" w:fill="auto"/>
          </w:tcPr>
          <w:p w14:paraId="0FCF6F13" w14:textId="77777777" w:rsidR="008D6D8B" w:rsidRPr="00815D5E" w:rsidRDefault="008D6D8B" w:rsidP="00D013DD">
            <w:pPr>
              <w:rPr>
                <w:sz w:val="20"/>
                <w:szCs w:val="20"/>
                <w:lang w:val="es-CO"/>
              </w:rPr>
            </w:pPr>
          </w:p>
        </w:tc>
        <w:tc>
          <w:tcPr>
            <w:tcW w:w="2126" w:type="dxa"/>
            <w:shd w:val="clear" w:color="auto" w:fill="auto"/>
          </w:tcPr>
          <w:p w14:paraId="23E4EFDD" w14:textId="77777777" w:rsidR="008D6D8B" w:rsidRPr="00815D5E" w:rsidRDefault="008D6D8B" w:rsidP="00D013DD">
            <w:pPr>
              <w:rPr>
                <w:sz w:val="20"/>
                <w:szCs w:val="20"/>
                <w:lang w:val="es-CO" w:eastAsia="es-VE"/>
              </w:rPr>
            </w:pPr>
            <w:bookmarkStart w:id="145" w:name="Mendeley_Bookmark_HBPNI3LEzI"/>
            <w:r w:rsidRPr="00815D5E">
              <w:rPr>
                <w:sz w:val="20"/>
                <w:szCs w:val="20"/>
                <w:lang w:val="es-CO" w:eastAsia="es-VE"/>
              </w:rPr>
              <w:t>(Agudelo Calderón et al., 2016)</w:t>
            </w:r>
            <w:bookmarkEnd w:id="145"/>
          </w:p>
        </w:tc>
      </w:tr>
      <w:tr w:rsidR="008D6D8B" w:rsidRPr="00815D5E" w14:paraId="41E5CAD9" w14:textId="77777777" w:rsidTr="00D013DD">
        <w:trPr>
          <w:trHeight w:val="1087"/>
        </w:trPr>
        <w:tc>
          <w:tcPr>
            <w:tcW w:w="2127" w:type="dxa"/>
            <w:vMerge/>
            <w:shd w:val="clear" w:color="auto" w:fill="D9D9D9"/>
          </w:tcPr>
          <w:p w14:paraId="50548CFB" w14:textId="77777777" w:rsidR="008D6D8B" w:rsidRPr="00815D5E" w:rsidRDefault="008D6D8B" w:rsidP="00D013DD">
            <w:pPr>
              <w:rPr>
                <w:b/>
                <w:sz w:val="20"/>
                <w:szCs w:val="20"/>
                <w:lang w:val="es-CO"/>
              </w:rPr>
            </w:pPr>
          </w:p>
        </w:tc>
        <w:tc>
          <w:tcPr>
            <w:tcW w:w="5670" w:type="dxa"/>
            <w:shd w:val="clear" w:color="auto" w:fill="auto"/>
          </w:tcPr>
          <w:p w14:paraId="56B14D1A" w14:textId="77777777" w:rsidR="008D6D8B" w:rsidRPr="00815D5E" w:rsidRDefault="008D6D8B" w:rsidP="00D013DD">
            <w:pPr>
              <w:pStyle w:val="Textoindependiente"/>
              <w:rPr>
                <w:sz w:val="20"/>
                <w:szCs w:val="20"/>
                <w:lang w:val="es-CO" w:eastAsia="es-VE"/>
              </w:rPr>
            </w:pPr>
          </w:p>
        </w:tc>
        <w:tc>
          <w:tcPr>
            <w:tcW w:w="4962" w:type="dxa"/>
            <w:shd w:val="clear" w:color="auto" w:fill="auto"/>
          </w:tcPr>
          <w:p w14:paraId="6AE7C911" w14:textId="77777777" w:rsidR="008D6D8B" w:rsidRPr="00815D5E" w:rsidRDefault="008D6D8B" w:rsidP="00D013DD">
            <w:pPr>
              <w:rPr>
                <w:sz w:val="20"/>
                <w:szCs w:val="20"/>
                <w:lang w:val="es-CO"/>
              </w:rPr>
            </w:pPr>
            <w:r w:rsidRPr="00815D5E">
              <w:rPr>
                <w:sz w:val="20"/>
                <w:szCs w:val="20"/>
                <w:lang w:val="es-CO" w:eastAsia="es-VE"/>
              </w:rPr>
              <w:t xml:space="preserve">En la parte alta y media del río San Juan las dragas arrojan diariamente una carga de 4.400 toneladas de sólidos con niveles de mercurio que superan en más de 100 veces lo permitido por la legislación </w:t>
            </w:r>
          </w:p>
        </w:tc>
        <w:tc>
          <w:tcPr>
            <w:tcW w:w="2126" w:type="dxa"/>
            <w:shd w:val="clear" w:color="auto" w:fill="auto"/>
          </w:tcPr>
          <w:p w14:paraId="59197D39" w14:textId="77777777" w:rsidR="008D6D8B" w:rsidRPr="00815D5E" w:rsidRDefault="008D6D8B" w:rsidP="00D013DD">
            <w:pPr>
              <w:rPr>
                <w:sz w:val="20"/>
                <w:szCs w:val="20"/>
                <w:lang w:val="es-CO" w:eastAsia="es-VE"/>
              </w:rPr>
            </w:pPr>
            <w:bookmarkStart w:id="146" w:name="Mendeley_Bookmark_oSiEzK7Dnv"/>
            <w:r w:rsidRPr="00815D5E">
              <w:rPr>
                <w:sz w:val="20"/>
                <w:szCs w:val="20"/>
                <w:lang w:val="es-CO" w:eastAsia="es-VE"/>
              </w:rPr>
              <w:t>(Contraloría General de la República, 2016)</w:t>
            </w:r>
            <w:r w:rsidRPr="00815D5E">
              <w:rPr>
                <w:sz w:val="20"/>
                <w:szCs w:val="20"/>
                <w:lang w:val="es-CO" w:eastAsia="es-VE"/>
              </w:rPr>
              <w:fldChar w:fldCharType="begin"/>
            </w:r>
            <w:bookmarkEnd w:id="146"/>
            <w:r w:rsidRPr="00815D5E">
              <w:rPr>
                <w:sz w:val="20"/>
                <w:szCs w:val="20"/>
                <w:lang w:val="es-CO" w:eastAsia="es-VE"/>
              </w:rPr>
              <w:fldChar w:fldCharType="separate"/>
            </w:r>
            <w:r w:rsidRPr="00815D5E">
              <w:rPr>
                <w:sz w:val="20"/>
                <w:szCs w:val="20"/>
                <w:lang w:val="es-CO" w:eastAsia="es-VE"/>
              </w:rPr>
              <w:t>Braham &amp; Moreno, 2013</w:t>
            </w:r>
            <w:r w:rsidRPr="00815D5E">
              <w:rPr>
                <w:sz w:val="20"/>
                <w:szCs w:val="20"/>
                <w:lang w:val="es-CO" w:eastAsia="es-VE"/>
              </w:rPr>
              <w:fldChar w:fldCharType="end"/>
            </w:r>
          </w:p>
        </w:tc>
      </w:tr>
      <w:tr w:rsidR="008D6D8B" w:rsidRPr="00815D5E" w14:paraId="228ACB1D" w14:textId="77777777" w:rsidTr="00D013DD">
        <w:trPr>
          <w:trHeight w:val="1087"/>
        </w:trPr>
        <w:tc>
          <w:tcPr>
            <w:tcW w:w="2127" w:type="dxa"/>
            <w:shd w:val="clear" w:color="auto" w:fill="D9D9D9"/>
          </w:tcPr>
          <w:p w14:paraId="2AC7A64B" w14:textId="77777777" w:rsidR="008D6D8B" w:rsidRPr="00815D5E" w:rsidRDefault="008D6D8B" w:rsidP="008D6D8B">
            <w:pPr>
              <w:rPr>
                <w:b/>
                <w:sz w:val="20"/>
                <w:szCs w:val="20"/>
                <w:lang w:val="es-CO"/>
              </w:rPr>
            </w:pPr>
          </w:p>
        </w:tc>
        <w:tc>
          <w:tcPr>
            <w:tcW w:w="5670" w:type="dxa"/>
            <w:shd w:val="clear" w:color="auto" w:fill="auto"/>
          </w:tcPr>
          <w:p w14:paraId="48436755" w14:textId="104A7EB0" w:rsidR="008D6D8B" w:rsidRPr="00B34845" w:rsidRDefault="008D6D8B" w:rsidP="008D6D8B">
            <w:pPr>
              <w:pStyle w:val="Textoindependiente"/>
              <w:rPr>
                <w:sz w:val="20"/>
                <w:szCs w:val="20"/>
                <w:lang w:val="es-CO" w:eastAsia="es-VE"/>
              </w:rPr>
            </w:pPr>
            <w:r w:rsidRPr="00B34845">
              <w:rPr>
                <w:sz w:val="20"/>
                <w:szCs w:val="20"/>
                <w:lang w:val="es-CO" w:eastAsia="es-VE"/>
              </w:rPr>
              <w:t xml:space="preserve">El Municipio de Buenos Aires Cauca, al norte del departamento, tiene alta actividad minería de oro de filón y aluvión sobre la  </w:t>
            </w:r>
            <w:r w:rsidRPr="00B34845">
              <w:rPr>
                <w:sz w:val="20"/>
                <w:szCs w:val="20"/>
                <w:lang w:val="es-CO"/>
              </w:rPr>
              <w:t xml:space="preserve"> microcuenca d</w:t>
            </w:r>
            <w:r w:rsidRPr="00B34845">
              <w:rPr>
                <w:sz w:val="20"/>
                <w:szCs w:val="20"/>
                <w:lang w:val="es-CO" w:eastAsia="es-VE"/>
              </w:rPr>
              <w:t>el Rio Teta, el cual</w:t>
            </w:r>
            <w:r w:rsidRPr="00B34845">
              <w:rPr>
                <w:sz w:val="20"/>
                <w:szCs w:val="20"/>
                <w:lang w:val="es-CO"/>
              </w:rPr>
              <w:t xml:space="preserve"> desde su nacimiento hasta su desembocadura en el Rio Cauca, alcanza una longitud de 32,56 km.  El trabajo realizado por Chindicue M., E y Rivera N. 2017, mostraron que </w:t>
            </w:r>
            <w:r w:rsidR="00FB47B1" w:rsidRPr="00B34845">
              <w:rPr>
                <w:sz w:val="20"/>
                <w:szCs w:val="20"/>
                <w:lang w:val="es-CO"/>
              </w:rPr>
              <w:t>incumplían las</w:t>
            </w:r>
            <w:r w:rsidRPr="00B34845">
              <w:rPr>
                <w:sz w:val="20"/>
                <w:szCs w:val="20"/>
                <w:lang w:val="es-CO"/>
              </w:rPr>
              <w:t xml:space="preserve"> normas para c</w:t>
            </w:r>
            <w:r w:rsidR="00B34845" w:rsidRPr="00B34845">
              <w:rPr>
                <w:sz w:val="20"/>
                <w:szCs w:val="20"/>
                <w:lang w:val="es-CO"/>
              </w:rPr>
              <w:t xml:space="preserve">alidad fisicoquímica del agua, </w:t>
            </w:r>
            <w:r w:rsidRPr="00B34845">
              <w:rPr>
                <w:sz w:val="20"/>
                <w:szCs w:val="20"/>
                <w:lang w:val="es-CO"/>
              </w:rPr>
              <w:t>así mismo elevadas concentraciones de mercurio e</w:t>
            </w:r>
            <w:r w:rsidR="00E90DEA">
              <w:rPr>
                <w:sz w:val="20"/>
                <w:szCs w:val="20"/>
                <w:lang w:val="es-CO"/>
              </w:rPr>
              <w:t xml:space="preserve">n la columna de agua, </w:t>
            </w:r>
            <w:r w:rsidRPr="00B34845">
              <w:rPr>
                <w:sz w:val="20"/>
                <w:szCs w:val="20"/>
                <w:lang w:val="es-CO"/>
              </w:rPr>
              <w:t xml:space="preserve">de otra </w:t>
            </w:r>
            <w:r w:rsidR="00076C91" w:rsidRPr="00B34845">
              <w:rPr>
                <w:sz w:val="20"/>
                <w:szCs w:val="20"/>
                <w:lang w:val="es-CO"/>
              </w:rPr>
              <w:t>parte,</w:t>
            </w:r>
            <w:r w:rsidRPr="00B34845">
              <w:rPr>
                <w:sz w:val="20"/>
                <w:szCs w:val="20"/>
                <w:lang w:val="es-CO"/>
              </w:rPr>
              <w:t xml:space="preserve"> presenta elevadísimos valores de acumulación de </w:t>
            </w:r>
            <w:r w:rsidR="00076C91" w:rsidRPr="00B34845">
              <w:rPr>
                <w:sz w:val="20"/>
                <w:szCs w:val="20"/>
                <w:lang w:val="es-CO"/>
              </w:rPr>
              <w:t>mercurio en</w:t>
            </w:r>
            <w:r w:rsidRPr="00B34845">
              <w:rPr>
                <w:sz w:val="20"/>
                <w:szCs w:val="20"/>
                <w:lang w:val="es-CO"/>
              </w:rPr>
              <w:t xml:space="preserve"> los </w:t>
            </w:r>
            <w:r w:rsidR="00076C91" w:rsidRPr="00B34845">
              <w:rPr>
                <w:sz w:val="20"/>
                <w:szCs w:val="20"/>
                <w:lang w:val="es-CO"/>
              </w:rPr>
              <w:t>sedimentos hasta</w:t>
            </w:r>
            <w:r w:rsidRPr="00B34845">
              <w:rPr>
                <w:sz w:val="20"/>
                <w:szCs w:val="20"/>
                <w:lang w:val="es-CO"/>
              </w:rPr>
              <w:t xml:space="preserve"> por encima de las dos mil veces del valor permitido. En la actualidad se estudia procesos de </w:t>
            </w:r>
            <w:r w:rsidR="00076C91">
              <w:rPr>
                <w:sz w:val="20"/>
                <w:szCs w:val="20"/>
                <w:lang w:val="es-CO"/>
              </w:rPr>
              <w:t>Bioacumulación y Biomagnificació</w:t>
            </w:r>
            <w:r w:rsidRPr="00B34845">
              <w:rPr>
                <w:sz w:val="20"/>
                <w:szCs w:val="20"/>
                <w:lang w:val="es-CO"/>
              </w:rPr>
              <w:t xml:space="preserve">n de mercurio y Metil Mercurio en la biota acuática y el posible impacto en la comunidad de trabajadores en esa región, según Convenio CRC _ Unicauca-Unicordoba. Proyecto en ejecución.     </w:t>
            </w:r>
            <w:r w:rsidRPr="00B34845">
              <w:rPr>
                <w:sz w:val="20"/>
                <w:szCs w:val="20"/>
                <w:lang w:val="es-CO" w:eastAsia="es-VE"/>
              </w:rPr>
              <w:t xml:space="preserve">   </w:t>
            </w:r>
          </w:p>
        </w:tc>
        <w:tc>
          <w:tcPr>
            <w:tcW w:w="4962" w:type="dxa"/>
            <w:shd w:val="clear" w:color="auto" w:fill="auto"/>
          </w:tcPr>
          <w:p w14:paraId="5CE00AC8" w14:textId="77777777" w:rsidR="008D6D8B" w:rsidRPr="00815D5E" w:rsidRDefault="008D6D8B" w:rsidP="008D6D8B">
            <w:pPr>
              <w:rPr>
                <w:sz w:val="20"/>
                <w:szCs w:val="20"/>
                <w:lang w:val="es-CO" w:eastAsia="es-VE"/>
              </w:rPr>
            </w:pPr>
          </w:p>
        </w:tc>
        <w:tc>
          <w:tcPr>
            <w:tcW w:w="2126" w:type="dxa"/>
            <w:shd w:val="clear" w:color="auto" w:fill="auto"/>
          </w:tcPr>
          <w:p w14:paraId="78687531" w14:textId="77777777" w:rsidR="008D6D8B" w:rsidRPr="00B95FA5" w:rsidRDefault="008D6D8B" w:rsidP="008D6D8B">
            <w:pPr>
              <w:pStyle w:val="Default"/>
              <w:rPr>
                <w:lang w:val="en-US"/>
              </w:rPr>
            </w:pPr>
          </w:p>
          <w:p w14:paraId="5A64BEED" w14:textId="77777777" w:rsidR="008D6D8B" w:rsidRPr="00815D5E" w:rsidRDefault="008D6D8B" w:rsidP="008D6D8B">
            <w:pPr>
              <w:pStyle w:val="Default"/>
              <w:rPr>
                <w:rFonts w:ascii="Times New Roman" w:hAnsi="Times New Roman" w:cs="Times New Roman"/>
                <w:sz w:val="20"/>
                <w:szCs w:val="20"/>
                <w:lang w:val="es-CO"/>
              </w:rPr>
            </w:pPr>
            <w:r w:rsidRPr="00B95FA5">
              <w:rPr>
                <w:lang w:val="en-US"/>
              </w:rPr>
              <w:t xml:space="preserve"> </w:t>
            </w:r>
            <w:r w:rsidRPr="00043C6C">
              <w:rPr>
                <w:lang w:val="en-US"/>
              </w:rPr>
              <w:t>(</w:t>
            </w:r>
            <w:r w:rsidRPr="00043C6C">
              <w:rPr>
                <w:rFonts w:ascii="Times New Roman" w:hAnsi="Times New Roman" w:cs="Times New Roman"/>
                <w:bCs/>
                <w:sz w:val="20"/>
                <w:szCs w:val="20"/>
                <w:lang w:val="en-US"/>
              </w:rPr>
              <w:t xml:space="preserve">Chindicue </w:t>
            </w:r>
            <w:proofErr w:type="gramStart"/>
            <w:r w:rsidRPr="00043C6C">
              <w:rPr>
                <w:rFonts w:ascii="Times New Roman" w:hAnsi="Times New Roman" w:cs="Times New Roman"/>
                <w:bCs/>
                <w:sz w:val="20"/>
                <w:szCs w:val="20"/>
                <w:lang w:val="en-US"/>
              </w:rPr>
              <w:t>M.,E.</w:t>
            </w:r>
            <w:proofErr w:type="gramEnd"/>
            <w:r w:rsidRPr="00043C6C">
              <w:rPr>
                <w:rFonts w:ascii="Times New Roman" w:hAnsi="Times New Roman" w:cs="Times New Roman"/>
                <w:bCs/>
                <w:sz w:val="20"/>
                <w:szCs w:val="20"/>
                <w:lang w:val="en-US"/>
              </w:rPr>
              <w:t>,</w:t>
            </w:r>
            <w:r w:rsidRPr="00043C6C">
              <w:rPr>
                <w:rFonts w:ascii="Times New Roman" w:hAnsi="Times New Roman" w:cs="Times New Roman"/>
                <w:sz w:val="20"/>
                <w:szCs w:val="20"/>
                <w:lang w:val="en-US"/>
              </w:rPr>
              <w:t xml:space="preserve">Rivera N.  </w:t>
            </w:r>
            <w:r w:rsidRPr="00815D5E">
              <w:rPr>
                <w:rFonts w:ascii="Times New Roman" w:hAnsi="Times New Roman" w:cs="Times New Roman"/>
                <w:sz w:val="20"/>
                <w:szCs w:val="20"/>
                <w:lang w:val="es-CO"/>
              </w:rPr>
              <w:t xml:space="preserve">Universidad del Cauca 2017) </w:t>
            </w:r>
          </w:p>
          <w:p w14:paraId="1A0A91DF" w14:textId="65FD7A1D" w:rsidR="008D6D8B" w:rsidRPr="00815D5E" w:rsidRDefault="008D6D8B" w:rsidP="008D6D8B">
            <w:pPr>
              <w:rPr>
                <w:sz w:val="20"/>
                <w:szCs w:val="20"/>
                <w:lang w:val="es-CO" w:eastAsia="es-VE"/>
              </w:rPr>
            </w:pPr>
            <w:r w:rsidRPr="00815D5E">
              <w:rPr>
                <w:sz w:val="20"/>
                <w:szCs w:val="20"/>
                <w:lang w:val="es-CO" w:eastAsia="es-VE"/>
              </w:rPr>
              <w:t>Torres-</w:t>
            </w:r>
            <w:proofErr w:type="gramStart"/>
            <w:r w:rsidRPr="00815D5E">
              <w:rPr>
                <w:sz w:val="20"/>
                <w:szCs w:val="20"/>
                <w:lang w:val="es-CO" w:eastAsia="es-VE"/>
              </w:rPr>
              <w:t>Rodríguez  G.</w:t>
            </w:r>
            <w:proofErr w:type="gramEnd"/>
            <w:r w:rsidRPr="00815D5E">
              <w:rPr>
                <w:sz w:val="20"/>
                <w:szCs w:val="20"/>
                <w:lang w:val="es-CO" w:eastAsia="es-VE"/>
              </w:rPr>
              <w:t xml:space="preserve">,A. et al 2019. CRC- Unicauca-Unicordoba)  </w:t>
            </w:r>
          </w:p>
        </w:tc>
      </w:tr>
      <w:tr w:rsidR="008D6D8B" w:rsidRPr="00815D5E" w14:paraId="34D4A6FC" w14:textId="77777777" w:rsidTr="00D013DD">
        <w:trPr>
          <w:trHeight w:val="1388"/>
        </w:trPr>
        <w:tc>
          <w:tcPr>
            <w:tcW w:w="2127" w:type="dxa"/>
            <w:vMerge w:val="restart"/>
            <w:shd w:val="clear" w:color="auto" w:fill="D9D9D9"/>
          </w:tcPr>
          <w:p w14:paraId="27A3CA30" w14:textId="77777777" w:rsidR="008D6D8B" w:rsidRPr="00815D5E" w:rsidRDefault="008D6D8B" w:rsidP="00D013DD">
            <w:pPr>
              <w:rPr>
                <w:b/>
                <w:sz w:val="20"/>
                <w:szCs w:val="20"/>
                <w:lang w:val="es-CO"/>
              </w:rPr>
            </w:pPr>
            <w:r w:rsidRPr="00815D5E">
              <w:rPr>
                <w:b/>
                <w:sz w:val="20"/>
                <w:szCs w:val="20"/>
                <w:lang w:val="es-CO"/>
              </w:rPr>
              <w:t>Bosques inundables</w:t>
            </w:r>
          </w:p>
        </w:tc>
        <w:tc>
          <w:tcPr>
            <w:tcW w:w="5670" w:type="dxa"/>
            <w:shd w:val="clear" w:color="auto" w:fill="auto"/>
          </w:tcPr>
          <w:p w14:paraId="519067BB" w14:textId="77777777" w:rsidR="008D6D8B" w:rsidRPr="00B34845" w:rsidRDefault="008D6D8B" w:rsidP="00D013DD">
            <w:pPr>
              <w:rPr>
                <w:sz w:val="20"/>
                <w:szCs w:val="20"/>
                <w:lang w:val="es-CO"/>
              </w:rPr>
            </w:pPr>
          </w:p>
        </w:tc>
        <w:tc>
          <w:tcPr>
            <w:tcW w:w="4962" w:type="dxa"/>
            <w:shd w:val="clear" w:color="auto" w:fill="auto"/>
          </w:tcPr>
          <w:p w14:paraId="2BE85809" w14:textId="77777777" w:rsidR="008D6D8B" w:rsidRPr="00815D5E" w:rsidRDefault="008D6D8B" w:rsidP="00D013DD">
            <w:pPr>
              <w:rPr>
                <w:sz w:val="20"/>
                <w:szCs w:val="20"/>
                <w:lang w:val="es-CO"/>
              </w:rPr>
            </w:pPr>
            <w:r w:rsidRPr="00815D5E">
              <w:rPr>
                <w:sz w:val="20"/>
                <w:szCs w:val="20"/>
                <w:lang w:val="es-CO"/>
              </w:rPr>
              <w:t xml:space="preserve">En las cuencas hidrográficas de los ríos Orinoco y Amazonas se realiza constantemente extracción ilícita y la complejidad del problema se agudiza por que las barcas, dragas y maquinaria se mueven constantemente por los cuerpos de los ríos buscando los minerales y solo se quedan en un lugar cuando el volumen de oro es rentable (UNODC, 2016). </w:t>
            </w:r>
          </w:p>
        </w:tc>
        <w:tc>
          <w:tcPr>
            <w:tcW w:w="2126" w:type="dxa"/>
            <w:shd w:val="clear" w:color="auto" w:fill="auto"/>
          </w:tcPr>
          <w:p w14:paraId="0B8628B7" w14:textId="77777777" w:rsidR="008D6D8B" w:rsidRPr="00815D5E" w:rsidRDefault="008D6D8B" w:rsidP="00D013DD">
            <w:pPr>
              <w:rPr>
                <w:sz w:val="20"/>
                <w:szCs w:val="20"/>
                <w:lang w:val="es-CO"/>
              </w:rPr>
            </w:pPr>
            <w:bookmarkStart w:id="147" w:name="Mendeley_Bookmark_aLynzNR1ck"/>
            <w:r w:rsidRPr="00815D5E">
              <w:rPr>
                <w:sz w:val="20"/>
                <w:szCs w:val="20"/>
                <w:lang w:val="es-CO"/>
              </w:rPr>
              <w:t>(Caballero et al., 2013)</w:t>
            </w:r>
            <w:bookmarkEnd w:id="147"/>
          </w:p>
        </w:tc>
      </w:tr>
      <w:tr w:rsidR="008D6D8B" w:rsidRPr="00815D5E" w14:paraId="21E7F90A" w14:textId="77777777" w:rsidTr="00D013DD">
        <w:trPr>
          <w:trHeight w:val="1387"/>
        </w:trPr>
        <w:tc>
          <w:tcPr>
            <w:tcW w:w="2127" w:type="dxa"/>
            <w:vMerge/>
            <w:shd w:val="clear" w:color="auto" w:fill="D9D9D9"/>
          </w:tcPr>
          <w:p w14:paraId="5D16D55B" w14:textId="77777777" w:rsidR="008D6D8B" w:rsidRPr="00815D5E" w:rsidRDefault="008D6D8B" w:rsidP="00D013DD">
            <w:pPr>
              <w:rPr>
                <w:b/>
                <w:sz w:val="20"/>
                <w:szCs w:val="20"/>
                <w:lang w:val="es-CO"/>
              </w:rPr>
            </w:pPr>
          </w:p>
        </w:tc>
        <w:tc>
          <w:tcPr>
            <w:tcW w:w="5670" w:type="dxa"/>
            <w:shd w:val="clear" w:color="auto" w:fill="auto"/>
          </w:tcPr>
          <w:p w14:paraId="5003ECA8" w14:textId="77777777" w:rsidR="008D6D8B" w:rsidRPr="00815D5E" w:rsidRDefault="008D6D8B" w:rsidP="00D013DD">
            <w:pPr>
              <w:rPr>
                <w:sz w:val="20"/>
                <w:szCs w:val="20"/>
                <w:lang w:val="es-CO"/>
              </w:rPr>
            </w:pPr>
          </w:p>
        </w:tc>
        <w:tc>
          <w:tcPr>
            <w:tcW w:w="4962" w:type="dxa"/>
            <w:shd w:val="clear" w:color="auto" w:fill="auto"/>
          </w:tcPr>
          <w:p w14:paraId="419AD8C0" w14:textId="77777777" w:rsidR="008D6D8B" w:rsidRPr="00815D5E" w:rsidRDefault="008D6D8B" w:rsidP="00D013DD">
            <w:pPr>
              <w:rPr>
                <w:sz w:val="20"/>
                <w:szCs w:val="20"/>
                <w:lang w:val="es-CO"/>
              </w:rPr>
            </w:pPr>
            <w:r w:rsidRPr="00815D5E">
              <w:rPr>
                <w:sz w:val="20"/>
                <w:szCs w:val="20"/>
                <w:lang w:val="es-CO"/>
              </w:rPr>
              <w:t xml:space="preserve">En los bosques inundables del río Inírida el beneficio del oro se realiza en las barcas y los residuos de mercurio son vertidos al curso hídrico que arrastra la contaminación por largas distancias. En esta región se han determinado niveles de mercurio superiores a los permitidos por la Organización Mundial de la Salud los cuales comienzan a afectar los distintos niveles de las cadenas tróficas </w:t>
            </w:r>
          </w:p>
        </w:tc>
        <w:tc>
          <w:tcPr>
            <w:tcW w:w="2126" w:type="dxa"/>
            <w:shd w:val="clear" w:color="auto" w:fill="auto"/>
          </w:tcPr>
          <w:p w14:paraId="6C7A10EB" w14:textId="77777777" w:rsidR="008D6D8B" w:rsidRPr="00815D5E" w:rsidRDefault="008D6D8B" w:rsidP="00D013DD">
            <w:pPr>
              <w:rPr>
                <w:sz w:val="20"/>
                <w:szCs w:val="20"/>
                <w:lang w:val="es-CO"/>
              </w:rPr>
            </w:pPr>
            <w:bookmarkStart w:id="148" w:name="Mendeley_Bookmark_pWL6LTApqA"/>
            <w:r w:rsidRPr="00815D5E">
              <w:rPr>
                <w:sz w:val="20"/>
                <w:szCs w:val="20"/>
                <w:lang w:val="es-CO"/>
              </w:rPr>
              <w:t>(Castellanos et al., 2017; Contraloría General de la República, 2016)</w:t>
            </w:r>
            <w:bookmarkEnd w:id="148"/>
          </w:p>
        </w:tc>
      </w:tr>
      <w:tr w:rsidR="008D6D8B" w:rsidRPr="00815D5E" w14:paraId="17AEDA8C" w14:textId="77777777" w:rsidTr="00D013DD">
        <w:trPr>
          <w:trHeight w:val="1913"/>
        </w:trPr>
        <w:tc>
          <w:tcPr>
            <w:tcW w:w="2127" w:type="dxa"/>
            <w:vMerge/>
            <w:shd w:val="clear" w:color="auto" w:fill="D9D9D9"/>
          </w:tcPr>
          <w:p w14:paraId="5B49BD3D" w14:textId="77777777" w:rsidR="008D6D8B" w:rsidRPr="00815D5E" w:rsidRDefault="008D6D8B" w:rsidP="00D013DD">
            <w:pPr>
              <w:rPr>
                <w:b/>
                <w:sz w:val="20"/>
                <w:szCs w:val="20"/>
                <w:lang w:val="es-CO"/>
              </w:rPr>
            </w:pPr>
          </w:p>
        </w:tc>
        <w:tc>
          <w:tcPr>
            <w:tcW w:w="5670" w:type="dxa"/>
            <w:shd w:val="clear" w:color="auto" w:fill="auto"/>
          </w:tcPr>
          <w:p w14:paraId="36EDA760" w14:textId="77777777" w:rsidR="008D6D8B" w:rsidRPr="00815D5E" w:rsidRDefault="008D6D8B" w:rsidP="00D013DD">
            <w:pPr>
              <w:rPr>
                <w:sz w:val="20"/>
                <w:szCs w:val="20"/>
                <w:lang w:val="es-CO"/>
              </w:rPr>
            </w:pPr>
          </w:p>
        </w:tc>
        <w:tc>
          <w:tcPr>
            <w:tcW w:w="4962" w:type="dxa"/>
            <w:shd w:val="clear" w:color="auto" w:fill="auto"/>
          </w:tcPr>
          <w:p w14:paraId="563ADC06" w14:textId="77777777" w:rsidR="008D6D8B" w:rsidRPr="00815D5E" w:rsidRDefault="008D6D8B" w:rsidP="00D013DD">
            <w:pPr>
              <w:rPr>
                <w:sz w:val="20"/>
                <w:szCs w:val="20"/>
                <w:lang w:val="es-CO"/>
              </w:rPr>
            </w:pPr>
            <w:r w:rsidRPr="00815D5E">
              <w:rPr>
                <w:sz w:val="20"/>
                <w:szCs w:val="20"/>
                <w:lang w:val="es-CO" w:eastAsia="es-VE"/>
              </w:rPr>
              <w:t xml:space="preserve">Durante más de una década el municipio de Taraira en Vaupés fue el epicentro de la minería aurífera aluvial y posteriormente de veta en las serranías transfronterizas de dicho municipio. Tras el declive de la minería en Taraira, la técnica predilecta pasó a ser la extracción aluvial en los ríos y caños amazónicos, aunque aún subsiste una minería de baja intensidad en las serranías de Taraira en Vaupés y de Naquén en Guainía </w:t>
            </w:r>
          </w:p>
        </w:tc>
        <w:tc>
          <w:tcPr>
            <w:tcW w:w="2126" w:type="dxa"/>
            <w:shd w:val="clear" w:color="auto" w:fill="auto"/>
          </w:tcPr>
          <w:p w14:paraId="2B17BD54" w14:textId="77777777" w:rsidR="008D6D8B" w:rsidRPr="00815D5E" w:rsidRDefault="008D6D8B" w:rsidP="00D013DD">
            <w:pPr>
              <w:rPr>
                <w:sz w:val="20"/>
                <w:szCs w:val="20"/>
                <w:lang w:val="es-CO" w:eastAsia="es-VE"/>
              </w:rPr>
            </w:pPr>
            <w:r w:rsidRPr="00815D5E">
              <w:rPr>
                <w:sz w:val="20"/>
                <w:szCs w:val="20"/>
                <w:lang w:val="es-CO" w:eastAsia="es-VE"/>
              </w:rPr>
              <w:t>(Rubiano 2014)</w:t>
            </w:r>
          </w:p>
          <w:p w14:paraId="48C70F9D" w14:textId="77777777" w:rsidR="008D6D8B" w:rsidRPr="00815D5E" w:rsidRDefault="008D6D8B" w:rsidP="00D013DD">
            <w:pPr>
              <w:rPr>
                <w:sz w:val="20"/>
                <w:szCs w:val="20"/>
                <w:lang w:val="es-CO"/>
              </w:rPr>
            </w:pPr>
            <w:bookmarkStart w:id="149" w:name="Mendeley_Bookmark_o18xkaaYOb"/>
            <w:r w:rsidRPr="00815D5E">
              <w:rPr>
                <w:sz w:val="20"/>
                <w:szCs w:val="20"/>
                <w:lang w:val="es-CO"/>
              </w:rPr>
              <w:t>(IDEAM, 2019)</w:t>
            </w:r>
            <w:bookmarkEnd w:id="149"/>
          </w:p>
        </w:tc>
      </w:tr>
      <w:tr w:rsidR="008D6D8B" w:rsidRPr="00815D5E" w14:paraId="3B9BDE0E" w14:textId="77777777" w:rsidTr="00D013DD">
        <w:trPr>
          <w:trHeight w:val="1002"/>
        </w:trPr>
        <w:tc>
          <w:tcPr>
            <w:tcW w:w="2127" w:type="dxa"/>
            <w:vMerge/>
            <w:shd w:val="clear" w:color="auto" w:fill="D9D9D9"/>
          </w:tcPr>
          <w:p w14:paraId="2A02DE8A" w14:textId="77777777" w:rsidR="008D6D8B" w:rsidRPr="00815D5E" w:rsidRDefault="008D6D8B" w:rsidP="00D013DD">
            <w:pPr>
              <w:rPr>
                <w:b/>
                <w:sz w:val="20"/>
                <w:szCs w:val="20"/>
                <w:lang w:val="es-CO"/>
              </w:rPr>
            </w:pPr>
          </w:p>
        </w:tc>
        <w:tc>
          <w:tcPr>
            <w:tcW w:w="5670" w:type="dxa"/>
            <w:shd w:val="clear" w:color="auto" w:fill="auto"/>
          </w:tcPr>
          <w:p w14:paraId="4B201804" w14:textId="77777777" w:rsidR="008D6D8B" w:rsidRPr="00815D5E" w:rsidRDefault="008D6D8B" w:rsidP="00D013DD">
            <w:pPr>
              <w:rPr>
                <w:sz w:val="20"/>
                <w:szCs w:val="20"/>
                <w:lang w:val="es-CO"/>
              </w:rPr>
            </w:pPr>
          </w:p>
        </w:tc>
        <w:tc>
          <w:tcPr>
            <w:tcW w:w="4962" w:type="dxa"/>
            <w:shd w:val="clear" w:color="auto" w:fill="auto"/>
          </w:tcPr>
          <w:p w14:paraId="29464106" w14:textId="77777777" w:rsidR="008D6D8B" w:rsidRPr="00815D5E" w:rsidRDefault="008D6D8B" w:rsidP="00D013DD">
            <w:pPr>
              <w:rPr>
                <w:sz w:val="20"/>
                <w:szCs w:val="20"/>
                <w:lang w:val="es-CO" w:eastAsia="es-VE"/>
              </w:rPr>
            </w:pPr>
            <w:r w:rsidRPr="00815D5E">
              <w:rPr>
                <w:sz w:val="20"/>
                <w:szCs w:val="20"/>
                <w:lang w:val="es-CO" w:eastAsia="es-VE"/>
              </w:rPr>
              <w:t xml:space="preserve">A la fecha, se ha detectado extracción ilegal de oro en los ríos Putumayo, Apaporis, Caquetá y Amazonas y en todas las cuencas se ha determinado la presencia de mercurio en agua y sedimentos </w:t>
            </w:r>
          </w:p>
        </w:tc>
        <w:tc>
          <w:tcPr>
            <w:tcW w:w="2126" w:type="dxa"/>
            <w:shd w:val="clear" w:color="auto" w:fill="auto"/>
          </w:tcPr>
          <w:p w14:paraId="0739486B" w14:textId="77777777" w:rsidR="008D6D8B" w:rsidRPr="00815D5E" w:rsidRDefault="008D6D8B" w:rsidP="00D013DD">
            <w:pPr>
              <w:rPr>
                <w:sz w:val="20"/>
                <w:szCs w:val="20"/>
                <w:highlight w:val="yellow"/>
                <w:lang w:val="es-CO" w:eastAsia="es-VE"/>
              </w:rPr>
            </w:pPr>
            <w:bookmarkStart w:id="150" w:name="Mendeley_Bookmark_vYW2MC0brM"/>
            <w:r w:rsidRPr="00815D5E">
              <w:rPr>
                <w:sz w:val="20"/>
                <w:szCs w:val="20"/>
                <w:lang w:val="es-CO" w:eastAsia="es-VE"/>
              </w:rPr>
              <w:t>(AVINA &amp; Internacional Tropenbos, 2011)</w:t>
            </w:r>
            <w:bookmarkEnd w:id="150"/>
          </w:p>
        </w:tc>
      </w:tr>
      <w:tr w:rsidR="008D6D8B" w:rsidRPr="00815D5E" w14:paraId="144FC343" w14:textId="77777777" w:rsidTr="00D013DD">
        <w:trPr>
          <w:trHeight w:val="1286"/>
        </w:trPr>
        <w:tc>
          <w:tcPr>
            <w:tcW w:w="2127" w:type="dxa"/>
            <w:vMerge w:val="restart"/>
            <w:shd w:val="clear" w:color="auto" w:fill="D9D9D9"/>
            <w:vAlign w:val="center"/>
          </w:tcPr>
          <w:p w14:paraId="65A286DE" w14:textId="77777777" w:rsidR="008D6D8B" w:rsidRPr="00815D5E" w:rsidRDefault="008D6D8B" w:rsidP="00D013DD">
            <w:pPr>
              <w:jc w:val="center"/>
              <w:rPr>
                <w:b/>
                <w:sz w:val="20"/>
                <w:szCs w:val="20"/>
                <w:lang w:val="es-CO"/>
              </w:rPr>
            </w:pPr>
            <w:r w:rsidRPr="00815D5E">
              <w:rPr>
                <w:b/>
                <w:sz w:val="20"/>
                <w:szCs w:val="20"/>
                <w:lang w:val="es-CO"/>
              </w:rPr>
              <w:t>Cuerpos de agua</w:t>
            </w:r>
          </w:p>
        </w:tc>
        <w:tc>
          <w:tcPr>
            <w:tcW w:w="5670" w:type="dxa"/>
            <w:shd w:val="clear" w:color="auto" w:fill="auto"/>
          </w:tcPr>
          <w:p w14:paraId="271CCCF0" w14:textId="77777777" w:rsidR="008D6D8B" w:rsidRPr="00815D5E" w:rsidRDefault="008D6D8B" w:rsidP="00D013DD">
            <w:pPr>
              <w:rPr>
                <w:sz w:val="20"/>
                <w:szCs w:val="20"/>
                <w:lang w:val="es-CO"/>
              </w:rPr>
            </w:pPr>
          </w:p>
        </w:tc>
        <w:tc>
          <w:tcPr>
            <w:tcW w:w="4962" w:type="dxa"/>
            <w:shd w:val="clear" w:color="auto" w:fill="auto"/>
          </w:tcPr>
          <w:p w14:paraId="16EEE84F" w14:textId="77777777" w:rsidR="008D6D8B" w:rsidRPr="00815D5E" w:rsidRDefault="008D6D8B" w:rsidP="00D013DD">
            <w:pPr>
              <w:rPr>
                <w:sz w:val="20"/>
                <w:szCs w:val="20"/>
                <w:lang w:val="es-CO"/>
              </w:rPr>
            </w:pPr>
            <w:r w:rsidRPr="00815D5E">
              <w:rPr>
                <w:sz w:val="20"/>
                <w:szCs w:val="20"/>
                <w:lang w:val="es-CO"/>
              </w:rPr>
              <w:t>En sur de Bolívar, en los municipios de Zaragoza, El Bagre, Caucasia, Segovia y Montecristo y Santa Rosa del Sur se ha reportado explotación de oro de aluvión con el consecuente incremento de la turbidez del agua de las subcuencas de estos municipios.</w:t>
            </w:r>
          </w:p>
        </w:tc>
        <w:tc>
          <w:tcPr>
            <w:tcW w:w="2126" w:type="dxa"/>
            <w:shd w:val="clear" w:color="auto" w:fill="auto"/>
          </w:tcPr>
          <w:p w14:paraId="6652DF5C" w14:textId="77777777" w:rsidR="008D6D8B" w:rsidRPr="00815D5E" w:rsidRDefault="008D6D8B" w:rsidP="00D013DD">
            <w:pPr>
              <w:rPr>
                <w:sz w:val="20"/>
                <w:szCs w:val="20"/>
                <w:lang w:val="es-CO"/>
              </w:rPr>
            </w:pPr>
            <w:bookmarkStart w:id="151" w:name="Mendeley_Bookmark_lrmqwfbtPl"/>
            <w:r w:rsidRPr="00815D5E">
              <w:rPr>
                <w:sz w:val="20"/>
                <w:szCs w:val="20"/>
                <w:lang w:val="es-CO"/>
              </w:rPr>
              <w:t>(Castellanos et al., 2017)</w:t>
            </w:r>
            <w:bookmarkEnd w:id="151"/>
          </w:p>
        </w:tc>
      </w:tr>
      <w:tr w:rsidR="008D6D8B" w:rsidRPr="00815D5E" w14:paraId="33DE30A4" w14:textId="77777777" w:rsidTr="00D013DD">
        <w:trPr>
          <w:trHeight w:val="1022"/>
        </w:trPr>
        <w:tc>
          <w:tcPr>
            <w:tcW w:w="2127" w:type="dxa"/>
            <w:vMerge/>
            <w:shd w:val="clear" w:color="auto" w:fill="D9D9D9"/>
          </w:tcPr>
          <w:p w14:paraId="530297F6" w14:textId="77777777" w:rsidR="008D6D8B" w:rsidRPr="00815D5E" w:rsidRDefault="008D6D8B" w:rsidP="00D013DD">
            <w:pPr>
              <w:rPr>
                <w:b/>
                <w:sz w:val="20"/>
                <w:szCs w:val="20"/>
                <w:lang w:val="es-CO"/>
              </w:rPr>
            </w:pPr>
          </w:p>
        </w:tc>
        <w:tc>
          <w:tcPr>
            <w:tcW w:w="5670" w:type="dxa"/>
            <w:shd w:val="clear" w:color="auto" w:fill="auto"/>
          </w:tcPr>
          <w:p w14:paraId="258CA22B" w14:textId="77777777" w:rsidR="008D6D8B" w:rsidRPr="00815D5E" w:rsidRDefault="008D6D8B" w:rsidP="00D013DD">
            <w:pPr>
              <w:rPr>
                <w:sz w:val="20"/>
                <w:szCs w:val="20"/>
                <w:lang w:val="es-CO"/>
              </w:rPr>
            </w:pPr>
          </w:p>
        </w:tc>
        <w:tc>
          <w:tcPr>
            <w:tcW w:w="4962" w:type="dxa"/>
            <w:shd w:val="clear" w:color="auto" w:fill="auto"/>
          </w:tcPr>
          <w:p w14:paraId="1F361162" w14:textId="77777777" w:rsidR="008D6D8B" w:rsidRPr="00815D5E" w:rsidRDefault="008D6D8B" w:rsidP="00D013DD">
            <w:pPr>
              <w:pStyle w:val="Textoindependiente"/>
              <w:rPr>
                <w:sz w:val="20"/>
                <w:szCs w:val="20"/>
                <w:lang w:val="es-CO"/>
              </w:rPr>
            </w:pPr>
            <w:r w:rsidRPr="00815D5E">
              <w:rPr>
                <w:sz w:val="20"/>
                <w:szCs w:val="20"/>
                <w:lang w:val="es-CO" w:eastAsia="es-VE"/>
              </w:rPr>
              <w:t xml:space="preserve">En las cercanías de las riberas del río Nechi y Man se han excavado cráteres de gran extensión y profundidad que se han llenado de aguas ácidas con altos contenidos de metales pesados </w:t>
            </w:r>
          </w:p>
        </w:tc>
        <w:tc>
          <w:tcPr>
            <w:tcW w:w="2126" w:type="dxa"/>
            <w:shd w:val="clear" w:color="auto" w:fill="auto"/>
          </w:tcPr>
          <w:p w14:paraId="78459432" w14:textId="77777777" w:rsidR="008D6D8B" w:rsidRPr="00815D5E" w:rsidRDefault="008D6D8B" w:rsidP="00D013DD">
            <w:pPr>
              <w:rPr>
                <w:sz w:val="20"/>
                <w:szCs w:val="20"/>
                <w:lang w:val="es-CO"/>
              </w:rPr>
            </w:pPr>
            <w:bookmarkStart w:id="152" w:name="Mendeley_Bookmark_AvOipcV1A6"/>
            <w:r w:rsidRPr="00815D5E">
              <w:rPr>
                <w:sz w:val="20"/>
                <w:szCs w:val="20"/>
                <w:lang w:val="es-CO"/>
              </w:rPr>
              <w:t>(Defensoria del Pueblo, 2016)</w:t>
            </w:r>
            <w:bookmarkEnd w:id="152"/>
          </w:p>
          <w:p w14:paraId="205339D4" w14:textId="77777777" w:rsidR="008D6D8B" w:rsidRPr="00815D5E" w:rsidRDefault="008D6D8B" w:rsidP="00D013DD">
            <w:pPr>
              <w:rPr>
                <w:sz w:val="20"/>
                <w:szCs w:val="20"/>
                <w:lang w:val="es-CO"/>
              </w:rPr>
            </w:pPr>
            <w:bookmarkStart w:id="153" w:name="Mendeley_Bookmark_uWiUm19hzC"/>
            <w:r w:rsidRPr="00815D5E">
              <w:rPr>
                <w:sz w:val="20"/>
                <w:szCs w:val="20"/>
                <w:lang w:val="es-CO"/>
              </w:rPr>
              <w:t>(IEAP, 2011)</w:t>
            </w:r>
            <w:bookmarkEnd w:id="153"/>
          </w:p>
        </w:tc>
      </w:tr>
      <w:tr w:rsidR="008D6D8B" w:rsidRPr="00815D5E" w14:paraId="4425FE9D" w14:textId="77777777" w:rsidTr="00D013DD">
        <w:trPr>
          <w:trHeight w:val="982"/>
        </w:trPr>
        <w:tc>
          <w:tcPr>
            <w:tcW w:w="2127" w:type="dxa"/>
            <w:vMerge/>
            <w:shd w:val="clear" w:color="auto" w:fill="D9D9D9"/>
          </w:tcPr>
          <w:p w14:paraId="6DFCC703" w14:textId="77777777" w:rsidR="008D6D8B" w:rsidRPr="00815D5E" w:rsidRDefault="008D6D8B" w:rsidP="00D013DD">
            <w:pPr>
              <w:rPr>
                <w:b/>
                <w:sz w:val="20"/>
                <w:szCs w:val="20"/>
                <w:lang w:val="es-CO"/>
              </w:rPr>
            </w:pPr>
          </w:p>
        </w:tc>
        <w:tc>
          <w:tcPr>
            <w:tcW w:w="5670" w:type="dxa"/>
            <w:shd w:val="clear" w:color="auto" w:fill="auto"/>
          </w:tcPr>
          <w:p w14:paraId="156BAA37" w14:textId="77777777" w:rsidR="008D6D8B" w:rsidRPr="00815D5E" w:rsidRDefault="008D6D8B" w:rsidP="00D013DD">
            <w:pPr>
              <w:rPr>
                <w:sz w:val="20"/>
                <w:szCs w:val="20"/>
                <w:lang w:val="es-CO"/>
              </w:rPr>
            </w:pPr>
          </w:p>
        </w:tc>
        <w:tc>
          <w:tcPr>
            <w:tcW w:w="4962" w:type="dxa"/>
            <w:shd w:val="clear" w:color="auto" w:fill="auto"/>
          </w:tcPr>
          <w:p w14:paraId="5E6DB7A7" w14:textId="77777777" w:rsidR="008D6D8B" w:rsidRPr="00815D5E" w:rsidRDefault="008D6D8B" w:rsidP="00D013DD">
            <w:pPr>
              <w:rPr>
                <w:sz w:val="20"/>
                <w:szCs w:val="20"/>
                <w:lang w:val="es-CO"/>
              </w:rPr>
            </w:pPr>
            <w:r w:rsidRPr="00815D5E">
              <w:rPr>
                <w:sz w:val="20"/>
                <w:szCs w:val="20"/>
                <w:lang w:val="es-CO" w:eastAsia="es-VE"/>
              </w:rPr>
              <w:t>En la ciénaga la Redonda en el sur de Bolívar que utiliza maquinaria pesada para la extracción ilegal de oro generando sedimentos que ya casi han colmatado la columna de agua.</w:t>
            </w:r>
          </w:p>
        </w:tc>
        <w:tc>
          <w:tcPr>
            <w:tcW w:w="2126" w:type="dxa"/>
            <w:shd w:val="clear" w:color="auto" w:fill="auto"/>
          </w:tcPr>
          <w:p w14:paraId="322B59EF" w14:textId="77777777" w:rsidR="008D6D8B" w:rsidRPr="00815D5E" w:rsidRDefault="008D6D8B" w:rsidP="00D013DD">
            <w:pPr>
              <w:rPr>
                <w:sz w:val="20"/>
                <w:szCs w:val="20"/>
                <w:lang w:val="es-CO"/>
              </w:rPr>
            </w:pPr>
            <w:r w:rsidRPr="00815D5E">
              <w:rPr>
                <w:sz w:val="20"/>
                <w:szCs w:val="20"/>
                <w:lang w:val="es-CO" w:eastAsia="es-VE"/>
              </w:rPr>
              <w:t>(Defensoría del Pueblo, 2016).</w:t>
            </w:r>
          </w:p>
        </w:tc>
      </w:tr>
      <w:tr w:rsidR="008D6D8B" w:rsidRPr="00815D5E" w14:paraId="19CE50D9" w14:textId="77777777" w:rsidTr="00D013DD">
        <w:trPr>
          <w:trHeight w:val="1664"/>
        </w:trPr>
        <w:tc>
          <w:tcPr>
            <w:tcW w:w="2127" w:type="dxa"/>
            <w:vMerge/>
            <w:shd w:val="clear" w:color="auto" w:fill="D9D9D9"/>
          </w:tcPr>
          <w:p w14:paraId="00A5B03F" w14:textId="77777777" w:rsidR="008D6D8B" w:rsidRPr="00815D5E" w:rsidRDefault="008D6D8B" w:rsidP="00D013DD">
            <w:pPr>
              <w:rPr>
                <w:b/>
                <w:sz w:val="20"/>
                <w:szCs w:val="20"/>
                <w:lang w:val="es-CO"/>
              </w:rPr>
            </w:pPr>
          </w:p>
        </w:tc>
        <w:tc>
          <w:tcPr>
            <w:tcW w:w="5670" w:type="dxa"/>
            <w:shd w:val="clear" w:color="auto" w:fill="auto"/>
          </w:tcPr>
          <w:p w14:paraId="6F6700E1" w14:textId="77777777" w:rsidR="008D6D8B" w:rsidRPr="00815D5E" w:rsidRDefault="008D6D8B" w:rsidP="00D013DD">
            <w:pPr>
              <w:rPr>
                <w:sz w:val="20"/>
                <w:szCs w:val="20"/>
                <w:lang w:val="es-CO"/>
              </w:rPr>
            </w:pPr>
          </w:p>
        </w:tc>
        <w:tc>
          <w:tcPr>
            <w:tcW w:w="4962" w:type="dxa"/>
            <w:shd w:val="clear" w:color="auto" w:fill="auto"/>
          </w:tcPr>
          <w:p w14:paraId="5D99A715" w14:textId="77777777" w:rsidR="008D6D8B" w:rsidRPr="00815D5E" w:rsidRDefault="008D6D8B" w:rsidP="00D013DD">
            <w:pPr>
              <w:rPr>
                <w:sz w:val="20"/>
                <w:szCs w:val="20"/>
                <w:lang w:val="es-CO"/>
              </w:rPr>
            </w:pPr>
            <w:r w:rsidRPr="00815D5E">
              <w:rPr>
                <w:sz w:val="20"/>
                <w:szCs w:val="20"/>
                <w:lang w:val="es-CO" w:eastAsia="es-VE"/>
              </w:rPr>
              <w:t>La Ciénaga de Ayapel ha sido detectado mercurio en sus aguas y sedimentos, así como en sus afluentes conformados por la cuenca del río San Jorge y la subcuenca del río San Pedro y sus afluentes como la quebrada Aguas Claras; las quebradas Blanca, Grande, San Francisco, Can, San León; Escobillas, Quebradona y Trejos</w:t>
            </w:r>
          </w:p>
        </w:tc>
        <w:tc>
          <w:tcPr>
            <w:tcW w:w="2126" w:type="dxa"/>
            <w:shd w:val="clear" w:color="auto" w:fill="auto"/>
          </w:tcPr>
          <w:p w14:paraId="6AABB2DC" w14:textId="77777777" w:rsidR="008D6D8B" w:rsidRPr="00815D5E" w:rsidRDefault="008D6D8B" w:rsidP="00D013DD">
            <w:pPr>
              <w:rPr>
                <w:sz w:val="20"/>
                <w:szCs w:val="20"/>
                <w:lang w:val="es-CO" w:eastAsia="es-VE"/>
              </w:rPr>
            </w:pPr>
            <w:r w:rsidRPr="00815D5E">
              <w:rPr>
                <w:sz w:val="20"/>
                <w:szCs w:val="20"/>
                <w:lang w:val="es-CO" w:eastAsia="es-VE"/>
              </w:rPr>
              <w:t>(Defensoría del Pueblo, 2016).</w:t>
            </w:r>
          </w:p>
          <w:p w14:paraId="57F980C8" w14:textId="77777777" w:rsidR="008D6D8B" w:rsidRPr="00815D5E" w:rsidRDefault="008D6D8B" w:rsidP="00D013DD">
            <w:pPr>
              <w:rPr>
                <w:sz w:val="20"/>
                <w:szCs w:val="20"/>
                <w:lang w:val="es-CO"/>
              </w:rPr>
            </w:pPr>
            <w:bookmarkStart w:id="154" w:name="Mendeley_Bookmark_UN5ilGUeqc"/>
            <w:r w:rsidRPr="00815D5E">
              <w:rPr>
                <w:sz w:val="20"/>
                <w:szCs w:val="20"/>
                <w:lang w:val="es-CO"/>
              </w:rPr>
              <w:t>(Jose Marrugo-Negrete, Benitez, Olivero-Verbel, Lans, &amp; Gutierrez, 2010)</w:t>
            </w:r>
            <w:bookmarkEnd w:id="154"/>
          </w:p>
        </w:tc>
      </w:tr>
      <w:tr w:rsidR="008D6D8B" w:rsidRPr="00815D5E" w14:paraId="5E819861" w14:textId="77777777" w:rsidTr="00D013DD">
        <w:trPr>
          <w:trHeight w:val="294"/>
        </w:trPr>
        <w:tc>
          <w:tcPr>
            <w:tcW w:w="2127" w:type="dxa"/>
            <w:vMerge/>
            <w:shd w:val="clear" w:color="auto" w:fill="D9D9D9"/>
          </w:tcPr>
          <w:p w14:paraId="1B0066A8" w14:textId="77777777" w:rsidR="008D6D8B" w:rsidRPr="00815D5E" w:rsidRDefault="008D6D8B" w:rsidP="00D013DD">
            <w:pPr>
              <w:rPr>
                <w:b/>
                <w:sz w:val="20"/>
                <w:szCs w:val="20"/>
                <w:lang w:val="es-CO"/>
              </w:rPr>
            </w:pPr>
          </w:p>
        </w:tc>
        <w:tc>
          <w:tcPr>
            <w:tcW w:w="5670" w:type="dxa"/>
            <w:vMerge w:val="restart"/>
            <w:shd w:val="clear" w:color="auto" w:fill="auto"/>
          </w:tcPr>
          <w:p w14:paraId="796EFBFE" w14:textId="77777777" w:rsidR="008D6D8B" w:rsidRPr="00815D5E" w:rsidRDefault="008D6D8B" w:rsidP="00D013DD">
            <w:pPr>
              <w:rPr>
                <w:sz w:val="20"/>
                <w:szCs w:val="20"/>
                <w:lang w:val="es-CO"/>
              </w:rPr>
            </w:pPr>
          </w:p>
        </w:tc>
        <w:tc>
          <w:tcPr>
            <w:tcW w:w="4962" w:type="dxa"/>
            <w:shd w:val="clear" w:color="auto" w:fill="auto"/>
          </w:tcPr>
          <w:p w14:paraId="31C62B9F" w14:textId="77777777" w:rsidR="008D6D8B" w:rsidRPr="00815D5E" w:rsidRDefault="008D6D8B" w:rsidP="00D013DD">
            <w:pPr>
              <w:rPr>
                <w:sz w:val="20"/>
                <w:szCs w:val="20"/>
                <w:lang w:val="es-CO"/>
              </w:rPr>
            </w:pPr>
            <w:r w:rsidRPr="00815D5E">
              <w:rPr>
                <w:sz w:val="20"/>
                <w:szCs w:val="20"/>
                <w:lang w:val="es-CO" w:eastAsia="es-VE"/>
              </w:rPr>
              <w:t>En ciénaga de la Mojana también se analizaron los niveles de Hg en sedimentos afectados por minería de oro artesanal y de pequeña escala. Los resultados mostraron una mayor afectación por mercurio en estaciones donde se recibían descargas de áreas mineras</w:t>
            </w:r>
          </w:p>
        </w:tc>
        <w:tc>
          <w:tcPr>
            <w:tcW w:w="2126" w:type="dxa"/>
            <w:shd w:val="clear" w:color="auto" w:fill="auto"/>
          </w:tcPr>
          <w:p w14:paraId="1A843F6A" w14:textId="77777777" w:rsidR="008D6D8B" w:rsidRPr="00815D5E" w:rsidRDefault="008D6D8B" w:rsidP="00D013DD">
            <w:pPr>
              <w:rPr>
                <w:sz w:val="20"/>
                <w:szCs w:val="20"/>
                <w:lang w:val="es-CO"/>
              </w:rPr>
            </w:pPr>
            <w:bookmarkStart w:id="155" w:name="Mendeley_Bookmark_u7R389XVsq"/>
            <w:r w:rsidRPr="00815D5E">
              <w:rPr>
                <w:sz w:val="20"/>
                <w:szCs w:val="20"/>
                <w:lang w:val="es-CO"/>
              </w:rPr>
              <w:t>(Pinedo-Hernández et al., 2015)</w:t>
            </w:r>
            <w:bookmarkEnd w:id="155"/>
          </w:p>
        </w:tc>
      </w:tr>
      <w:tr w:rsidR="008D6D8B" w:rsidRPr="00815D5E" w14:paraId="26B9881A" w14:textId="77777777" w:rsidTr="00D013DD">
        <w:trPr>
          <w:trHeight w:val="435"/>
        </w:trPr>
        <w:tc>
          <w:tcPr>
            <w:tcW w:w="2127" w:type="dxa"/>
            <w:vMerge/>
            <w:shd w:val="clear" w:color="auto" w:fill="D9D9D9"/>
          </w:tcPr>
          <w:p w14:paraId="2CBF9708" w14:textId="77777777" w:rsidR="008D6D8B" w:rsidRPr="00815D5E" w:rsidRDefault="008D6D8B" w:rsidP="00D013DD">
            <w:pPr>
              <w:rPr>
                <w:b/>
                <w:sz w:val="20"/>
                <w:szCs w:val="20"/>
                <w:lang w:val="es-CO"/>
              </w:rPr>
            </w:pPr>
          </w:p>
        </w:tc>
        <w:tc>
          <w:tcPr>
            <w:tcW w:w="5670" w:type="dxa"/>
            <w:vMerge/>
            <w:shd w:val="clear" w:color="auto" w:fill="auto"/>
          </w:tcPr>
          <w:p w14:paraId="4D11E6EC" w14:textId="77777777" w:rsidR="008D6D8B" w:rsidRPr="00815D5E" w:rsidRDefault="008D6D8B" w:rsidP="00D013DD">
            <w:pPr>
              <w:rPr>
                <w:sz w:val="20"/>
                <w:szCs w:val="20"/>
                <w:lang w:val="es-CO"/>
              </w:rPr>
            </w:pPr>
          </w:p>
        </w:tc>
        <w:tc>
          <w:tcPr>
            <w:tcW w:w="4962" w:type="dxa"/>
            <w:shd w:val="clear" w:color="auto" w:fill="auto"/>
          </w:tcPr>
          <w:p w14:paraId="42D4BD7B" w14:textId="77777777" w:rsidR="008D6D8B" w:rsidRPr="00815D5E" w:rsidRDefault="008D6D8B" w:rsidP="00D013DD">
            <w:pPr>
              <w:rPr>
                <w:sz w:val="20"/>
                <w:szCs w:val="20"/>
                <w:lang w:val="es-CO" w:eastAsia="es-VE"/>
              </w:rPr>
            </w:pPr>
            <w:r w:rsidRPr="00815D5E">
              <w:rPr>
                <w:sz w:val="20"/>
                <w:szCs w:val="20"/>
                <w:lang w:val="es-CO" w:eastAsia="es-VE"/>
              </w:rPr>
              <w:t xml:space="preserve">La Ciénaga de Quesada en el cauce del río Atrato está siendo colmatada por sedimentos producto de la explotación del material que contiene metales como oro, plata y platino. La explotación que se está llevando a cabo en este sector es ilegal y se percibe afectación al recurso agua, aire y suelo </w:t>
            </w:r>
          </w:p>
        </w:tc>
        <w:tc>
          <w:tcPr>
            <w:tcW w:w="2126" w:type="dxa"/>
            <w:shd w:val="clear" w:color="auto" w:fill="auto"/>
          </w:tcPr>
          <w:p w14:paraId="7675F80A" w14:textId="77777777" w:rsidR="008D6D8B" w:rsidRPr="00815D5E" w:rsidRDefault="008D6D8B" w:rsidP="00D013DD">
            <w:pPr>
              <w:rPr>
                <w:sz w:val="20"/>
                <w:szCs w:val="20"/>
                <w:lang w:val="es-CO" w:eastAsia="es-VE"/>
              </w:rPr>
            </w:pPr>
            <w:r w:rsidRPr="00815D5E">
              <w:rPr>
                <w:sz w:val="20"/>
                <w:szCs w:val="20"/>
                <w:lang w:val="es-CO" w:eastAsia="es-VE"/>
              </w:rPr>
              <w:t>(Defensoría del Pueblo, 2016).</w:t>
            </w:r>
          </w:p>
        </w:tc>
      </w:tr>
      <w:tr w:rsidR="008D6D8B" w:rsidRPr="00815D5E" w14:paraId="2EE0A34A" w14:textId="77777777" w:rsidTr="00D013DD">
        <w:trPr>
          <w:trHeight w:val="1043"/>
        </w:trPr>
        <w:tc>
          <w:tcPr>
            <w:tcW w:w="2127" w:type="dxa"/>
            <w:vMerge/>
            <w:shd w:val="clear" w:color="auto" w:fill="D9D9D9"/>
          </w:tcPr>
          <w:p w14:paraId="36A719A6" w14:textId="77777777" w:rsidR="008D6D8B" w:rsidRPr="00815D5E" w:rsidRDefault="008D6D8B" w:rsidP="00D013DD">
            <w:pPr>
              <w:rPr>
                <w:b/>
                <w:sz w:val="20"/>
                <w:szCs w:val="20"/>
                <w:lang w:val="es-CO"/>
              </w:rPr>
            </w:pPr>
          </w:p>
        </w:tc>
        <w:tc>
          <w:tcPr>
            <w:tcW w:w="5670" w:type="dxa"/>
            <w:shd w:val="clear" w:color="auto" w:fill="auto"/>
          </w:tcPr>
          <w:p w14:paraId="438FC4BB" w14:textId="77777777" w:rsidR="008D6D8B" w:rsidRPr="00815D5E" w:rsidRDefault="008D6D8B" w:rsidP="00D013DD">
            <w:pPr>
              <w:rPr>
                <w:sz w:val="20"/>
                <w:szCs w:val="20"/>
                <w:lang w:val="es-CO"/>
              </w:rPr>
            </w:pPr>
          </w:p>
        </w:tc>
        <w:tc>
          <w:tcPr>
            <w:tcW w:w="4962" w:type="dxa"/>
            <w:shd w:val="clear" w:color="auto" w:fill="auto"/>
          </w:tcPr>
          <w:p w14:paraId="7D7B0216" w14:textId="77777777" w:rsidR="008D6D8B" w:rsidRPr="00815D5E" w:rsidRDefault="008D6D8B" w:rsidP="00D013DD">
            <w:pPr>
              <w:rPr>
                <w:sz w:val="20"/>
                <w:szCs w:val="20"/>
                <w:lang w:val="es-CO" w:eastAsia="es-VE"/>
              </w:rPr>
            </w:pPr>
            <w:r w:rsidRPr="00815D5E">
              <w:rPr>
                <w:sz w:val="20"/>
                <w:szCs w:val="20"/>
                <w:lang w:val="es-CO" w:eastAsia="es-VE"/>
              </w:rPr>
              <w:t xml:space="preserve">En Risaralda, específicamente en la laguna Samoa, se reporta un pH de 2,8 además, de altas concentraciones de cianuro. La quebrada aguas claras, en la zona de Miraflores presenta valores altos de mercurio generados por los vertimientos de 4 plantas de extracción ilícita. Por otro lado, la quebrada Juan Tapado, fuente receptora de vertimientos de minas suspendidas o cerradas, reporta altos valores de mercurio  </w:t>
            </w:r>
          </w:p>
        </w:tc>
        <w:tc>
          <w:tcPr>
            <w:tcW w:w="2126" w:type="dxa"/>
            <w:shd w:val="clear" w:color="auto" w:fill="auto"/>
          </w:tcPr>
          <w:p w14:paraId="730C031F" w14:textId="77777777" w:rsidR="008D6D8B" w:rsidRPr="00815D5E" w:rsidRDefault="008D6D8B" w:rsidP="00D013DD">
            <w:pPr>
              <w:rPr>
                <w:sz w:val="20"/>
                <w:szCs w:val="20"/>
                <w:lang w:val="es-CO" w:eastAsia="es-VE"/>
              </w:rPr>
            </w:pPr>
            <w:bookmarkStart w:id="156" w:name="Mendeley_Bookmark_rW4lomGZTp"/>
            <w:r w:rsidRPr="00815D5E">
              <w:rPr>
                <w:sz w:val="20"/>
                <w:szCs w:val="20"/>
                <w:lang w:val="es-CO" w:eastAsia="es-VE"/>
              </w:rPr>
              <w:t>(Ministerio de minas y energía et al., 2015)</w:t>
            </w:r>
            <w:r w:rsidRPr="00815D5E">
              <w:rPr>
                <w:sz w:val="20"/>
                <w:szCs w:val="20"/>
                <w:lang w:val="es-CO" w:eastAsia="es-VE"/>
              </w:rPr>
              <w:fldChar w:fldCharType="begin"/>
            </w:r>
            <w:bookmarkEnd w:id="156"/>
            <w:r w:rsidRPr="00815D5E">
              <w:rPr>
                <w:sz w:val="20"/>
                <w:szCs w:val="20"/>
                <w:lang w:val="es-CO" w:eastAsia="es-VE"/>
              </w:rPr>
              <w:fldChar w:fldCharType="separate"/>
            </w:r>
            <w:r w:rsidRPr="00815D5E">
              <w:rPr>
                <w:sz w:val="20"/>
                <w:szCs w:val="20"/>
                <w:lang w:val="es-CO" w:eastAsia="es-VE"/>
              </w:rPr>
              <w:t>UTP, 2017b</w:t>
            </w:r>
            <w:r w:rsidRPr="00815D5E">
              <w:rPr>
                <w:sz w:val="20"/>
                <w:szCs w:val="20"/>
                <w:lang w:val="es-CO" w:eastAsia="es-VE"/>
              </w:rPr>
              <w:fldChar w:fldCharType="end"/>
            </w:r>
          </w:p>
        </w:tc>
      </w:tr>
      <w:tr w:rsidR="008D6D8B" w:rsidRPr="00815D5E" w14:paraId="7AA9ADC1" w14:textId="77777777" w:rsidTr="00D013DD">
        <w:trPr>
          <w:trHeight w:val="1042"/>
        </w:trPr>
        <w:tc>
          <w:tcPr>
            <w:tcW w:w="2127" w:type="dxa"/>
            <w:vMerge/>
            <w:shd w:val="clear" w:color="auto" w:fill="D9D9D9"/>
          </w:tcPr>
          <w:p w14:paraId="7AE51E6D" w14:textId="77777777" w:rsidR="008D6D8B" w:rsidRPr="00815D5E" w:rsidRDefault="008D6D8B" w:rsidP="00D013DD">
            <w:pPr>
              <w:rPr>
                <w:b/>
                <w:sz w:val="20"/>
                <w:szCs w:val="20"/>
                <w:lang w:val="es-CO"/>
              </w:rPr>
            </w:pPr>
          </w:p>
        </w:tc>
        <w:tc>
          <w:tcPr>
            <w:tcW w:w="5670" w:type="dxa"/>
            <w:shd w:val="clear" w:color="auto" w:fill="auto"/>
          </w:tcPr>
          <w:p w14:paraId="42CD45EA" w14:textId="77777777" w:rsidR="008D6D8B" w:rsidRPr="00815D5E" w:rsidRDefault="008D6D8B" w:rsidP="00D013DD">
            <w:pPr>
              <w:rPr>
                <w:sz w:val="20"/>
                <w:szCs w:val="20"/>
                <w:lang w:val="es-CO"/>
              </w:rPr>
            </w:pPr>
            <w:r w:rsidRPr="00815D5E">
              <w:rPr>
                <w:sz w:val="20"/>
                <w:szCs w:val="20"/>
                <w:lang w:val="es-CO"/>
              </w:rPr>
              <w:t xml:space="preserve">Incremento de la turbidez del agua y alteración del lecho marino ocasionado por el carbón que cae de las barcazas en los puertos carboníferos de la costa Caribe </w:t>
            </w:r>
          </w:p>
        </w:tc>
        <w:tc>
          <w:tcPr>
            <w:tcW w:w="4962" w:type="dxa"/>
            <w:shd w:val="clear" w:color="auto" w:fill="auto"/>
          </w:tcPr>
          <w:p w14:paraId="580007D6" w14:textId="77777777" w:rsidR="008D6D8B" w:rsidRPr="00815D5E" w:rsidRDefault="008D6D8B" w:rsidP="00D013DD">
            <w:pPr>
              <w:rPr>
                <w:sz w:val="20"/>
                <w:szCs w:val="20"/>
                <w:lang w:val="es-CO" w:eastAsia="es-VE"/>
              </w:rPr>
            </w:pPr>
          </w:p>
        </w:tc>
        <w:tc>
          <w:tcPr>
            <w:tcW w:w="2126" w:type="dxa"/>
            <w:shd w:val="clear" w:color="auto" w:fill="auto"/>
          </w:tcPr>
          <w:p w14:paraId="143970D1" w14:textId="77777777" w:rsidR="008D6D8B" w:rsidRPr="00815D5E" w:rsidRDefault="008D6D8B" w:rsidP="00D013DD">
            <w:pPr>
              <w:rPr>
                <w:sz w:val="20"/>
                <w:szCs w:val="20"/>
                <w:lang w:val="es-CO" w:eastAsia="es-VE"/>
              </w:rPr>
            </w:pPr>
            <w:r w:rsidRPr="00815D5E">
              <w:rPr>
                <w:sz w:val="20"/>
                <w:szCs w:val="20"/>
                <w:lang w:val="es-CO"/>
              </w:rPr>
              <w:t>Polanía, 2010</w:t>
            </w:r>
          </w:p>
        </w:tc>
      </w:tr>
      <w:tr w:rsidR="008D6D8B" w:rsidRPr="00815D5E" w14:paraId="27F3E0E8" w14:textId="77777777" w:rsidTr="00D013DD">
        <w:trPr>
          <w:trHeight w:val="186"/>
        </w:trPr>
        <w:tc>
          <w:tcPr>
            <w:tcW w:w="2127" w:type="dxa"/>
            <w:vMerge w:val="restart"/>
            <w:shd w:val="clear" w:color="auto" w:fill="D9D9D9"/>
            <w:vAlign w:val="center"/>
          </w:tcPr>
          <w:p w14:paraId="5A7BCF48" w14:textId="77777777" w:rsidR="008D6D8B" w:rsidRPr="00815D5E" w:rsidRDefault="008D6D8B" w:rsidP="00D013DD">
            <w:pPr>
              <w:jc w:val="center"/>
              <w:rPr>
                <w:b/>
                <w:sz w:val="20"/>
                <w:szCs w:val="20"/>
                <w:lang w:val="es-CO"/>
              </w:rPr>
            </w:pPr>
            <w:r w:rsidRPr="00815D5E">
              <w:rPr>
                <w:b/>
                <w:sz w:val="20"/>
                <w:szCs w:val="20"/>
                <w:lang w:val="es-CO"/>
              </w:rPr>
              <w:lastRenderedPageBreak/>
              <w:t>Paramos</w:t>
            </w:r>
          </w:p>
        </w:tc>
        <w:tc>
          <w:tcPr>
            <w:tcW w:w="5670" w:type="dxa"/>
            <w:shd w:val="clear" w:color="auto" w:fill="auto"/>
          </w:tcPr>
          <w:p w14:paraId="5ACBD4E5" w14:textId="77777777" w:rsidR="008D6D8B" w:rsidRPr="00815D5E" w:rsidRDefault="008D6D8B" w:rsidP="00D013DD">
            <w:pPr>
              <w:rPr>
                <w:sz w:val="20"/>
                <w:szCs w:val="20"/>
                <w:lang w:val="es-CO"/>
              </w:rPr>
            </w:pPr>
            <w:r w:rsidRPr="00815D5E">
              <w:rPr>
                <w:sz w:val="20"/>
                <w:szCs w:val="20"/>
                <w:lang w:val="es-CO"/>
              </w:rPr>
              <w:t>Los páramos son los ecosistemas donde proyectos mineros licenciados han ocasionado impactos severos sobre la calidad del agua. En Colombia se ha reportado presencia de drenajes ácidos en los páramos de: Santurbán (Santander), Pisba (Boyacá), Guerrero (Cundinamarca), Guanacas-Purace (Huila), Tota-mapache (Boyacá), Rabanal (Cundinamarca), Almorzadero (Santander), Guantiva (Santander) y Nevados (caldas y Quindio).</w:t>
            </w:r>
          </w:p>
        </w:tc>
        <w:tc>
          <w:tcPr>
            <w:tcW w:w="4962" w:type="dxa"/>
            <w:shd w:val="clear" w:color="auto" w:fill="auto"/>
          </w:tcPr>
          <w:p w14:paraId="58B349EE" w14:textId="77777777" w:rsidR="008D6D8B" w:rsidRPr="00815D5E" w:rsidRDefault="008D6D8B" w:rsidP="00D013DD">
            <w:pPr>
              <w:rPr>
                <w:sz w:val="20"/>
                <w:szCs w:val="20"/>
                <w:lang w:val="es-CO"/>
              </w:rPr>
            </w:pPr>
          </w:p>
        </w:tc>
        <w:tc>
          <w:tcPr>
            <w:tcW w:w="2126" w:type="dxa"/>
            <w:shd w:val="clear" w:color="auto" w:fill="auto"/>
          </w:tcPr>
          <w:p w14:paraId="71280926" w14:textId="77777777" w:rsidR="008D6D8B" w:rsidRPr="00815D5E" w:rsidRDefault="008D6D8B" w:rsidP="00D013DD">
            <w:pPr>
              <w:rPr>
                <w:sz w:val="20"/>
                <w:szCs w:val="20"/>
                <w:lang w:val="es-CO"/>
              </w:rPr>
            </w:pPr>
            <w:bookmarkStart w:id="157" w:name="Mendeley_Bookmark_Lvw7UZyJNq"/>
            <w:r w:rsidRPr="00815D5E">
              <w:rPr>
                <w:sz w:val="20"/>
                <w:szCs w:val="20"/>
                <w:lang w:val="es-CO"/>
              </w:rPr>
              <w:t>(Castellanos et al., 2017)</w:t>
            </w:r>
            <w:bookmarkEnd w:id="157"/>
          </w:p>
        </w:tc>
      </w:tr>
      <w:tr w:rsidR="008D6D8B" w:rsidRPr="00815D5E" w14:paraId="7B220074" w14:textId="77777777" w:rsidTr="00D013DD">
        <w:trPr>
          <w:trHeight w:val="186"/>
        </w:trPr>
        <w:tc>
          <w:tcPr>
            <w:tcW w:w="2127" w:type="dxa"/>
            <w:vMerge/>
            <w:shd w:val="clear" w:color="auto" w:fill="D9D9D9"/>
          </w:tcPr>
          <w:p w14:paraId="5207DF8C" w14:textId="77777777" w:rsidR="008D6D8B" w:rsidRPr="00815D5E" w:rsidRDefault="008D6D8B" w:rsidP="00D013DD">
            <w:pPr>
              <w:rPr>
                <w:b/>
                <w:sz w:val="20"/>
                <w:szCs w:val="20"/>
                <w:lang w:val="es-CO"/>
              </w:rPr>
            </w:pPr>
          </w:p>
        </w:tc>
        <w:tc>
          <w:tcPr>
            <w:tcW w:w="5670" w:type="dxa"/>
            <w:shd w:val="clear" w:color="auto" w:fill="auto"/>
          </w:tcPr>
          <w:p w14:paraId="1317F1B4" w14:textId="77777777" w:rsidR="008D6D8B" w:rsidRPr="00815D5E" w:rsidRDefault="008D6D8B" w:rsidP="00D013DD">
            <w:pPr>
              <w:rPr>
                <w:sz w:val="20"/>
                <w:szCs w:val="20"/>
                <w:lang w:val="es-CO"/>
              </w:rPr>
            </w:pPr>
            <w:r w:rsidRPr="00815D5E">
              <w:rPr>
                <w:sz w:val="20"/>
                <w:szCs w:val="20"/>
                <w:lang w:val="es-CO"/>
              </w:rPr>
              <w:t xml:space="preserve"> En el páramo de Pisba (Boyacá), se han evidenciado drenajes ácidos de mina con un bajo pH y alto contenido de Al, Cd, Cu, Fe en la zona de influencia de las empresas Hunza Coal y Acerías paz de Rio.</w:t>
            </w:r>
          </w:p>
        </w:tc>
        <w:tc>
          <w:tcPr>
            <w:tcW w:w="4962" w:type="dxa"/>
            <w:shd w:val="clear" w:color="auto" w:fill="auto"/>
          </w:tcPr>
          <w:p w14:paraId="18A032D3" w14:textId="77777777" w:rsidR="008D6D8B" w:rsidRPr="00815D5E" w:rsidRDefault="008D6D8B" w:rsidP="00D013DD">
            <w:pPr>
              <w:rPr>
                <w:sz w:val="20"/>
                <w:szCs w:val="20"/>
                <w:lang w:val="es-CO"/>
              </w:rPr>
            </w:pPr>
          </w:p>
        </w:tc>
        <w:tc>
          <w:tcPr>
            <w:tcW w:w="2126" w:type="dxa"/>
            <w:shd w:val="clear" w:color="auto" w:fill="auto"/>
          </w:tcPr>
          <w:p w14:paraId="54CA977A" w14:textId="77777777" w:rsidR="008D6D8B" w:rsidRPr="00815D5E" w:rsidRDefault="008D6D8B" w:rsidP="00D013DD">
            <w:pPr>
              <w:rPr>
                <w:sz w:val="20"/>
                <w:szCs w:val="20"/>
                <w:lang w:val="es-CO"/>
              </w:rPr>
            </w:pPr>
            <w:bookmarkStart w:id="158" w:name="Mendeley_Bookmark_iibBq4S6uc"/>
            <w:r w:rsidRPr="00815D5E">
              <w:rPr>
                <w:sz w:val="20"/>
                <w:szCs w:val="20"/>
                <w:lang w:val="es-CO"/>
              </w:rPr>
              <w:t>(Güiza, 2013)</w:t>
            </w:r>
            <w:bookmarkEnd w:id="158"/>
            <w:r w:rsidRPr="00815D5E">
              <w:rPr>
                <w:sz w:val="20"/>
                <w:szCs w:val="20"/>
                <w:lang w:val="es-CO"/>
              </w:rPr>
              <w:t xml:space="preserve"> </w:t>
            </w:r>
          </w:p>
        </w:tc>
      </w:tr>
      <w:tr w:rsidR="008D6D8B" w:rsidRPr="00815D5E" w14:paraId="44C79053" w14:textId="77777777" w:rsidTr="00D013DD">
        <w:trPr>
          <w:trHeight w:val="186"/>
        </w:trPr>
        <w:tc>
          <w:tcPr>
            <w:tcW w:w="2127" w:type="dxa"/>
            <w:vMerge/>
            <w:shd w:val="clear" w:color="auto" w:fill="D9D9D9"/>
          </w:tcPr>
          <w:p w14:paraId="627859E0" w14:textId="77777777" w:rsidR="008D6D8B" w:rsidRPr="00815D5E" w:rsidRDefault="008D6D8B" w:rsidP="00D013DD">
            <w:pPr>
              <w:rPr>
                <w:b/>
                <w:sz w:val="20"/>
                <w:szCs w:val="20"/>
                <w:lang w:val="es-CO"/>
              </w:rPr>
            </w:pPr>
          </w:p>
        </w:tc>
        <w:tc>
          <w:tcPr>
            <w:tcW w:w="5670" w:type="dxa"/>
            <w:shd w:val="clear" w:color="auto" w:fill="auto"/>
          </w:tcPr>
          <w:p w14:paraId="3E1CCA68" w14:textId="160D40BA" w:rsidR="008D6D8B" w:rsidRPr="00815D5E" w:rsidRDefault="008D6D8B" w:rsidP="00D013DD">
            <w:pPr>
              <w:rPr>
                <w:sz w:val="20"/>
                <w:szCs w:val="20"/>
                <w:lang w:val="es-CO"/>
              </w:rPr>
            </w:pPr>
            <w:r w:rsidRPr="00815D5E">
              <w:rPr>
                <w:sz w:val="20"/>
                <w:szCs w:val="20"/>
                <w:lang w:val="es-CO"/>
              </w:rPr>
              <w:t xml:space="preserve">En el complejo Paramuno el Rabanal (Cundinamarca), adicional a la presencia de drenajes de mina se ha reportado perdida de </w:t>
            </w:r>
            <w:r w:rsidR="00076C91" w:rsidRPr="00815D5E">
              <w:rPr>
                <w:sz w:val="20"/>
                <w:szCs w:val="20"/>
                <w:lang w:val="es-CO"/>
              </w:rPr>
              <w:t>acuíferos</w:t>
            </w:r>
            <w:r w:rsidRPr="00815D5E">
              <w:rPr>
                <w:sz w:val="20"/>
                <w:szCs w:val="20"/>
                <w:lang w:val="es-CO"/>
              </w:rPr>
              <w:t xml:space="preserve"> debido a la minería subterránea y al consumo excesivo de agua durante el apagado de los hornos de coque.</w:t>
            </w:r>
          </w:p>
        </w:tc>
        <w:tc>
          <w:tcPr>
            <w:tcW w:w="4962" w:type="dxa"/>
            <w:shd w:val="clear" w:color="auto" w:fill="auto"/>
          </w:tcPr>
          <w:p w14:paraId="718DBE10" w14:textId="77777777" w:rsidR="008D6D8B" w:rsidRPr="00815D5E" w:rsidRDefault="008D6D8B" w:rsidP="00D013DD">
            <w:pPr>
              <w:rPr>
                <w:sz w:val="20"/>
                <w:szCs w:val="20"/>
                <w:lang w:val="es-CO"/>
              </w:rPr>
            </w:pPr>
          </w:p>
        </w:tc>
        <w:tc>
          <w:tcPr>
            <w:tcW w:w="2126" w:type="dxa"/>
            <w:shd w:val="clear" w:color="auto" w:fill="auto"/>
          </w:tcPr>
          <w:p w14:paraId="65C15430" w14:textId="77777777" w:rsidR="008D6D8B" w:rsidRPr="00815D5E" w:rsidRDefault="008D6D8B" w:rsidP="00D013DD">
            <w:pPr>
              <w:rPr>
                <w:sz w:val="20"/>
                <w:szCs w:val="20"/>
                <w:lang w:val="es-CO"/>
              </w:rPr>
            </w:pPr>
            <w:bookmarkStart w:id="159" w:name="Mendeley_Bookmark_nJqLI6rQty"/>
            <w:r w:rsidRPr="00815D5E">
              <w:rPr>
                <w:sz w:val="20"/>
                <w:szCs w:val="20"/>
                <w:lang w:val="es-CO"/>
              </w:rPr>
              <w:t>(Güiza, 2013)</w:t>
            </w:r>
            <w:bookmarkEnd w:id="159"/>
          </w:p>
        </w:tc>
      </w:tr>
      <w:tr w:rsidR="008D6D8B" w:rsidRPr="00815D5E" w14:paraId="7633262A" w14:textId="77777777" w:rsidTr="00D013DD">
        <w:trPr>
          <w:trHeight w:val="152"/>
        </w:trPr>
        <w:tc>
          <w:tcPr>
            <w:tcW w:w="2127" w:type="dxa"/>
            <w:shd w:val="clear" w:color="auto" w:fill="D9D9D9"/>
          </w:tcPr>
          <w:p w14:paraId="36F8A6A8" w14:textId="77777777" w:rsidR="008D6D8B" w:rsidRPr="00815D5E" w:rsidRDefault="008D6D8B" w:rsidP="00D013DD">
            <w:pPr>
              <w:rPr>
                <w:b/>
                <w:sz w:val="20"/>
                <w:szCs w:val="20"/>
                <w:lang w:val="es-CO"/>
              </w:rPr>
            </w:pPr>
            <w:r w:rsidRPr="00815D5E">
              <w:rPr>
                <w:b/>
                <w:sz w:val="20"/>
                <w:szCs w:val="20"/>
                <w:lang w:val="es-CO"/>
              </w:rPr>
              <w:t>Selva tropical</w:t>
            </w:r>
          </w:p>
        </w:tc>
        <w:tc>
          <w:tcPr>
            <w:tcW w:w="5670" w:type="dxa"/>
            <w:shd w:val="clear" w:color="auto" w:fill="auto"/>
          </w:tcPr>
          <w:p w14:paraId="7C1E4116" w14:textId="77777777" w:rsidR="008D6D8B" w:rsidRPr="00815D5E" w:rsidRDefault="008D6D8B" w:rsidP="00D013DD">
            <w:pPr>
              <w:rPr>
                <w:sz w:val="20"/>
                <w:szCs w:val="20"/>
                <w:lang w:val="es-CO"/>
              </w:rPr>
            </w:pPr>
          </w:p>
        </w:tc>
        <w:tc>
          <w:tcPr>
            <w:tcW w:w="4962" w:type="dxa"/>
            <w:shd w:val="clear" w:color="auto" w:fill="auto"/>
          </w:tcPr>
          <w:p w14:paraId="2FB3E2D4" w14:textId="77777777" w:rsidR="008D6D8B" w:rsidRPr="00815D5E" w:rsidRDefault="008D6D8B" w:rsidP="00D013DD">
            <w:pPr>
              <w:rPr>
                <w:sz w:val="20"/>
                <w:szCs w:val="20"/>
                <w:lang w:val="es-CO"/>
              </w:rPr>
            </w:pPr>
            <w:r w:rsidRPr="00815D5E">
              <w:rPr>
                <w:sz w:val="20"/>
                <w:szCs w:val="20"/>
                <w:lang w:val="es-CO"/>
              </w:rPr>
              <w:t xml:space="preserve">En la cuenca del bajo Cauca y su tributario el río Nechi se ha evidenciado un aumento significativo en el transporte de sedimentos en los últimos 20 años debido a la extensiva minería de oro </w:t>
            </w:r>
          </w:p>
        </w:tc>
        <w:tc>
          <w:tcPr>
            <w:tcW w:w="2126" w:type="dxa"/>
            <w:shd w:val="clear" w:color="auto" w:fill="auto"/>
          </w:tcPr>
          <w:p w14:paraId="23119FFB" w14:textId="77777777" w:rsidR="008D6D8B" w:rsidRPr="00815D5E" w:rsidRDefault="008D6D8B" w:rsidP="00D013DD">
            <w:pPr>
              <w:rPr>
                <w:sz w:val="20"/>
                <w:szCs w:val="20"/>
                <w:lang w:val="es-CO"/>
              </w:rPr>
            </w:pPr>
            <w:bookmarkStart w:id="160" w:name="Mendeley_Bookmark_U6UYtcsjWX"/>
            <w:r w:rsidRPr="00815D5E">
              <w:rPr>
                <w:sz w:val="20"/>
                <w:szCs w:val="20"/>
                <w:lang w:val="es-CO"/>
              </w:rPr>
              <w:t>(UNODC, 2016)</w:t>
            </w:r>
            <w:bookmarkEnd w:id="160"/>
          </w:p>
        </w:tc>
      </w:tr>
      <w:tr w:rsidR="008D6D8B" w:rsidRPr="00815D5E" w14:paraId="70EA228D" w14:textId="77777777" w:rsidTr="00D013DD">
        <w:trPr>
          <w:trHeight w:val="750"/>
        </w:trPr>
        <w:tc>
          <w:tcPr>
            <w:tcW w:w="2127" w:type="dxa"/>
            <w:shd w:val="clear" w:color="auto" w:fill="D9D9D9"/>
          </w:tcPr>
          <w:p w14:paraId="234C0C20" w14:textId="77777777" w:rsidR="008D6D8B" w:rsidRPr="00815D5E" w:rsidRDefault="008D6D8B" w:rsidP="00D013DD">
            <w:pPr>
              <w:rPr>
                <w:b/>
                <w:sz w:val="20"/>
                <w:szCs w:val="20"/>
                <w:lang w:val="es-CO"/>
              </w:rPr>
            </w:pPr>
          </w:p>
        </w:tc>
        <w:tc>
          <w:tcPr>
            <w:tcW w:w="5670" w:type="dxa"/>
            <w:shd w:val="clear" w:color="auto" w:fill="auto"/>
          </w:tcPr>
          <w:p w14:paraId="3779ECA3" w14:textId="77777777" w:rsidR="008D6D8B" w:rsidRPr="00815D5E" w:rsidRDefault="008D6D8B" w:rsidP="00D013DD">
            <w:pPr>
              <w:rPr>
                <w:sz w:val="20"/>
                <w:szCs w:val="20"/>
                <w:lang w:val="es-CO"/>
              </w:rPr>
            </w:pPr>
          </w:p>
        </w:tc>
        <w:tc>
          <w:tcPr>
            <w:tcW w:w="4962" w:type="dxa"/>
            <w:shd w:val="clear" w:color="auto" w:fill="auto"/>
          </w:tcPr>
          <w:p w14:paraId="5B77E7DB" w14:textId="77777777" w:rsidR="008D6D8B" w:rsidRPr="00815D5E" w:rsidRDefault="008D6D8B" w:rsidP="00D013DD">
            <w:pPr>
              <w:rPr>
                <w:sz w:val="20"/>
                <w:szCs w:val="20"/>
                <w:lang w:val="es-CO"/>
              </w:rPr>
            </w:pPr>
            <w:r w:rsidRPr="00815D5E">
              <w:rPr>
                <w:sz w:val="20"/>
                <w:szCs w:val="20"/>
                <w:lang w:val="es-CO" w:eastAsia="es-VE"/>
              </w:rPr>
              <w:t xml:space="preserve">En los municipios de Istmina, Medio San Juan, Nóvita, Condoto y Tadó, del departamento del Chocó, y en la parte sur de los municipios de Barbacoas y Magüi, del departamento de Nariño, en la cuenca del Patía se han evidenciado focos de alta generación de sedimentos producto de la explotación de oro de aluvión. </w:t>
            </w:r>
          </w:p>
        </w:tc>
        <w:tc>
          <w:tcPr>
            <w:tcW w:w="2126" w:type="dxa"/>
            <w:shd w:val="clear" w:color="auto" w:fill="auto"/>
          </w:tcPr>
          <w:p w14:paraId="220690B5" w14:textId="77777777" w:rsidR="008D6D8B" w:rsidRPr="00815D5E" w:rsidRDefault="008D6D8B" w:rsidP="00D013DD">
            <w:pPr>
              <w:rPr>
                <w:sz w:val="20"/>
                <w:szCs w:val="20"/>
                <w:lang w:val="es-CO"/>
              </w:rPr>
            </w:pPr>
            <w:r w:rsidRPr="00815D5E">
              <w:rPr>
                <w:sz w:val="20"/>
                <w:szCs w:val="20"/>
                <w:lang w:val="es-CO" w:eastAsia="es-VE"/>
              </w:rPr>
              <w:t>(UNODC, 2016)</w:t>
            </w:r>
          </w:p>
        </w:tc>
      </w:tr>
      <w:tr w:rsidR="008D6D8B" w:rsidRPr="00815D5E" w14:paraId="3CCBDCAC" w14:textId="77777777" w:rsidTr="00D013DD">
        <w:tc>
          <w:tcPr>
            <w:tcW w:w="2127" w:type="dxa"/>
            <w:shd w:val="clear" w:color="auto" w:fill="D9D9D9"/>
          </w:tcPr>
          <w:p w14:paraId="613C8145" w14:textId="77777777" w:rsidR="008D6D8B" w:rsidRPr="00815D5E" w:rsidRDefault="008D6D8B" w:rsidP="00D013DD">
            <w:pPr>
              <w:rPr>
                <w:b/>
                <w:sz w:val="20"/>
                <w:szCs w:val="20"/>
                <w:lang w:val="es-CO"/>
              </w:rPr>
            </w:pPr>
            <w:r w:rsidRPr="00815D5E">
              <w:rPr>
                <w:b/>
                <w:sz w:val="20"/>
                <w:szCs w:val="20"/>
                <w:lang w:val="es-CO"/>
              </w:rPr>
              <w:t>Bosques secos, matorrales y Desiertos</w:t>
            </w:r>
          </w:p>
        </w:tc>
        <w:tc>
          <w:tcPr>
            <w:tcW w:w="5670" w:type="dxa"/>
            <w:shd w:val="clear" w:color="auto" w:fill="auto"/>
          </w:tcPr>
          <w:p w14:paraId="69380C41" w14:textId="77777777" w:rsidR="008D6D8B" w:rsidRPr="00815D5E" w:rsidRDefault="008D6D8B" w:rsidP="00D013DD">
            <w:pPr>
              <w:rPr>
                <w:sz w:val="20"/>
                <w:szCs w:val="20"/>
                <w:lang w:val="es-CO"/>
              </w:rPr>
            </w:pPr>
            <w:r w:rsidRPr="00815D5E">
              <w:rPr>
                <w:sz w:val="20"/>
                <w:szCs w:val="20"/>
                <w:lang w:val="es-CO"/>
              </w:rPr>
              <w:t xml:space="preserve">En la parte alta de la cuenca caribe algunos depósitos cuaternarios de agua presentes en la Guajira y el Cesar han sido removidos por la minería a cielo abierto de las empresas Drummond, Cerrejón y Prodeco </w:t>
            </w:r>
          </w:p>
        </w:tc>
        <w:tc>
          <w:tcPr>
            <w:tcW w:w="4962" w:type="dxa"/>
            <w:shd w:val="clear" w:color="auto" w:fill="auto"/>
          </w:tcPr>
          <w:p w14:paraId="263B11CD" w14:textId="77777777" w:rsidR="008D6D8B" w:rsidRPr="00815D5E" w:rsidRDefault="008D6D8B" w:rsidP="00D013DD">
            <w:pPr>
              <w:rPr>
                <w:sz w:val="20"/>
                <w:szCs w:val="20"/>
                <w:lang w:val="es-CO"/>
              </w:rPr>
            </w:pPr>
          </w:p>
        </w:tc>
        <w:tc>
          <w:tcPr>
            <w:tcW w:w="2126" w:type="dxa"/>
            <w:shd w:val="clear" w:color="auto" w:fill="auto"/>
          </w:tcPr>
          <w:p w14:paraId="4326A670" w14:textId="77777777" w:rsidR="008D6D8B" w:rsidRPr="00815D5E" w:rsidRDefault="008D6D8B" w:rsidP="00D013DD">
            <w:pPr>
              <w:rPr>
                <w:sz w:val="20"/>
                <w:szCs w:val="20"/>
                <w:lang w:val="es-CO"/>
              </w:rPr>
            </w:pPr>
            <w:bookmarkStart w:id="161" w:name="Mendeley_Bookmark_01rBNEWVkN"/>
            <w:r w:rsidRPr="00815D5E">
              <w:rPr>
                <w:sz w:val="20"/>
                <w:szCs w:val="20"/>
                <w:lang w:val="es-CO"/>
              </w:rPr>
              <w:t>(Salamanca, Morales, Montes, &amp; Valencia, 2014)</w:t>
            </w:r>
            <w:bookmarkEnd w:id="161"/>
          </w:p>
        </w:tc>
      </w:tr>
    </w:tbl>
    <w:p w14:paraId="135D74D9" w14:textId="77777777" w:rsidR="008D6D8B" w:rsidRPr="00815D5E" w:rsidRDefault="008D6D8B" w:rsidP="008D6D8B">
      <w:pPr>
        <w:rPr>
          <w:lang w:val="es-CO"/>
        </w:rPr>
      </w:pPr>
    </w:p>
    <w:p w14:paraId="03586082" w14:textId="77777777" w:rsidR="008D6D8B" w:rsidRPr="00815D5E" w:rsidRDefault="008D6D8B" w:rsidP="008D6D8B">
      <w:pPr>
        <w:rPr>
          <w:lang w:val="es-CO"/>
        </w:rPr>
        <w:sectPr w:rsidR="008D6D8B" w:rsidRPr="00815D5E" w:rsidSect="00D013DD">
          <w:pgSz w:w="16838" w:h="11906" w:orient="landscape"/>
          <w:pgMar w:top="1418" w:right="1418" w:bottom="1418" w:left="1418" w:header="708" w:footer="708" w:gutter="0"/>
          <w:cols w:space="708"/>
          <w:docGrid w:linePitch="360"/>
        </w:sectPr>
      </w:pPr>
    </w:p>
    <w:p w14:paraId="707B0D20" w14:textId="77777777" w:rsidR="008D6D8B" w:rsidRPr="00815D5E" w:rsidRDefault="008D6D8B" w:rsidP="008D6D8B">
      <w:pPr>
        <w:pStyle w:val="Ttulo5"/>
        <w:keepNext w:val="0"/>
        <w:keepLines w:val="0"/>
        <w:spacing w:before="240" w:after="60"/>
        <w:rPr>
          <w:lang w:val="es-CO"/>
        </w:rPr>
      </w:pPr>
      <w:r w:rsidRPr="00815D5E">
        <w:rPr>
          <w:lang w:val="es-CO"/>
        </w:rPr>
        <w:lastRenderedPageBreak/>
        <w:t>Propuestas de priorización de atención respecto a evidencia encontrada</w:t>
      </w:r>
    </w:p>
    <w:p w14:paraId="3BB383C7" w14:textId="77777777" w:rsidR="008D6D8B" w:rsidRPr="00815D5E" w:rsidRDefault="008D6D8B" w:rsidP="008D6D8B">
      <w:pPr>
        <w:numPr>
          <w:ilvl w:val="0"/>
          <w:numId w:val="114"/>
        </w:numPr>
        <w:rPr>
          <w:lang w:val="es-CO"/>
        </w:rPr>
      </w:pPr>
      <w:r w:rsidRPr="00815D5E">
        <w:rPr>
          <w:lang w:val="es-CO"/>
        </w:rPr>
        <w:t>Fomentar la educación ambiental en las áreas mineras que permita el cuidado y recuperación de la calidad del agua.</w:t>
      </w:r>
    </w:p>
    <w:p w14:paraId="70D34C92" w14:textId="77777777" w:rsidR="008D6D8B" w:rsidRPr="00815D5E" w:rsidRDefault="008D6D8B" w:rsidP="008D6D8B">
      <w:pPr>
        <w:numPr>
          <w:ilvl w:val="0"/>
          <w:numId w:val="114"/>
        </w:numPr>
        <w:rPr>
          <w:lang w:val="es-CO"/>
        </w:rPr>
      </w:pPr>
      <w:r w:rsidRPr="00815D5E">
        <w:rPr>
          <w:lang w:val="es-CO"/>
        </w:rPr>
        <w:t>Garantizar la participación de la comunidad en las decisiones que puedan afectar la calidad del agua.</w:t>
      </w:r>
    </w:p>
    <w:p w14:paraId="752D70BA" w14:textId="77777777" w:rsidR="008D6D8B" w:rsidRPr="00815D5E" w:rsidRDefault="008D6D8B" w:rsidP="008D6D8B">
      <w:pPr>
        <w:numPr>
          <w:ilvl w:val="0"/>
          <w:numId w:val="114"/>
        </w:numPr>
        <w:rPr>
          <w:lang w:val="es-CO"/>
        </w:rPr>
      </w:pPr>
      <w:r w:rsidRPr="00815D5E">
        <w:rPr>
          <w:lang w:val="es-CO"/>
        </w:rPr>
        <w:t>Exigir a las empresas mineras la reparación, restauración y recuperación de los daños causados las fuentes hídricas.</w:t>
      </w:r>
    </w:p>
    <w:p w14:paraId="6B4A7ACA" w14:textId="77777777" w:rsidR="008D6D8B" w:rsidRPr="00815D5E" w:rsidRDefault="008D6D8B" w:rsidP="008D6D8B">
      <w:pPr>
        <w:numPr>
          <w:ilvl w:val="0"/>
          <w:numId w:val="114"/>
        </w:numPr>
        <w:rPr>
          <w:lang w:val="es-CO"/>
        </w:rPr>
      </w:pPr>
      <w:r w:rsidRPr="00815D5E">
        <w:rPr>
          <w:lang w:val="es-CO"/>
        </w:rPr>
        <w:t>Exigir que las empresas mineras realicen estudios de prevención de drenajes de mina para que así puedan realizar planes de prevención y no solo de tratamiento.</w:t>
      </w:r>
    </w:p>
    <w:p w14:paraId="235594E4" w14:textId="77777777" w:rsidR="008D6D8B" w:rsidRPr="00815D5E" w:rsidRDefault="008D6D8B" w:rsidP="008D6D8B">
      <w:pPr>
        <w:numPr>
          <w:ilvl w:val="0"/>
          <w:numId w:val="114"/>
        </w:numPr>
        <w:rPr>
          <w:lang w:val="es-CO"/>
        </w:rPr>
      </w:pPr>
      <w:r w:rsidRPr="00815D5E">
        <w:rPr>
          <w:lang w:val="es-CO"/>
        </w:rPr>
        <w:t>Fomentar la investigación en sistemas de tratamiento bio y nanotecnológico que permita remediar los drenajes de mina.</w:t>
      </w:r>
    </w:p>
    <w:p w14:paraId="253DABE6" w14:textId="77777777" w:rsidR="008D6D8B" w:rsidRPr="00815D5E" w:rsidRDefault="008D6D8B" w:rsidP="008D6D8B">
      <w:pPr>
        <w:pStyle w:val="Ttulo5"/>
        <w:keepNext w:val="0"/>
        <w:keepLines w:val="0"/>
        <w:spacing w:before="240" w:after="60"/>
        <w:rPr>
          <w:lang w:val="es-CO"/>
        </w:rPr>
      </w:pPr>
      <w:r w:rsidRPr="00815D5E">
        <w:rPr>
          <w:lang w:val="es-CO"/>
        </w:rPr>
        <w:t xml:space="preserve">Identificación de escenarios a partir de los vacíos de conocimiento </w:t>
      </w:r>
    </w:p>
    <w:p w14:paraId="49F84B74" w14:textId="77777777" w:rsidR="008D6D8B" w:rsidRPr="00815D5E" w:rsidRDefault="008D6D8B" w:rsidP="008D6D8B">
      <w:pPr>
        <w:rPr>
          <w:lang w:val="es-CO"/>
        </w:rPr>
      </w:pPr>
      <w:r w:rsidRPr="00815D5E">
        <w:rPr>
          <w:lang w:val="es-CO"/>
        </w:rPr>
        <w:t xml:space="preserve">Finalmente, cabe resaltar que la información sobre el impacto de la minería y la extracción ilícita de minerales en los sistemas hídricos es limitada. Se requiere un mayor número de evidencias con rigurosidad científica y objetiva, con análisis de causalidad para identificar los impactos ocasionados por las actividades de minería. No se encontró suficiente información en revistas científicas de alto impacto que presenten datos sobre, la determinación de metales pesados y su movilidad, cambio en parámetros fisicoquímicos como sólidos totales solubles, color, turbidez, oxígeno disuelto, así como eventuales efectos inciertos sobre el agua subterránea y acuíferos por inicio de actividades de extracción de diferentes tipos de minería. </w:t>
      </w:r>
    </w:p>
    <w:p w14:paraId="5573841F" w14:textId="77777777" w:rsidR="008D6D8B" w:rsidRPr="00815D5E" w:rsidRDefault="008D6D8B" w:rsidP="008D6D8B">
      <w:pPr>
        <w:rPr>
          <w:lang w:val="es-CO"/>
        </w:rPr>
      </w:pPr>
      <w:r w:rsidRPr="00815D5E">
        <w:rPr>
          <w:lang w:val="es-CO"/>
        </w:rPr>
        <w:t>Existe un vacío en información de calidad presentada por las universidades y centros de investigación que dentro de su misión se les ha encomendado disminuir las brechas de conocimiento en diferentes disciplinas. Se requiere una buena base de datos con información imparcial y con rigor científico, no solo en el tema que le compete al presente apartado sino en el posible impacto negativo o positivo de las actividades de extracción de minerales sobre diferentes recursos ambientales.</w:t>
      </w:r>
    </w:p>
    <w:p w14:paraId="4E43B258" w14:textId="77777777" w:rsidR="009B08DF" w:rsidRPr="00815D5E" w:rsidRDefault="009B08DF" w:rsidP="009B08DF">
      <w:pPr>
        <w:pStyle w:val="Ttulo3"/>
        <w:keepLines w:val="0"/>
        <w:spacing w:after="60"/>
        <w:rPr>
          <w:lang w:val="es-CO"/>
        </w:rPr>
      </w:pPr>
      <w:bookmarkStart w:id="162" w:name="_Toc3900145"/>
      <w:bookmarkStart w:id="163" w:name="_Toc9938708"/>
      <w:bookmarkStart w:id="164" w:name="_Toc23935998"/>
      <w:r w:rsidRPr="00815D5E">
        <w:rPr>
          <w:lang w:val="es-CO"/>
        </w:rPr>
        <w:t>Aire</w:t>
      </w:r>
      <w:bookmarkEnd w:id="162"/>
      <w:bookmarkEnd w:id="163"/>
      <w:bookmarkEnd w:id="164"/>
    </w:p>
    <w:p w14:paraId="161DC68B" w14:textId="77777777" w:rsidR="009B08DF" w:rsidRPr="00815D5E" w:rsidRDefault="009B08DF" w:rsidP="000B6634">
      <w:pPr>
        <w:pStyle w:val="Ttulo4"/>
        <w:rPr>
          <w:lang w:val="es-CO"/>
        </w:rPr>
      </w:pPr>
      <w:bookmarkStart w:id="165" w:name="_Toc3900146"/>
      <w:bookmarkStart w:id="166" w:name="_Toc23935999"/>
      <w:r w:rsidRPr="00815D5E">
        <w:rPr>
          <w:lang w:val="es-CO"/>
        </w:rPr>
        <w:t>Calidad de aire</w:t>
      </w:r>
      <w:bookmarkEnd w:id="165"/>
      <w:bookmarkEnd w:id="166"/>
      <w:r w:rsidRPr="00815D5E">
        <w:rPr>
          <w:lang w:val="es-CO"/>
        </w:rPr>
        <w:t xml:space="preserve"> </w:t>
      </w:r>
    </w:p>
    <w:p w14:paraId="5484A58D" w14:textId="77777777" w:rsidR="007955EE" w:rsidRPr="00815D5E" w:rsidRDefault="007955EE" w:rsidP="007955EE">
      <w:pPr>
        <w:rPr>
          <w:i/>
          <w:lang w:val="es-CO"/>
        </w:rPr>
      </w:pPr>
      <w:r w:rsidRPr="00815D5E">
        <w:rPr>
          <w:i/>
          <w:lang w:val="es-CO"/>
        </w:rPr>
        <w:t>Autor principal: Gomez, Santiago.</w:t>
      </w:r>
    </w:p>
    <w:p w14:paraId="7FD00336" w14:textId="77777777" w:rsidR="007955EE" w:rsidRPr="00815D5E" w:rsidRDefault="007955EE" w:rsidP="000B6634">
      <w:pPr>
        <w:pStyle w:val="Ttulo5"/>
        <w:rPr>
          <w:lang w:val="es-CO"/>
        </w:rPr>
      </w:pPr>
      <w:r w:rsidRPr="00815D5E">
        <w:rPr>
          <w:lang w:val="es-CO"/>
        </w:rPr>
        <w:t>Descripción del tipo de impacto</w:t>
      </w:r>
    </w:p>
    <w:p w14:paraId="6A182B85" w14:textId="77777777" w:rsidR="007955EE" w:rsidRPr="00815D5E" w:rsidRDefault="007955EE" w:rsidP="007955EE">
      <w:pPr>
        <w:rPr>
          <w:lang w:val="es-CO"/>
        </w:rPr>
      </w:pPr>
      <w:r w:rsidRPr="00815D5E">
        <w:rPr>
          <w:lang w:val="es-CO"/>
        </w:rPr>
        <w:t xml:space="preserve">De acuerdo con la Guía Minero Ambiental </w:t>
      </w:r>
      <w:sdt>
        <w:sdtPr>
          <w:rPr>
            <w:lang w:val="es-CO"/>
          </w:rPr>
          <w:id w:val="948283151"/>
          <w:citation/>
        </w:sdtPr>
        <w:sdtContent>
          <w:r w:rsidRPr="00815D5E">
            <w:rPr>
              <w:lang w:val="es-CO"/>
            </w:rPr>
            <w:fldChar w:fldCharType="begin"/>
          </w:r>
          <w:r w:rsidRPr="00815D5E">
            <w:rPr>
              <w:lang w:val="es-CO"/>
            </w:rPr>
            <w:instrText xml:space="preserve">CITATION MIn03 \l 1034 </w:instrText>
          </w:r>
          <w:r w:rsidRPr="00815D5E">
            <w:rPr>
              <w:lang w:val="es-CO"/>
            </w:rPr>
            <w:fldChar w:fldCharType="separate"/>
          </w:r>
          <w:r w:rsidRPr="00815D5E">
            <w:rPr>
              <w:lang w:val="es-CO"/>
            </w:rPr>
            <w:t>(Ministerio de Minas y Energía; Ministerio de Ambiente;, 2003)</w:t>
          </w:r>
          <w:r w:rsidRPr="00815D5E">
            <w:rPr>
              <w:lang w:val="es-CO"/>
            </w:rPr>
            <w:fldChar w:fldCharType="end"/>
          </w:r>
        </w:sdtContent>
      </w:sdt>
      <w:r w:rsidRPr="00815D5E">
        <w:rPr>
          <w:lang w:val="es-CO"/>
        </w:rPr>
        <w:t xml:space="preserve"> el impacto en el componente aire se asocia con aumento de material particulado y gases por actividades propias de construcción y operación mineras. Por otro lado, la Organización Mundial de la Salud considera que el aire limpio es un requisito básico de la salud y el bienestar humano. El impacto a la calidad de aire tiene entonces como referente los estándares de contaminantes criterio, que para el caso de Colombia están contenidos en la Resolución 2254 de 2017.</w:t>
      </w:r>
    </w:p>
    <w:p w14:paraId="3C4A85BA" w14:textId="77777777" w:rsidR="007955EE" w:rsidRPr="00815D5E" w:rsidRDefault="007955EE" w:rsidP="007955EE">
      <w:pPr>
        <w:rPr>
          <w:lang w:val="es-CO"/>
        </w:rPr>
      </w:pPr>
      <w:r w:rsidRPr="00815D5E">
        <w:rPr>
          <w:lang w:val="es-CO"/>
        </w:rPr>
        <w:lastRenderedPageBreak/>
        <w:t>En términos de la valoración de los atributos que componen este impacto, puede indicarse que se trata de uno cuya intensidad está asociada con la cantidad de aporte que se haga a la calidad de aire existente en la zona, para lo cual la evaluación de impacto ambiental y los permisos de emisiones asociados con los procesos de licenciamiento ambiental deberán proveer la información por medio de herramientas técnicas como la modelación de dispersión.</w:t>
      </w:r>
    </w:p>
    <w:p w14:paraId="11F90671" w14:textId="071ECABD" w:rsidR="007955EE" w:rsidRPr="00815D5E" w:rsidRDefault="007955EE" w:rsidP="007955EE">
      <w:pPr>
        <w:rPr>
          <w:lang w:val="es-CO"/>
        </w:rPr>
      </w:pPr>
      <w:r w:rsidRPr="00815D5E">
        <w:rPr>
          <w:lang w:val="es-CO"/>
        </w:rPr>
        <w:t>En relación con la duración puede indicarse que el aumento de material particulado y gases tiene presencia durante todo el período de operación y cierre, sin embargo, la presencia de estos impactos en el largo plazo, por lo general de magnitudes inf</w:t>
      </w:r>
      <w:r w:rsidR="00CF5375">
        <w:rPr>
          <w:lang w:val="es-CO"/>
        </w:rPr>
        <w:t>eriores a los de la operación,</w:t>
      </w:r>
      <w:r w:rsidRPr="00815D5E">
        <w:rPr>
          <w:lang w:val="es-CO"/>
        </w:rPr>
        <w:t xml:space="preserve"> pueden presentarse sobre la calidad de aire por arrastre eólico en caso de mantener zonas sin revegetalizar o áreas descubiertas. </w:t>
      </w:r>
    </w:p>
    <w:p w14:paraId="1978D6AC" w14:textId="45453E60" w:rsidR="007955EE" w:rsidRPr="00815D5E" w:rsidRDefault="007955EE" w:rsidP="007955EE">
      <w:pPr>
        <w:rPr>
          <w:lang w:val="es-CO"/>
        </w:rPr>
      </w:pPr>
      <w:r w:rsidRPr="00815D5E">
        <w:rPr>
          <w:lang w:val="es-CO"/>
        </w:rPr>
        <w:t xml:space="preserve">Debe señalarse que es un impacto presente en cualquier actividad minera producto de las </w:t>
      </w:r>
      <w:r w:rsidR="00076C91" w:rsidRPr="00815D5E">
        <w:rPr>
          <w:lang w:val="es-CO"/>
        </w:rPr>
        <w:t>emisiones,</w:t>
      </w:r>
      <w:r w:rsidRPr="00815D5E">
        <w:rPr>
          <w:lang w:val="es-CO"/>
        </w:rPr>
        <w:t xml:space="preserve"> pero cuya magnitud final tiene asociados elementos como controles operacionales a la emisión, capacidad de dispersión de la atmósfera, presencia de receptores sensibles, entre otros aspectos. Este impacto tiene como atributo relevante que su capacidad de recuperación es alta porque una vez cesada la operación minera, cesan las emisiones (excepto para el caso de erosión eólica de áreas descubiertas anteriormente descritas) y por ende cesan los aportes a los niveles de calidad de aire. </w:t>
      </w:r>
    </w:p>
    <w:p w14:paraId="4BD0521C" w14:textId="77777777" w:rsidR="007955EE" w:rsidRPr="00815D5E" w:rsidRDefault="007955EE" w:rsidP="007955EE">
      <w:pPr>
        <w:rPr>
          <w:lang w:val="es-CO"/>
        </w:rPr>
      </w:pPr>
      <w:r w:rsidRPr="00815D5E">
        <w:rPr>
          <w:lang w:val="es-CO"/>
        </w:rPr>
        <w:t xml:space="preserve">Es importante aclarar que en este numeral sólo se están analizando condiciones ambientales de calidad de aire y no se consideran condiciones ocupacionales de calidad de aire. </w:t>
      </w:r>
    </w:p>
    <w:p w14:paraId="11EADCE8" w14:textId="77777777" w:rsidR="007955EE" w:rsidRPr="00815D5E" w:rsidRDefault="007955EE" w:rsidP="000B6634">
      <w:pPr>
        <w:pStyle w:val="Ttulo5"/>
        <w:rPr>
          <w:lang w:val="es-CO"/>
        </w:rPr>
      </w:pPr>
      <w:r w:rsidRPr="00815D5E">
        <w:rPr>
          <w:lang w:val="es-CO"/>
        </w:rPr>
        <w:t>Análisis del impacto respecto a la actividad minera</w:t>
      </w:r>
    </w:p>
    <w:p w14:paraId="7A2976DC" w14:textId="77777777" w:rsidR="007955EE" w:rsidRPr="00815D5E" w:rsidRDefault="007955EE" w:rsidP="007955EE">
      <w:pPr>
        <w:rPr>
          <w:lang w:val="es-CO"/>
        </w:rPr>
      </w:pPr>
      <w:r w:rsidRPr="00815D5E">
        <w:rPr>
          <w:lang w:val="es-CO"/>
        </w:rPr>
        <w:t xml:space="preserve">El impacto sobre la calidad de aire debe ser medido y para ello se cuenta con redes de monitoreo de calidad de aire. Debe hacerse la salvedad que los datos de calidad de aire no pueden relacionarse directamente con actividad minera, toda vez que un equipo de medición no diferencia entre fuentes, es decir, la calidad de aire medida en un sitio cualquiera será el resultado de múltiples fuentes que contribuyen a esa concentración de acuerdo con su tasa de emisión y las condiciones meteorológicas dominantes que implican que la emisión sea dispersada en la dirección del equipo de medición. Además de lo anterior, hay que señalar que las emisiones de material particulado y gases no son exclusivas de la actividad minera. </w:t>
      </w:r>
    </w:p>
    <w:p w14:paraId="23C1DA2C" w14:textId="44F05B69" w:rsidR="007955EE" w:rsidRPr="00815D5E" w:rsidRDefault="007955EE" w:rsidP="007955EE">
      <w:pPr>
        <w:rPr>
          <w:lang w:val="es-CO"/>
        </w:rPr>
      </w:pPr>
      <w:r w:rsidRPr="00815D5E">
        <w:rPr>
          <w:lang w:val="es-CO"/>
        </w:rPr>
        <w:t>Las actividades antropogénicas típicas como circulación de vehículos tanto por vías pavimentadas como descubiertas generan emisiones de material particulado y gases, y son de especial interés en áreas rurales y centros poblados con ausencia de servicios públicos apropiados, las emisiones por quemas de basura y los incendios forestales (</w:t>
      </w:r>
      <w:r w:rsidR="00771482" w:rsidRPr="00815D5E">
        <w:rPr>
          <w:lang w:val="es-CO"/>
        </w:rPr>
        <w:t xml:space="preserve">fuente </w:t>
      </w:r>
      <w:r w:rsidRPr="00815D5E">
        <w:rPr>
          <w:lang w:val="es-CO"/>
        </w:rPr>
        <w:t>natural de especial importancia para aportes de material particulado y gases). Igualmente, dado el interés en temas de salud, por lo general los sistemas de vigilancia de calidad de aire ubican sus estaciones al interior de centros poblados, por lo que las mediciones pueden estar altamente influenciadas por fuentes propias de los centros poblados donde se mide la calidad de aire.</w:t>
      </w:r>
    </w:p>
    <w:p w14:paraId="5EDB9463" w14:textId="77777777" w:rsidR="007955EE" w:rsidRPr="00815D5E" w:rsidRDefault="007955EE" w:rsidP="007955EE">
      <w:pPr>
        <w:rPr>
          <w:lang w:val="es-CO"/>
        </w:rPr>
      </w:pPr>
      <w:r w:rsidRPr="00815D5E">
        <w:rPr>
          <w:lang w:val="es-CO"/>
        </w:rPr>
        <w:t xml:space="preserve">El reporte más reciente del estado de la calidad de aire en Colombia corresponde al año 2017, </w:t>
      </w:r>
      <w:sdt>
        <w:sdtPr>
          <w:rPr>
            <w:lang w:val="es-CO"/>
          </w:rPr>
          <w:id w:val="-1408757559"/>
          <w:citation/>
        </w:sdtPr>
        <w:sdtContent>
          <w:r w:rsidRPr="00815D5E">
            <w:rPr>
              <w:lang w:val="es-CO"/>
            </w:rPr>
            <w:fldChar w:fldCharType="begin"/>
          </w:r>
          <w:r w:rsidRPr="00815D5E">
            <w:rPr>
              <w:lang w:val="es-CO"/>
            </w:rPr>
            <w:instrText xml:space="preserve">CITATION IDE17 \l 1034 </w:instrText>
          </w:r>
          <w:r w:rsidRPr="00815D5E">
            <w:rPr>
              <w:lang w:val="es-CO"/>
            </w:rPr>
            <w:fldChar w:fldCharType="separate"/>
          </w:r>
          <w:r w:rsidRPr="00815D5E">
            <w:rPr>
              <w:lang w:val="es-CO"/>
            </w:rPr>
            <w:t>(IDEAM, 2018)</w:t>
          </w:r>
          <w:r w:rsidRPr="00815D5E">
            <w:rPr>
              <w:lang w:val="es-CO"/>
            </w:rPr>
            <w:fldChar w:fldCharType="end"/>
          </w:r>
        </w:sdtContent>
      </w:sdt>
      <w:r w:rsidRPr="00815D5E">
        <w:rPr>
          <w:lang w:val="es-CO"/>
        </w:rPr>
        <w:t xml:space="preserve"> resalta el aumento del número de estaciones año a año, así como la presencia de sistemas de vigilancia de calidad de aire (SVCA) en zonas mineras como es el caso de La Guajira, El Cesar, Antioquia y Boyacá con un mayor número de estaciones dedicadas a la medición de material particulado (PM10 y PM2.5). Llama la atención que sólo se encuentran acreditadas ante </w:t>
      </w:r>
      <w:r w:rsidRPr="00815D5E">
        <w:rPr>
          <w:lang w:val="es-CO"/>
        </w:rPr>
        <w:lastRenderedPageBreak/>
        <w:t>el IDEAM los SVCA de Corpocesar y Corpoguajira, zonas asociadas con minería de carbón al cielo abierto.</w:t>
      </w:r>
    </w:p>
    <w:p w14:paraId="28D881F8" w14:textId="77777777" w:rsidR="007955EE" w:rsidRPr="00815D5E" w:rsidRDefault="007955EE" w:rsidP="007955EE">
      <w:pPr>
        <w:rPr>
          <w:lang w:val="es-CO"/>
        </w:rPr>
      </w:pPr>
      <w:r w:rsidRPr="00815D5E">
        <w:rPr>
          <w:lang w:val="es-CO"/>
        </w:rPr>
        <w:t xml:space="preserve">Los análisis de los datos de calidad de aire de PM10 para el año 2017 </w:t>
      </w:r>
      <w:sdt>
        <w:sdtPr>
          <w:rPr>
            <w:lang w:val="es-CO"/>
          </w:rPr>
          <w:id w:val="219417395"/>
          <w:citation/>
        </w:sdtPr>
        <w:sdtContent>
          <w:r w:rsidRPr="00815D5E">
            <w:rPr>
              <w:lang w:val="es-CO"/>
            </w:rPr>
            <w:fldChar w:fldCharType="begin"/>
          </w:r>
          <w:r w:rsidRPr="00815D5E">
            <w:rPr>
              <w:lang w:val="es-CO"/>
            </w:rPr>
            <w:instrText xml:space="preserve"> CITATION IDE17 \l 1034 </w:instrText>
          </w:r>
          <w:r w:rsidRPr="00815D5E">
            <w:rPr>
              <w:lang w:val="es-CO"/>
            </w:rPr>
            <w:fldChar w:fldCharType="separate"/>
          </w:r>
          <w:r w:rsidRPr="00815D5E">
            <w:rPr>
              <w:lang w:val="es-CO"/>
            </w:rPr>
            <w:t>(IDEAM, 2018)</w:t>
          </w:r>
          <w:r w:rsidRPr="00815D5E">
            <w:rPr>
              <w:lang w:val="es-CO"/>
            </w:rPr>
            <w:fldChar w:fldCharType="end"/>
          </w:r>
        </w:sdtContent>
      </w:sdt>
      <w:r w:rsidRPr="00815D5E">
        <w:rPr>
          <w:lang w:val="es-CO"/>
        </w:rPr>
        <w:t xml:space="preserve"> muestran tendencias similares para las diferentes redes de monitoreo disponibles lo que no sugiere condiciones particulares de impacto a la calidad de aire para aquellas zonas donde hay actividad minera. El análisis ratifica además el concepto de que en los grandes centros urbanos se presentan concentraciones más altas que en aquellos lugares en los que puede realizarse una asociación con la actividad minera. De otro lado los análisis de eventos en las redes en las cuales tradicionalmente se asocian actividades mineras, La Guajira y Cesar, las concentraciones más altas están relacionadas con meses de verano y con eventos propios de dicha época como los incendios forestales.</w:t>
      </w:r>
    </w:p>
    <w:p w14:paraId="14FEBF11" w14:textId="53EFB5B1" w:rsidR="007955EE" w:rsidRPr="00815D5E" w:rsidRDefault="007955EE" w:rsidP="007955EE">
      <w:pPr>
        <w:rPr>
          <w:bCs/>
          <w:lang w:val="es-CO"/>
        </w:rPr>
      </w:pPr>
      <w:r w:rsidRPr="00815D5E">
        <w:rPr>
          <w:lang w:val="es-CO"/>
        </w:rPr>
        <w:t xml:space="preserve">Este escenario de estado de la calidad de aire, y su posible relación con la minería, es consecuente con otras publicaciones oficiales, toda vez que en el </w:t>
      </w:r>
      <w:r w:rsidRPr="00815D5E">
        <w:rPr>
          <w:bCs/>
          <w:lang w:val="es-CO"/>
        </w:rPr>
        <w:t xml:space="preserve">Informe sobre el estado de los Recursos Naturales y del Ambiente 2017-2018 </w:t>
      </w:r>
      <w:sdt>
        <w:sdtPr>
          <w:rPr>
            <w:bCs/>
            <w:lang w:val="es-CO"/>
          </w:rPr>
          <w:id w:val="-1916309874"/>
          <w:citation/>
        </w:sdtPr>
        <w:sdtContent>
          <w:r w:rsidRPr="00815D5E">
            <w:rPr>
              <w:bCs/>
              <w:lang w:val="es-CO"/>
            </w:rPr>
            <w:fldChar w:fldCharType="begin"/>
          </w:r>
          <w:r w:rsidRPr="00815D5E">
            <w:rPr>
              <w:bCs/>
              <w:lang w:val="es-CO"/>
            </w:rPr>
            <w:instrText xml:space="preserve"> CITATION Con18 \l 1034 </w:instrText>
          </w:r>
          <w:r w:rsidRPr="00815D5E">
            <w:rPr>
              <w:bCs/>
              <w:lang w:val="es-CO"/>
            </w:rPr>
            <w:fldChar w:fldCharType="separate"/>
          </w:r>
          <w:r w:rsidRPr="00815D5E">
            <w:rPr>
              <w:lang w:val="es-CO"/>
            </w:rPr>
            <w:t>(Contraloría General de la República, 2018)</w:t>
          </w:r>
          <w:r w:rsidRPr="00815D5E">
            <w:rPr>
              <w:bCs/>
              <w:lang w:val="es-CO"/>
            </w:rPr>
            <w:fldChar w:fldCharType="end"/>
          </w:r>
        </w:sdtContent>
      </w:sdt>
      <w:r w:rsidRPr="00815D5E">
        <w:rPr>
          <w:bCs/>
          <w:lang w:val="es-CO"/>
        </w:rPr>
        <w:t xml:space="preserve"> el tema de calidad de aire no fue incorporado en el reporte.</w:t>
      </w:r>
    </w:p>
    <w:p w14:paraId="0BF4BCF4" w14:textId="77777777" w:rsidR="007955EE" w:rsidRPr="00815D5E" w:rsidRDefault="007955EE" w:rsidP="007955EE">
      <w:pPr>
        <w:rPr>
          <w:bCs/>
          <w:lang w:val="es-CO"/>
        </w:rPr>
      </w:pPr>
      <w:r w:rsidRPr="00815D5E">
        <w:rPr>
          <w:bCs/>
          <w:lang w:val="es-CO"/>
        </w:rPr>
        <w:t xml:space="preserve">En el caso de la magnitud del impacto sobre la calidad de aire en el caso de minería de oro existe un reporte en la zona de Segovia, Antioquia </w:t>
      </w:r>
      <w:sdt>
        <w:sdtPr>
          <w:rPr>
            <w:bCs/>
            <w:lang w:val="es-CO"/>
          </w:rPr>
          <w:id w:val="-1486616145"/>
          <w:citation/>
        </w:sdtPr>
        <w:sdtContent>
          <w:r w:rsidRPr="00815D5E">
            <w:rPr>
              <w:bCs/>
              <w:lang w:val="es-CO"/>
            </w:rPr>
            <w:fldChar w:fldCharType="begin"/>
          </w:r>
          <w:r w:rsidRPr="00815D5E">
            <w:rPr>
              <w:bCs/>
              <w:lang w:val="es-CO"/>
            </w:rPr>
            <w:instrText xml:space="preserve"> CITATION Cor13 \l 1034 </w:instrText>
          </w:r>
          <w:r w:rsidRPr="00815D5E">
            <w:rPr>
              <w:bCs/>
              <w:lang w:val="es-CO"/>
            </w:rPr>
            <w:fldChar w:fldCharType="separate"/>
          </w:r>
          <w:r w:rsidRPr="00815D5E">
            <w:rPr>
              <w:lang w:val="es-CO"/>
            </w:rPr>
            <w:t>(Cordy, y otros, 2013)</w:t>
          </w:r>
          <w:r w:rsidRPr="00815D5E">
            <w:rPr>
              <w:bCs/>
              <w:lang w:val="es-CO"/>
            </w:rPr>
            <w:fldChar w:fldCharType="end"/>
          </w:r>
        </w:sdtContent>
      </w:sdt>
      <w:r w:rsidRPr="00815D5E">
        <w:rPr>
          <w:bCs/>
          <w:lang w:val="es-CO"/>
        </w:rPr>
        <w:t xml:space="preserve"> donde el beneficio artesanal ocasiona concentraciones de mercurio que afectan no sólo a los operarios sino a la población en general con valores que superan el estándar normativo vigente. </w:t>
      </w:r>
    </w:p>
    <w:p w14:paraId="4701A4F2" w14:textId="2E1A2C61" w:rsidR="007955EE" w:rsidRPr="00815D5E" w:rsidRDefault="007955EE" w:rsidP="007955EE">
      <w:pPr>
        <w:rPr>
          <w:bCs/>
          <w:lang w:val="es-CO"/>
        </w:rPr>
      </w:pPr>
      <w:r w:rsidRPr="00815D5E">
        <w:rPr>
          <w:bCs/>
          <w:lang w:val="es-CO"/>
        </w:rPr>
        <w:t xml:space="preserve">Para el caso de la minería de carbón el caso del Cesar, un análisis de modelación regional que involucra las fuentes mineras y no mineras de la zona minera del centro del Cesar  muestra que las emisiones mineras </w:t>
      </w:r>
      <w:sdt>
        <w:sdtPr>
          <w:rPr>
            <w:lang w:val="es-CO"/>
          </w:rPr>
          <w:id w:val="-772095002"/>
          <w:citation/>
        </w:sdtPr>
        <w:sdtContent>
          <w:r w:rsidRPr="00815D5E">
            <w:rPr>
              <w:lang w:val="es-CO"/>
            </w:rPr>
            <w:fldChar w:fldCharType="begin"/>
          </w:r>
          <w:r w:rsidRPr="00815D5E">
            <w:rPr>
              <w:lang w:val="es-CO"/>
            </w:rPr>
            <w:instrText xml:space="preserve"> CITATION Gol16 \l 1034 </w:instrText>
          </w:r>
          <w:r w:rsidRPr="00815D5E">
            <w:rPr>
              <w:lang w:val="es-CO"/>
            </w:rPr>
            <w:fldChar w:fldCharType="separate"/>
          </w:r>
          <w:r w:rsidRPr="00815D5E">
            <w:rPr>
              <w:lang w:val="es-CO"/>
            </w:rPr>
            <w:t>(Golder Associates, 2016)</w:t>
          </w:r>
          <w:r w:rsidRPr="00815D5E">
            <w:rPr>
              <w:lang w:val="es-CO"/>
            </w:rPr>
            <w:fldChar w:fldCharType="end"/>
          </w:r>
        </w:sdtContent>
      </w:sdt>
      <w:r w:rsidRPr="00815D5E">
        <w:rPr>
          <w:bCs/>
          <w:lang w:val="es-CO"/>
        </w:rPr>
        <w:t xml:space="preserve"> contribuyen sólo hasta el 23% del valor medido en las estaciones de calidad de aire y que las vías públicas y las actividades al interior de los centros poblados son las responsables de más del 60% de los aportes. Esta condición puede ser corroborada por los reportes anuales de ICA (Informes de cumplimiento Ambiental) de las empresas mineras. En el caso de la Guajira y Cerromatoso (CMSA), si bien no existe un modelo regional, los reportes de modelación de ICA  indican que los aportes en las estaciones de monitoreo de calidad de aire</w:t>
      </w:r>
      <w:r w:rsidRPr="00815D5E">
        <w:rPr>
          <w:rStyle w:val="Refdenotaalpie"/>
          <w:bCs/>
          <w:lang w:val="es-CO"/>
        </w:rPr>
        <w:footnoteReference w:id="2"/>
      </w:r>
      <w:r w:rsidRPr="00815D5E">
        <w:rPr>
          <w:bCs/>
          <w:lang w:val="es-CO"/>
        </w:rPr>
        <w:t xml:space="preserve"> son de hasta el 20% del valor total medido en el mayor de los casos. Los mismos reportes del ICA, con sus GDB asociadas, presentan isopletas de concentración que permiten identificar como zonas de influencia e interés por aportes a la calidad de aire las zona</w:t>
      </w:r>
      <w:r w:rsidR="00771482" w:rsidRPr="00815D5E">
        <w:rPr>
          <w:bCs/>
          <w:lang w:val="es-CO"/>
        </w:rPr>
        <w:t>s</w:t>
      </w:r>
      <w:r w:rsidRPr="00815D5E">
        <w:rPr>
          <w:bCs/>
          <w:lang w:val="es-CO"/>
        </w:rPr>
        <w:t xml:space="preserve"> aledañas a las minas y que por lo general en la dirección viento abajo no se extienden más de 2 km de las operaciones.</w:t>
      </w:r>
    </w:p>
    <w:p w14:paraId="2521BC9F" w14:textId="77777777" w:rsidR="007955EE" w:rsidRPr="00815D5E" w:rsidRDefault="007955EE" w:rsidP="007955EE">
      <w:pPr>
        <w:rPr>
          <w:bCs/>
          <w:lang w:val="es-CO"/>
        </w:rPr>
      </w:pPr>
      <w:r w:rsidRPr="00815D5E">
        <w:rPr>
          <w:bCs/>
          <w:lang w:val="es-CO"/>
        </w:rPr>
        <w:t>La identificación de los aportes pone de manifiesto otro aspecto de vital importancia en el tema de calidad de aire asociado con las actividades mineras, donde los centros poblados en zonas aledañas, dada su precaria infraestructura vial y de servicios públicos, si bien no reciben el impacto directo de las emisiones de las operaciones mineras, se ven avocados a niveles de calidad de aire que en algunos casos superan los estándares establecidos por la Res 2254/17.</w:t>
      </w:r>
    </w:p>
    <w:p w14:paraId="1A4DD809" w14:textId="77777777" w:rsidR="007955EE" w:rsidRPr="00815D5E" w:rsidRDefault="007955EE" w:rsidP="007955EE">
      <w:pPr>
        <w:rPr>
          <w:bCs/>
          <w:lang w:val="es-CO"/>
        </w:rPr>
      </w:pPr>
      <w:r w:rsidRPr="00815D5E">
        <w:rPr>
          <w:bCs/>
          <w:lang w:val="es-CO"/>
        </w:rPr>
        <w:t xml:space="preserve">Al igual que en el caso de los análisis de efectos en salud, en el caso de los impactos a la calidad de aire, la aproximación desde niveles totales de concentración medida sin considerar los efectos específicos procedentes de la actividad minera, no proveen un marco apropiado para discernir los </w:t>
      </w:r>
      <w:r w:rsidRPr="00815D5E">
        <w:rPr>
          <w:bCs/>
          <w:lang w:val="es-CO"/>
        </w:rPr>
        <w:lastRenderedPageBreak/>
        <w:t xml:space="preserve">orígenes de los problemas y por ende priorizar estrategias de gestión de alta efectividad y bajo costo de implementación. </w:t>
      </w:r>
    </w:p>
    <w:p w14:paraId="3765948E" w14:textId="77777777" w:rsidR="007955EE" w:rsidRPr="00815D5E" w:rsidRDefault="007955EE" w:rsidP="000B6634">
      <w:pPr>
        <w:pStyle w:val="Ttulo5"/>
        <w:rPr>
          <w:lang w:val="es-CO"/>
        </w:rPr>
      </w:pPr>
      <w:r w:rsidRPr="00815D5E">
        <w:rPr>
          <w:lang w:val="es-CO"/>
        </w:rPr>
        <w:t>Análisis del impacto respecto a la explotación ilícita minerales</w:t>
      </w:r>
    </w:p>
    <w:p w14:paraId="4F00E9C5" w14:textId="77777777" w:rsidR="007955EE" w:rsidRPr="00815D5E" w:rsidRDefault="007955EE" w:rsidP="007955EE">
      <w:pPr>
        <w:rPr>
          <w:lang w:val="es-CO"/>
        </w:rPr>
      </w:pPr>
      <w:r w:rsidRPr="00815D5E">
        <w:rPr>
          <w:lang w:val="es-CO"/>
        </w:rPr>
        <w:t xml:space="preserve">No existen estudios específicos sobre efectos a la calidad de aire producto de actividades de explotación ilícita de minerales. Como ya señaló Cordy </w:t>
      </w:r>
      <w:r w:rsidRPr="00815D5E">
        <w:rPr>
          <w:i/>
          <w:lang w:val="es-CO"/>
        </w:rPr>
        <w:t>et al</w:t>
      </w:r>
      <w:r w:rsidRPr="00815D5E">
        <w:rPr>
          <w:lang w:val="es-CO"/>
        </w:rPr>
        <w:t xml:space="preserve">. (2013) el manejo inapropiado de ciertas actividades puede conducir a niveles de exposición a la población que ampliamente superan los estándares de calidad de aire. </w:t>
      </w:r>
    </w:p>
    <w:p w14:paraId="711510C4" w14:textId="77777777" w:rsidR="007955EE" w:rsidRPr="00815D5E" w:rsidRDefault="007955EE" w:rsidP="000B6634">
      <w:pPr>
        <w:pStyle w:val="Ttulo5"/>
        <w:rPr>
          <w:lang w:val="es-CO"/>
        </w:rPr>
      </w:pPr>
      <w:r w:rsidRPr="00815D5E">
        <w:rPr>
          <w:lang w:val="es-CO"/>
        </w:rPr>
        <w:t>Impacto en los ecosistemas del territorio nacional</w:t>
      </w:r>
    </w:p>
    <w:p w14:paraId="5031261D" w14:textId="77777777" w:rsidR="007955EE" w:rsidRPr="00815D5E" w:rsidRDefault="007955EE" w:rsidP="007955EE">
      <w:pPr>
        <w:rPr>
          <w:lang w:val="es-CO"/>
        </w:rPr>
      </w:pPr>
      <w:r w:rsidRPr="00815D5E">
        <w:rPr>
          <w:lang w:val="es-CO"/>
        </w:rPr>
        <w:t xml:space="preserve">Como se señaló en numerales anteriores, cuando se relacionan impactos a la calidad de aire producto de las operaciones mineras, establecidos por medio de herramientas de simulación tal y como se aprecia en los ICA presentados, los impactos viento abajo se circunscriben por regla general hasta 2 km viento abajo de los perímetros de la operación. Por esta razón puede afirmarse que el impacto es particular en el ecosistema en el cual se desarrolla la actividad minera específica y no puede hablarse de un impacto generalizado sobre un ecosistema en particular. </w:t>
      </w:r>
    </w:p>
    <w:p w14:paraId="08900A91" w14:textId="77777777" w:rsidR="007955EE" w:rsidRPr="00815D5E" w:rsidRDefault="007955EE" w:rsidP="000B6634">
      <w:pPr>
        <w:pStyle w:val="Ttulo5"/>
        <w:rPr>
          <w:lang w:val="es-CO"/>
        </w:rPr>
      </w:pPr>
      <w:r w:rsidRPr="00815D5E">
        <w:rPr>
          <w:lang w:val="es-CO"/>
        </w:rPr>
        <w:t>Propuestas de priorización de atención respecto a evidencia encontrada</w:t>
      </w:r>
    </w:p>
    <w:p w14:paraId="18F222F6" w14:textId="77777777" w:rsidR="007955EE" w:rsidRPr="00815D5E" w:rsidRDefault="007955EE" w:rsidP="007955EE">
      <w:pPr>
        <w:rPr>
          <w:lang w:val="es-CO"/>
        </w:rPr>
      </w:pPr>
      <w:r w:rsidRPr="00815D5E">
        <w:rPr>
          <w:lang w:val="es-CO"/>
        </w:rPr>
        <w:t>La principal orientación del modelo de gestión actual relacionado con la actividad minera y su impacto sobre la calidad de aire tiene que ver con la reformulación de las herramientas de control y vigilancia asociadas con las operaciones mineras y su articulación con los sistemas de vigilancia de calidad de aire de las redes oficiales. Se requiere, entre otros elementos:</w:t>
      </w:r>
    </w:p>
    <w:p w14:paraId="1C33F962" w14:textId="77777777" w:rsidR="007955EE" w:rsidRPr="00815D5E" w:rsidRDefault="007955EE" w:rsidP="007955EE">
      <w:pPr>
        <w:pStyle w:val="Prrafodelista"/>
        <w:numPr>
          <w:ilvl w:val="0"/>
          <w:numId w:val="149"/>
        </w:numPr>
        <w:spacing w:after="0"/>
        <w:contextualSpacing w:val="0"/>
        <w:rPr>
          <w:lang w:val="es-CO"/>
        </w:rPr>
      </w:pPr>
      <w:r w:rsidRPr="00815D5E">
        <w:rPr>
          <w:lang w:val="es-CO"/>
        </w:rPr>
        <w:t>Que las operaciones mineras dispongan de sistemas de monitoreo de calidad de aire perimetrales a sus operaciones, y que dichos sistemas actúen como redes de control operacional que les permitan tomar decisiones de gestión y control en el caso de observar aportes significativos a la calidad de aire, en especial hacia los receptores sensibles ubicados en su área de influencia.</w:t>
      </w:r>
    </w:p>
    <w:p w14:paraId="10F2D90E" w14:textId="48E207F4" w:rsidR="007955EE" w:rsidRPr="00815D5E" w:rsidRDefault="007955EE" w:rsidP="007955EE">
      <w:pPr>
        <w:pStyle w:val="Prrafodelista"/>
        <w:numPr>
          <w:ilvl w:val="0"/>
          <w:numId w:val="149"/>
        </w:numPr>
        <w:spacing w:after="0"/>
        <w:contextualSpacing w:val="0"/>
        <w:rPr>
          <w:lang w:val="es-CO"/>
        </w:rPr>
      </w:pPr>
      <w:r w:rsidRPr="00815D5E">
        <w:rPr>
          <w:lang w:val="es-CO"/>
        </w:rPr>
        <w:t xml:space="preserve">Que en el caso de las redes oficiales se adelanten estudios tendientes a precisar </w:t>
      </w:r>
      <w:r w:rsidR="00076C91" w:rsidRPr="00815D5E">
        <w:rPr>
          <w:lang w:val="es-CO"/>
        </w:rPr>
        <w:t>cuáles</w:t>
      </w:r>
      <w:r w:rsidRPr="00815D5E">
        <w:rPr>
          <w:lang w:val="es-CO"/>
        </w:rPr>
        <w:t xml:space="preserve"> son los aporte</w:t>
      </w:r>
      <w:r w:rsidR="004E4363" w:rsidRPr="00815D5E">
        <w:rPr>
          <w:lang w:val="es-CO"/>
        </w:rPr>
        <w:t xml:space="preserve">s de las diferentes fuentes en </w:t>
      </w:r>
      <w:r w:rsidRPr="00815D5E">
        <w:rPr>
          <w:lang w:val="es-CO"/>
        </w:rPr>
        <w:t>l</w:t>
      </w:r>
      <w:r w:rsidR="004E4363" w:rsidRPr="00815D5E">
        <w:rPr>
          <w:lang w:val="es-CO"/>
        </w:rPr>
        <w:t>a</w:t>
      </w:r>
      <w:r w:rsidRPr="00815D5E">
        <w:rPr>
          <w:lang w:val="es-CO"/>
        </w:rPr>
        <w:t xml:space="preserve"> zona, con el fin de formular planes de mejora de calidad de aire efectivos, para ello se recomienda:</w:t>
      </w:r>
    </w:p>
    <w:p w14:paraId="4F7DA741" w14:textId="77777777" w:rsidR="007955EE" w:rsidRPr="00815D5E" w:rsidRDefault="007955EE" w:rsidP="000B6634">
      <w:pPr>
        <w:pStyle w:val="Prrafodelista"/>
        <w:numPr>
          <w:ilvl w:val="1"/>
          <w:numId w:val="151"/>
        </w:numPr>
        <w:spacing w:after="0"/>
        <w:contextualSpacing w:val="0"/>
        <w:rPr>
          <w:lang w:val="es-CO"/>
        </w:rPr>
      </w:pPr>
      <w:r w:rsidRPr="00815D5E">
        <w:rPr>
          <w:lang w:val="es-CO"/>
        </w:rPr>
        <w:t>El desarrollo de inventarios de emisión regionales</w:t>
      </w:r>
    </w:p>
    <w:p w14:paraId="22865928" w14:textId="77777777" w:rsidR="007955EE" w:rsidRPr="00815D5E" w:rsidRDefault="007955EE" w:rsidP="000B6634">
      <w:pPr>
        <w:pStyle w:val="Prrafodelista"/>
        <w:numPr>
          <w:ilvl w:val="1"/>
          <w:numId w:val="151"/>
        </w:numPr>
        <w:spacing w:after="0"/>
        <w:contextualSpacing w:val="0"/>
        <w:rPr>
          <w:lang w:val="es-CO"/>
        </w:rPr>
      </w:pPr>
      <w:r w:rsidRPr="00815D5E">
        <w:rPr>
          <w:lang w:val="es-CO"/>
        </w:rPr>
        <w:t>La corrida de modelos de dispersión regionales que agrupen las fuentes más relevantes de la zona</w:t>
      </w:r>
    </w:p>
    <w:p w14:paraId="171726A1" w14:textId="77777777" w:rsidR="007955EE" w:rsidRPr="00815D5E" w:rsidRDefault="007955EE" w:rsidP="000B6634">
      <w:pPr>
        <w:pStyle w:val="Prrafodelista"/>
        <w:numPr>
          <w:ilvl w:val="1"/>
          <w:numId w:val="151"/>
        </w:numPr>
        <w:spacing w:after="0"/>
        <w:contextualSpacing w:val="0"/>
        <w:rPr>
          <w:lang w:val="es-CO"/>
        </w:rPr>
      </w:pPr>
      <w:r w:rsidRPr="00815D5E">
        <w:rPr>
          <w:lang w:val="es-CO"/>
        </w:rPr>
        <w:t>Que se identifiquen las concentraciones de fondo</w:t>
      </w:r>
    </w:p>
    <w:p w14:paraId="6E31B2D2" w14:textId="77777777" w:rsidR="007955EE" w:rsidRPr="00815D5E" w:rsidRDefault="007955EE" w:rsidP="000B6634">
      <w:pPr>
        <w:pStyle w:val="Prrafodelista"/>
        <w:numPr>
          <w:ilvl w:val="1"/>
          <w:numId w:val="151"/>
        </w:numPr>
        <w:spacing w:after="0"/>
        <w:contextualSpacing w:val="0"/>
        <w:rPr>
          <w:lang w:val="es-CO"/>
        </w:rPr>
      </w:pPr>
      <w:r w:rsidRPr="00815D5E">
        <w:rPr>
          <w:lang w:val="es-CO"/>
        </w:rPr>
        <w:t>Que se analicen efectos naturales de alto impacto como los incendios forestales</w:t>
      </w:r>
    </w:p>
    <w:p w14:paraId="03A6154F" w14:textId="7263D98B" w:rsidR="007955EE" w:rsidRPr="00815D5E" w:rsidRDefault="007955EE" w:rsidP="007955EE">
      <w:pPr>
        <w:pStyle w:val="Prrafodelista"/>
        <w:numPr>
          <w:ilvl w:val="0"/>
          <w:numId w:val="149"/>
        </w:numPr>
        <w:spacing w:after="0"/>
        <w:contextualSpacing w:val="0"/>
        <w:rPr>
          <w:lang w:val="es-CO"/>
        </w:rPr>
      </w:pPr>
      <w:r w:rsidRPr="00815D5E">
        <w:rPr>
          <w:lang w:val="es-CO"/>
        </w:rPr>
        <w:t xml:space="preserve">Que las autoridades ambientales locales y nacionales promuevan planes de socialización y comunicación amplios que permitan aclarar </w:t>
      </w:r>
      <w:r w:rsidR="00076C91" w:rsidRPr="00815D5E">
        <w:rPr>
          <w:lang w:val="es-CO"/>
        </w:rPr>
        <w:t>cuáles</w:t>
      </w:r>
      <w:r w:rsidRPr="00815D5E">
        <w:rPr>
          <w:lang w:val="es-CO"/>
        </w:rPr>
        <w:t xml:space="preserve"> son los niveles de calidad de aire, sus orígenes y se definan estrategias de mejoramiento que involucren a los diferentes actores en función de su contribución al problema. </w:t>
      </w:r>
    </w:p>
    <w:p w14:paraId="158C2449" w14:textId="77777777" w:rsidR="007955EE" w:rsidRPr="00815D5E" w:rsidRDefault="007955EE" w:rsidP="000B6634">
      <w:pPr>
        <w:pStyle w:val="Ttulo5"/>
        <w:rPr>
          <w:lang w:val="es-CO"/>
        </w:rPr>
      </w:pPr>
      <w:r w:rsidRPr="00815D5E">
        <w:rPr>
          <w:lang w:val="es-CO"/>
        </w:rPr>
        <w:lastRenderedPageBreak/>
        <w:t xml:space="preserve">Identificación de escenarios a partir de los vacíos de conocimiento </w:t>
      </w:r>
    </w:p>
    <w:p w14:paraId="3C58BAEB" w14:textId="77777777" w:rsidR="007955EE" w:rsidRPr="00815D5E" w:rsidRDefault="007955EE" w:rsidP="007955EE">
      <w:pPr>
        <w:rPr>
          <w:lang w:val="es-CO"/>
        </w:rPr>
      </w:pPr>
      <w:r w:rsidRPr="00815D5E">
        <w:rPr>
          <w:lang w:val="es-CO"/>
        </w:rPr>
        <w:t>El análisis de la información de licenciamiento y/o permisos ambientales por proyecto, sin disponer de una base consolidad de información puede conducir a aprobaciones y autorizaciones que, sumadas a las condiciones actuales, originen niveles de calidad de aire que superen los estándares vigentes. Es necesario que las autoridades ambientales refuercen el concepto de evaluación regional, para ello se requiere:</w:t>
      </w:r>
    </w:p>
    <w:p w14:paraId="33079E44" w14:textId="77777777" w:rsidR="007955EE" w:rsidRPr="00815D5E" w:rsidRDefault="007955EE" w:rsidP="007955EE">
      <w:pPr>
        <w:pStyle w:val="Prrafodelista"/>
        <w:numPr>
          <w:ilvl w:val="0"/>
          <w:numId w:val="150"/>
        </w:numPr>
        <w:spacing w:after="0"/>
        <w:contextualSpacing w:val="0"/>
        <w:rPr>
          <w:lang w:val="es-CO"/>
        </w:rPr>
      </w:pPr>
      <w:r w:rsidRPr="00815D5E">
        <w:rPr>
          <w:lang w:val="es-CO"/>
        </w:rPr>
        <w:t>Diseño de sistemas de información que aglutinen y relacionen la información de calidad de aire, emisiones y meteorología.</w:t>
      </w:r>
    </w:p>
    <w:p w14:paraId="464F68D3" w14:textId="77777777" w:rsidR="007955EE" w:rsidRPr="00815D5E" w:rsidRDefault="007955EE" w:rsidP="007955EE">
      <w:pPr>
        <w:pStyle w:val="Prrafodelista"/>
        <w:numPr>
          <w:ilvl w:val="0"/>
          <w:numId w:val="150"/>
        </w:numPr>
        <w:spacing w:after="0"/>
        <w:contextualSpacing w:val="0"/>
        <w:rPr>
          <w:lang w:val="es-CO"/>
        </w:rPr>
      </w:pPr>
      <w:r w:rsidRPr="00815D5E">
        <w:rPr>
          <w:lang w:val="es-CO"/>
        </w:rPr>
        <w:t>Capacitación y formación específica en contaminación atmosférica.</w:t>
      </w:r>
    </w:p>
    <w:p w14:paraId="6F75437C" w14:textId="77777777" w:rsidR="007955EE" w:rsidRPr="00815D5E" w:rsidRDefault="007955EE" w:rsidP="007955EE">
      <w:pPr>
        <w:pStyle w:val="Prrafodelista"/>
        <w:numPr>
          <w:ilvl w:val="0"/>
          <w:numId w:val="150"/>
        </w:numPr>
        <w:spacing w:after="0"/>
        <w:contextualSpacing w:val="0"/>
        <w:rPr>
          <w:lang w:val="es-CO"/>
        </w:rPr>
      </w:pPr>
      <w:r w:rsidRPr="00815D5E">
        <w:rPr>
          <w:lang w:val="es-CO"/>
        </w:rPr>
        <w:t xml:space="preserve">Centralización de la información para proveer el marco de información base para el desarrollo de los estudios particulares que competen a cada uno de los actores que tiene interés en licencias y/o permisos ambientales. </w:t>
      </w:r>
    </w:p>
    <w:p w14:paraId="00AAEE47" w14:textId="77777777" w:rsidR="007955EE" w:rsidRPr="00815D5E" w:rsidRDefault="007955EE" w:rsidP="007955EE">
      <w:pPr>
        <w:pStyle w:val="Prrafodelista"/>
        <w:numPr>
          <w:ilvl w:val="0"/>
          <w:numId w:val="150"/>
        </w:numPr>
        <w:spacing w:after="0"/>
        <w:contextualSpacing w:val="0"/>
        <w:rPr>
          <w:lang w:val="es-CO"/>
        </w:rPr>
      </w:pPr>
      <w:r w:rsidRPr="00815D5E">
        <w:rPr>
          <w:lang w:val="es-CO"/>
        </w:rPr>
        <w:t xml:space="preserve">Desarrollo de estrategias de comunicaciones que permitan un flujo de información hacia actores y sectores de interés. </w:t>
      </w:r>
    </w:p>
    <w:p w14:paraId="195EC956" w14:textId="77777777" w:rsidR="009B08DF" w:rsidRPr="00815D5E" w:rsidRDefault="009B08DF" w:rsidP="009B08DF">
      <w:pPr>
        <w:pStyle w:val="Ttulo3"/>
        <w:keepLines w:val="0"/>
        <w:spacing w:after="60"/>
        <w:rPr>
          <w:lang w:val="es-CO"/>
        </w:rPr>
      </w:pPr>
      <w:bookmarkStart w:id="167" w:name="_Toc3900147"/>
      <w:bookmarkStart w:id="168" w:name="_Toc9938709"/>
      <w:bookmarkStart w:id="169" w:name="_Toc23936000"/>
      <w:r w:rsidRPr="00815D5E">
        <w:rPr>
          <w:lang w:val="es-CO"/>
        </w:rPr>
        <w:t>Biodiversidad y servicios ecosistémicos</w:t>
      </w:r>
      <w:bookmarkEnd w:id="167"/>
      <w:bookmarkEnd w:id="168"/>
      <w:bookmarkEnd w:id="169"/>
    </w:p>
    <w:p w14:paraId="78DC0A02" w14:textId="77777777" w:rsidR="000C196F" w:rsidRPr="000C196F" w:rsidRDefault="000C196F" w:rsidP="000C196F">
      <w:pPr>
        <w:pStyle w:val="Ttulo4"/>
        <w:rPr>
          <w:lang w:val="es-CO"/>
        </w:rPr>
      </w:pPr>
      <w:bookmarkStart w:id="170" w:name="_Toc3900149"/>
      <w:bookmarkStart w:id="171" w:name="_Toc3900148"/>
      <w:bookmarkStart w:id="172" w:name="_Toc3900151"/>
      <w:bookmarkStart w:id="173" w:name="_Toc23936001"/>
      <w:r w:rsidRPr="000C196F">
        <w:rPr>
          <w:lang w:val="es-CO"/>
        </w:rPr>
        <w:t>Impactos en la Biodiversidad y los Ecosistemas</w:t>
      </w:r>
      <w:bookmarkEnd w:id="170"/>
      <w:bookmarkEnd w:id="173"/>
      <w:r w:rsidRPr="000C196F">
        <w:rPr>
          <w:lang w:val="es-CO"/>
        </w:rPr>
        <w:t xml:space="preserve"> </w:t>
      </w:r>
    </w:p>
    <w:p w14:paraId="588D6313" w14:textId="77777777" w:rsidR="000C196F" w:rsidRPr="000C196F" w:rsidRDefault="000C196F" w:rsidP="000C196F">
      <w:pPr>
        <w:rPr>
          <w:lang w:val="es-CO"/>
        </w:rPr>
      </w:pPr>
      <w:r w:rsidRPr="000C196F">
        <w:rPr>
          <w:i/>
          <w:lang w:val="es-CO"/>
        </w:rPr>
        <w:t>Autor principal:</w:t>
      </w:r>
      <w:r w:rsidRPr="000C196F">
        <w:rPr>
          <w:lang w:val="es-CO"/>
        </w:rPr>
        <w:t xml:space="preserve"> </w:t>
      </w:r>
      <w:r w:rsidRPr="000C196F">
        <w:rPr>
          <w:i/>
          <w:lang w:val="es-CO"/>
        </w:rPr>
        <w:t>Valencia, Amilcar; Madriñan; Luis; Hector Gónzalez.</w:t>
      </w:r>
    </w:p>
    <w:p w14:paraId="6FE4B516" w14:textId="77777777" w:rsidR="000C196F" w:rsidRPr="000C196F" w:rsidRDefault="000C196F" w:rsidP="000C196F">
      <w:pPr>
        <w:pStyle w:val="Ttulo5"/>
        <w:numPr>
          <w:ilvl w:val="4"/>
          <w:numId w:val="135"/>
        </w:numPr>
        <w:rPr>
          <w:lang w:val="es-CO"/>
        </w:rPr>
      </w:pPr>
      <w:r w:rsidRPr="000C196F">
        <w:rPr>
          <w:lang w:val="es-CO"/>
        </w:rPr>
        <w:t>Descripción del tipo de impacto</w:t>
      </w:r>
    </w:p>
    <w:p w14:paraId="580443E0" w14:textId="77777777" w:rsidR="00E64E9E" w:rsidRDefault="00E64E9E" w:rsidP="00E64E9E">
      <w:pPr>
        <w:pStyle w:val="Textoindependiente"/>
        <w:rPr>
          <w:lang w:val="es-CO" w:eastAsia="es-VE"/>
        </w:rPr>
      </w:pPr>
      <w:r w:rsidRPr="00236BCF">
        <w:rPr>
          <w:lang w:val="es-CO" w:eastAsia="es-VE"/>
        </w:rPr>
        <w:t>La ejecución de actividades antrópicas genera impactos directos e indirectos sobre los recursos ambientales y naturales. La alteración del medio y la magnitud de dichos impactos dependen del manejo de los recursos naturales -en el presente caso- dentro de los sistemas de extracción de minerales o minería propiamente dicha (Pérez, Margarita, &amp; Betancur, 2016), en la que según Andrade y Castro (2012) es evidente que el impacto de la minería no se daría de manera directa sobre todo el espacio asignado a la actividad, sino que se da en una conjunción de impactos directos e indirectos en todo el territorio minero, o incluso, más allá de él</w:t>
      </w:r>
      <w:r>
        <w:rPr>
          <w:lang w:val="es-CO" w:eastAsia="es-VE"/>
        </w:rPr>
        <w:t>.</w:t>
      </w:r>
    </w:p>
    <w:p w14:paraId="36ACCD28" w14:textId="77777777" w:rsidR="00E64E9E" w:rsidRPr="004A22DA" w:rsidRDefault="00E64E9E" w:rsidP="00E64E9E">
      <w:pPr>
        <w:pStyle w:val="Textoindependiente"/>
        <w:rPr>
          <w:lang w:val="es-CO" w:eastAsia="es-VE"/>
        </w:rPr>
      </w:pPr>
      <w:r w:rsidRPr="00236BCF">
        <w:rPr>
          <w:lang w:val="es-CO" w:eastAsia="es-VE"/>
        </w:rPr>
        <w:t>Los principales impactos incluyen: alteración de la superficie por los caminos de acceso, fosas de prueba (en etapa de exploración); emisión de material particulado proveniente de la perforación y excavación; alteración del suelo y la vegetación, ríos, drenajes y reservas forestales (Vargas, 2001); otros impactos son los inherentes a la minería como los relacionados con el cambio en el relieve y el paisaje.</w:t>
      </w:r>
    </w:p>
    <w:p w14:paraId="16EEB1C8" w14:textId="77777777" w:rsidR="000C196F" w:rsidRPr="004A22DA" w:rsidRDefault="000C196F" w:rsidP="000C196F">
      <w:pPr>
        <w:pStyle w:val="Textoindependiente"/>
        <w:rPr>
          <w:lang w:val="es-CO" w:eastAsia="es-VE"/>
        </w:rPr>
      </w:pPr>
      <w:r w:rsidRPr="004A22DA">
        <w:rPr>
          <w:lang w:val="es-CO" w:eastAsia="es-VE"/>
        </w:rPr>
        <w:t>Los cambios en el paisaje están asociados a la alteración y disminución de sus componentes naturales en el área de explotación y escombreras. Se forman depresiones y excavaciones donde ocurren deslizamientos, movimientos de masas y formación de nuevos relieves, alteración del color, rotura de la cuenca visual, focalización de la percepción en la mina en detrimento de otros puntos. Los cambios serán intensos, localizados, permanentes e irreversibles en gran parte (Hernández-Jatib, Ulloa-Carcasés, Almager-Carmenate, &amp; Rosario-Ferrer, 2014).</w:t>
      </w:r>
    </w:p>
    <w:p w14:paraId="7541FFBC" w14:textId="4528858A" w:rsidR="00E64E9E" w:rsidRPr="000C196F" w:rsidRDefault="00E64E9E" w:rsidP="00E64E9E">
      <w:pPr>
        <w:pStyle w:val="Textoindependiente"/>
        <w:rPr>
          <w:lang w:val="es-CO" w:eastAsia="es-VE"/>
        </w:rPr>
      </w:pPr>
      <w:r w:rsidRPr="004A22DA">
        <w:rPr>
          <w:lang w:val="es-CO" w:eastAsia="es-VE"/>
        </w:rPr>
        <w:t xml:space="preserve">Los impactos directos a </w:t>
      </w:r>
      <w:r>
        <w:rPr>
          <w:lang w:val="es-CO" w:eastAsia="es-VE"/>
        </w:rPr>
        <w:t xml:space="preserve">la biodiversidad y </w:t>
      </w:r>
      <w:r w:rsidRPr="004A22DA">
        <w:rPr>
          <w:lang w:val="es-CO" w:eastAsia="es-VE"/>
        </w:rPr>
        <w:t xml:space="preserve">los ecosistemas por la minería </w:t>
      </w:r>
      <w:r>
        <w:rPr>
          <w:lang w:val="es-CO" w:eastAsia="es-VE"/>
        </w:rPr>
        <w:t xml:space="preserve">en general lo constituyen </w:t>
      </w:r>
      <w:r w:rsidRPr="004A22DA">
        <w:rPr>
          <w:lang w:val="es-CO" w:eastAsia="es-VE"/>
        </w:rPr>
        <w:t xml:space="preserve">la eliminación definitiva de coberturas vegetales de diferente tipo, que son por su condición </w:t>
      </w:r>
      <w:r w:rsidRPr="004A22DA">
        <w:rPr>
          <w:lang w:val="es-CO" w:eastAsia="es-VE"/>
        </w:rPr>
        <w:lastRenderedPageBreak/>
        <w:t>biológica</w:t>
      </w:r>
      <w:r>
        <w:rPr>
          <w:lang w:val="es-CO" w:eastAsia="es-VE"/>
        </w:rPr>
        <w:t xml:space="preserve">, el </w:t>
      </w:r>
      <w:r w:rsidRPr="004A22DA">
        <w:rPr>
          <w:lang w:val="es-CO" w:eastAsia="es-VE"/>
        </w:rPr>
        <w:t xml:space="preserve">hábitat de especies </w:t>
      </w:r>
      <w:r>
        <w:rPr>
          <w:lang w:val="es-CO" w:eastAsia="es-VE"/>
        </w:rPr>
        <w:t>como</w:t>
      </w:r>
      <w:r w:rsidRPr="004A22DA">
        <w:rPr>
          <w:lang w:val="es-CO" w:eastAsia="es-VE"/>
        </w:rPr>
        <w:t xml:space="preserve"> mamíferos, aves, anfibios y reptiles</w:t>
      </w:r>
      <w:r>
        <w:rPr>
          <w:lang w:val="es-CO" w:eastAsia="es-VE"/>
        </w:rPr>
        <w:t>,</w:t>
      </w:r>
      <w:r w:rsidRPr="004A22DA">
        <w:rPr>
          <w:lang w:val="es-CO" w:eastAsia="es-VE"/>
        </w:rPr>
        <w:t xml:space="preserve"> que dependen de las plantas para su subsistencia. El segundo factor perturbado</w:t>
      </w:r>
      <w:r>
        <w:rPr>
          <w:lang w:val="es-CO" w:eastAsia="es-VE"/>
        </w:rPr>
        <w:t>r,</w:t>
      </w:r>
      <w:r w:rsidRPr="004A22DA">
        <w:rPr>
          <w:lang w:val="es-CO" w:eastAsia="es-VE"/>
        </w:rPr>
        <w:t xml:space="preserve"> y en algunos </w:t>
      </w:r>
      <w:proofErr w:type="gramStart"/>
      <w:r w:rsidRPr="004A22DA">
        <w:rPr>
          <w:lang w:val="es-CO" w:eastAsia="es-VE"/>
        </w:rPr>
        <w:t>eliminado</w:t>
      </w:r>
      <w:proofErr w:type="gramEnd"/>
      <w:r w:rsidRPr="004A22DA">
        <w:rPr>
          <w:lang w:val="es-CO" w:eastAsia="es-VE"/>
        </w:rPr>
        <w:t xml:space="preserve"> </w:t>
      </w:r>
      <w:r>
        <w:rPr>
          <w:lang w:val="es-CO" w:eastAsia="es-VE"/>
        </w:rPr>
        <w:t>pero</w:t>
      </w:r>
      <w:r w:rsidRPr="004A22DA">
        <w:rPr>
          <w:lang w:val="es-CO" w:eastAsia="es-VE"/>
        </w:rPr>
        <w:t xml:space="preserve"> no recuperado</w:t>
      </w:r>
      <w:r>
        <w:rPr>
          <w:lang w:val="es-CO" w:eastAsia="es-VE"/>
        </w:rPr>
        <w:t>,</w:t>
      </w:r>
      <w:r w:rsidRPr="004A22DA">
        <w:rPr>
          <w:lang w:val="es-CO" w:eastAsia="es-VE"/>
        </w:rPr>
        <w:t xml:space="preserve"> es el suelo</w:t>
      </w:r>
      <w:r>
        <w:rPr>
          <w:lang w:val="es-CO" w:eastAsia="es-VE"/>
        </w:rPr>
        <w:t>; l</w:t>
      </w:r>
      <w:r w:rsidRPr="004A22DA">
        <w:rPr>
          <w:lang w:val="es-CO" w:eastAsia="es-VE"/>
        </w:rPr>
        <w:t xml:space="preserve">a pérdida de suelo </w:t>
      </w:r>
      <w:r w:rsidRPr="000C196F">
        <w:rPr>
          <w:lang w:val="es-CO" w:eastAsia="es-VE"/>
        </w:rPr>
        <w:t>en zonas mineras a cielo abierto, de socavón o de aluvión</w:t>
      </w:r>
      <w:r>
        <w:rPr>
          <w:lang w:val="es-CO" w:eastAsia="es-VE"/>
        </w:rPr>
        <w:t>,</w:t>
      </w:r>
      <w:r w:rsidRPr="000C196F">
        <w:rPr>
          <w:lang w:val="es-CO" w:eastAsia="es-VE"/>
        </w:rPr>
        <w:t xml:space="preserve"> </w:t>
      </w:r>
      <w:r>
        <w:rPr>
          <w:lang w:val="es-CO" w:eastAsia="es-VE"/>
        </w:rPr>
        <w:t>induce</w:t>
      </w:r>
      <w:r w:rsidRPr="000C196F">
        <w:rPr>
          <w:lang w:val="es-CO" w:eastAsia="es-VE"/>
        </w:rPr>
        <w:t xml:space="preserve"> procesos de erosión que reducen la productividad, la estabilidad ambiental </w:t>
      </w:r>
      <w:r>
        <w:rPr>
          <w:lang w:val="es-CO" w:eastAsia="es-VE"/>
        </w:rPr>
        <w:t xml:space="preserve">- </w:t>
      </w:r>
      <w:r w:rsidRPr="000C196F">
        <w:rPr>
          <w:lang w:val="es-CO" w:eastAsia="es-VE"/>
        </w:rPr>
        <w:t xml:space="preserve">en especial la vegetal </w:t>
      </w:r>
      <w:r>
        <w:rPr>
          <w:lang w:val="es-CO" w:eastAsia="es-VE"/>
        </w:rPr>
        <w:t xml:space="preserve">- </w:t>
      </w:r>
      <w:r w:rsidRPr="000C196F">
        <w:rPr>
          <w:lang w:val="es-CO" w:eastAsia="es-VE"/>
        </w:rPr>
        <w:t xml:space="preserve">e impactan la regulación hídrica tanto </w:t>
      </w:r>
      <w:r>
        <w:rPr>
          <w:lang w:val="es-CO" w:eastAsia="es-VE"/>
        </w:rPr>
        <w:t>a nivel de</w:t>
      </w:r>
      <w:r w:rsidRPr="000C196F">
        <w:rPr>
          <w:lang w:val="es-CO" w:eastAsia="es-VE"/>
        </w:rPr>
        <w:t xml:space="preserve"> ecosistemas como de las unidades geográficas de cuencas. </w:t>
      </w:r>
    </w:p>
    <w:p w14:paraId="18D9F765" w14:textId="77777777" w:rsidR="000C196F" w:rsidRPr="000C196F" w:rsidRDefault="000C196F" w:rsidP="000C196F">
      <w:pPr>
        <w:pStyle w:val="Ttulo5"/>
        <w:rPr>
          <w:lang w:val="es-CO"/>
        </w:rPr>
      </w:pPr>
      <w:r w:rsidRPr="000C196F">
        <w:rPr>
          <w:lang w:val="es-CO"/>
        </w:rPr>
        <w:t>Análisis del impacto respecto a la actividad minera</w:t>
      </w:r>
    </w:p>
    <w:p w14:paraId="7CF4AA1D" w14:textId="77777777" w:rsidR="000C196F" w:rsidRPr="000C196F" w:rsidRDefault="000C196F" w:rsidP="000C196F">
      <w:pPr>
        <w:rPr>
          <w:lang w:val="es-CO"/>
        </w:rPr>
      </w:pPr>
      <w:r w:rsidRPr="000C196F">
        <w:rPr>
          <w:lang w:val="es-CO"/>
        </w:rPr>
        <w:t>No se encontró información específica a nivel nacional para este análisis en relación con actividades mineras legales, siendo casi la totalidad orientada a los impactos de la extracción ilícita de minerales. Por lo anterior, los principales impactos serán abordados en el siguiente ítem.</w:t>
      </w:r>
    </w:p>
    <w:p w14:paraId="512F253A" w14:textId="44C23204" w:rsidR="000C196F" w:rsidRPr="000C196F" w:rsidRDefault="000C196F" w:rsidP="000C196F">
      <w:pPr>
        <w:rPr>
          <w:lang w:val="es-CO"/>
        </w:rPr>
      </w:pPr>
      <w:r w:rsidRPr="000C196F">
        <w:rPr>
          <w:lang w:val="es-CO"/>
        </w:rPr>
        <w:t xml:space="preserve">Respecto a actividades mineras legales, se </w:t>
      </w:r>
      <w:r w:rsidR="00076C91" w:rsidRPr="000C196F">
        <w:rPr>
          <w:lang w:val="es-CO"/>
        </w:rPr>
        <w:t>encuentra</w:t>
      </w:r>
      <w:r w:rsidRPr="000C196F">
        <w:rPr>
          <w:lang w:val="es-CO"/>
        </w:rPr>
        <w:t xml:space="preserve"> en la literatura y en informes ambientales, lo reportado por una empresa minera de carbón de gran escala en La Guajira, en la que se muestran impactos positivos mediante un paulatino enriquecimiento de especies en los sitios de monitoreo permanente de la operación minera (Báez &amp; Trujillo, 2014).</w:t>
      </w:r>
    </w:p>
    <w:p w14:paraId="18B4044E" w14:textId="77777777" w:rsidR="000C196F" w:rsidRPr="000C196F" w:rsidRDefault="000C196F" w:rsidP="000C196F">
      <w:pPr>
        <w:pStyle w:val="Textoindependiente"/>
        <w:rPr>
          <w:lang w:val="es-CO"/>
        </w:rPr>
      </w:pPr>
      <w:r w:rsidRPr="000C196F">
        <w:rPr>
          <w:lang w:val="es-CO"/>
        </w:rPr>
        <w:t xml:space="preserve">A pesar de que la cuenca media del río Ranchería alberga la actividad minera desde hace más de tres décadas, aún persiste una conectividad y áreas núcleos importantes en el sistema, lo cual se evidencia tanto en las métricas de paisaje evaluadas como en los resultados de los monitoreos de fauna. </w:t>
      </w:r>
    </w:p>
    <w:p w14:paraId="4D15DCD5" w14:textId="2801DC7E" w:rsidR="000C196F" w:rsidRDefault="000C196F" w:rsidP="000C196F">
      <w:pPr>
        <w:pStyle w:val="Textoindependiente"/>
        <w:rPr>
          <w:lang w:val="es-CO"/>
        </w:rPr>
      </w:pPr>
      <w:r w:rsidRPr="000C196F">
        <w:rPr>
          <w:lang w:val="es-CO"/>
        </w:rPr>
        <w:t>Es de anotar que, para una de las mayores operaciones mineras del país, la riqueza de especies de vertebrados terrestres dentro del complejo minero muestra la importancia del valle del río Ranchería como zona de conexión entre la Serranía de Perijá y la Sierra Nevada de Santa Marta. Esta ubicación y la influencia de la zona seca de La Guajira le dan características de heterogeneidad espacial muy particulares que derivan en alta riqueza de especies</w:t>
      </w:r>
      <w:r>
        <w:rPr>
          <w:lang w:val="es-CO"/>
        </w:rPr>
        <w:t xml:space="preserve">. </w:t>
      </w:r>
    </w:p>
    <w:p w14:paraId="5AC5AF91" w14:textId="77777777" w:rsidR="000C196F" w:rsidRPr="004A22DA" w:rsidRDefault="000C196F" w:rsidP="000C196F">
      <w:pPr>
        <w:pStyle w:val="Textoindependiente"/>
        <w:rPr>
          <w:lang w:val="es-CO"/>
        </w:rPr>
      </w:pPr>
      <w:r w:rsidRPr="004A22DA">
        <w:rPr>
          <w:lang w:val="es-CO"/>
        </w:rPr>
        <w:t xml:space="preserve">El valle dentro del complejo minero, cuenta con ambientes heterogéneos, que van desde bosques de galería hasta grandes extensiones de vegetación xerofítica, que lo constituyen en una zona muy diversa en especies, de tal forma que cada localidad de monitoreo tiene fisonomía, condiciones de ubicación y tensores ambientales muy diferentes, que entre sí afectan el ensamblaje de vertebrados terrestres. Este ensamblaje se estructura de acuerdo a los requerimientos particulares de las especies que lo conforman en cuanto al tipo de hábitat, lo cual se observa en la poca similitud entre localidades. Por esta razón </w:t>
      </w:r>
      <w:r>
        <w:rPr>
          <w:lang w:val="es-CO"/>
        </w:rPr>
        <w:t>ha resultado</w:t>
      </w:r>
      <w:r w:rsidRPr="004A22DA">
        <w:rPr>
          <w:lang w:val="es-CO"/>
        </w:rPr>
        <w:t xml:space="preserve"> importante el mantenimiento de la conectividad paisajística para que se conserve la riqueza de especies que aporta cada zona en particular al sistema biológico de la cuenca media del río Ranchería (Báez &amp; Trujillo, 2014).</w:t>
      </w:r>
    </w:p>
    <w:p w14:paraId="6CED45DC" w14:textId="77777777" w:rsidR="000C196F" w:rsidRPr="000C196F" w:rsidRDefault="000C196F" w:rsidP="000C196F">
      <w:pPr>
        <w:rPr>
          <w:lang w:val="es-CO"/>
        </w:rPr>
      </w:pPr>
      <w:r w:rsidRPr="004A22DA">
        <w:rPr>
          <w:lang w:val="es-CO"/>
        </w:rPr>
        <w:t>Según los monitoreos de vertebrados terrestres realizados, el sector medio del río Ranchería presenta la mayor riqueza de especies del sistema. En esta zona existe una porción de bosque re</w:t>
      </w:r>
      <w:r w:rsidRPr="000C196F">
        <w:rPr>
          <w:lang w:val="es-CO"/>
        </w:rPr>
        <w:t xml:space="preserve">manente con un área núcleo de dimensión importante inmersa entre la zona de explotación minera y cuenta con una alta probabilidad de conectividad; esto le confiere un valor importante como área de concentración y paso de fauna y junto al área de Rehabilitación son los sitios con mayor número de especies únicas. Cabe resaltar que dentro de estas especies se encuentran algunas con alto valor de conservación ya sea por su categoría de amenaza, hábito migratorio o uso, tales como </w:t>
      </w:r>
      <w:r w:rsidRPr="000C196F">
        <w:rPr>
          <w:i/>
          <w:iCs/>
          <w:lang w:val="es-CO"/>
        </w:rPr>
        <w:t xml:space="preserve">Panthera onca </w:t>
      </w:r>
      <w:r w:rsidRPr="000C196F">
        <w:rPr>
          <w:lang w:val="es-CO"/>
        </w:rPr>
        <w:t xml:space="preserve">(jaguar), </w:t>
      </w:r>
      <w:r w:rsidRPr="000C196F">
        <w:rPr>
          <w:i/>
          <w:iCs/>
          <w:lang w:val="es-CO"/>
        </w:rPr>
        <w:t xml:space="preserve">Puma concolor </w:t>
      </w:r>
      <w:r w:rsidRPr="000C196F">
        <w:rPr>
          <w:lang w:val="es-CO"/>
        </w:rPr>
        <w:t xml:space="preserve">(puma), </w:t>
      </w:r>
      <w:r w:rsidRPr="000C196F">
        <w:rPr>
          <w:i/>
          <w:iCs/>
          <w:lang w:val="es-CO"/>
        </w:rPr>
        <w:t xml:space="preserve">Pecari tajacu </w:t>
      </w:r>
      <w:r w:rsidRPr="000C196F">
        <w:rPr>
          <w:lang w:val="es-CO"/>
        </w:rPr>
        <w:t xml:space="preserve">(zaino), </w:t>
      </w:r>
      <w:r w:rsidRPr="000C196F">
        <w:rPr>
          <w:i/>
          <w:iCs/>
          <w:lang w:val="es-CO"/>
        </w:rPr>
        <w:t xml:space="preserve">Anas discor </w:t>
      </w:r>
      <w:r w:rsidRPr="000C196F">
        <w:rPr>
          <w:lang w:val="es-CO"/>
        </w:rPr>
        <w:t xml:space="preserve">(barraquete), </w:t>
      </w:r>
      <w:r w:rsidRPr="000C196F">
        <w:rPr>
          <w:i/>
          <w:iCs/>
          <w:lang w:val="es-CO"/>
        </w:rPr>
        <w:t xml:space="preserve">Trigrisoma lineatum </w:t>
      </w:r>
      <w:r w:rsidRPr="000C196F">
        <w:rPr>
          <w:lang w:val="es-CO"/>
        </w:rPr>
        <w:t>(vaco colorado), entre otros.</w:t>
      </w:r>
    </w:p>
    <w:p w14:paraId="659DF03F" w14:textId="77777777" w:rsidR="000C196F" w:rsidRPr="000C196F" w:rsidRDefault="000C196F" w:rsidP="000C196F">
      <w:pPr>
        <w:rPr>
          <w:lang w:val="es-CO"/>
        </w:rPr>
      </w:pPr>
      <w:r w:rsidRPr="000C196F">
        <w:rPr>
          <w:lang w:val="es-CO"/>
        </w:rPr>
        <w:lastRenderedPageBreak/>
        <w:t>Por lo anterior, los impactos serán abordados en el siguiente ítem.</w:t>
      </w:r>
    </w:p>
    <w:p w14:paraId="77168D4E" w14:textId="77777777" w:rsidR="000C196F" w:rsidRPr="000C196F" w:rsidRDefault="000C196F" w:rsidP="000C196F">
      <w:pPr>
        <w:pStyle w:val="Ttulo5"/>
        <w:rPr>
          <w:lang w:val="es-CO"/>
        </w:rPr>
      </w:pPr>
      <w:r w:rsidRPr="000C196F">
        <w:rPr>
          <w:lang w:val="es-CO"/>
        </w:rPr>
        <w:t>Análisis del impacto respecto a la explotación ilícita minerales</w:t>
      </w:r>
    </w:p>
    <w:p w14:paraId="7612CFF2" w14:textId="209AECA5" w:rsidR="000C196F" w:rsidRPr="000C196F" w:rsidRDefault="000C196F" w:rsidP="000C196F">
      <w:pPr>
        <w:pStyle w:val="Textoindependiente"/>
        <w:rPr>
          <w:lang w:val="es-CO"/>
        </w:rPr>
      </w:pPr>
      <w:r w:rsidRPr="000C196F">
        <w:rPr>
          <w:lang w:val="es-CO"/>
        </w:rPr>
        <w:t xml:space="preserve">Según lo mencionado por Parques Nacionales Naturales, en los últimos dos años se han detectado once casos de explotaciones ilegales en inmediación de los parques naturales de Tatamá, Puracé, Farallones de Cali, Puinawai, selva de Florencia y, el Santuario de Flora y Fauna Los Flamencos. Los principales minerales extraídos allí son el oro y los materiales de construcción. </w:t>
      </w:r>
    </w:p>
    <w:p w14:paraId="4AC06343" w14:textId="77777777" w:rsidR="000C196F" w:rsidRPr="004A22DA" w:rsidRDefault="000C196F" w:rsidP="000C196F">
      <w:pPr>
        <w:pStyle w:val="Textoindependiente"/>
        <w:rPr>
          <w:lang w:val="es-CO"/>
        </w:rPr>
      </w:pPr>
      <w:r w:rsidRPr="000C196F">
        <w:rPr>
          <w:lang w:val="es-CO"/>
        </w:rPr>
        <w:t>El complejo de páramos de Rabanal y río Bogotá se ubica en el denominado altiplano Cundiboyacense, entre los municipios de Samacá y Ventaquemada (Boyacá) y Villapinzón, Guachetá y Lenguazaque (</w:t>
      </w:r>
      <w:r w:rsidRPr="004A22DA">
        <w:rPr>
          <w:lang w:val="es-CO"/>
        </w:rPr>
        <w:t xml:space="preserve">Cundinamarca), principalmente. En este complejo paramuno </w:t>
      </w:r>
      <w:r>
        <w:rPr>
          <w:lang w:val="es-CO"/>
        </w:rPr>
        <w:t>l</w:t>
      </w:r>
      <w:r w:rsidRPr="004A22DA">
        <w:rPr>
          <w:lang w:val="es-CO"/>
        </w:rPr>
        <w:t xml:space="preserve">os principales impactos por la actividad minera son las afectaciones a las aguas subterráneas ocasionadas por los túneles, que alcanzan trayectorias de varios kilómetros y profundidades (Guïza-Suárez, 2011). </w:t>
      </w:r>
    </w:p>
    <w:p w14:paraId="51ACCDFE" w14:textId="77777777" w:rsidR="000C196F" w:rsidRPr="004A22DA" w:rsidRDefault="000C196F" w:rsidP="000C196F">
      <w:pPr>
        <w:rPr>
          <w:lang w:val="es-CO"/>
        </w:rPr>
      </w:pPr>
      <w:r w:rsidRPr="004A22DA">
        <w:rPr>
          <w:lang w:val="es-CO"/>
        </w:rPr>
        <w:t>Según el IDEAM (2018) en el Décimo tercer boletín que corresponde a las Alertas Tempranas de Deforestación (AT-D) detectadas entre el 1 de octubre y el 31 de diciembre de 2017, para el cuarto trimestre de 2017 se detectaron ocho (8) núcleos activos de deforestación, gestadas por actividades de cultivos ilícitos, agricultura, ganadería, extracción de madera y minería. El núcleo principal se localiza en el departamento del Caquetá, entre los ríos Yarí y Caguán, seguido por las áreas cercanas al río Caquetá y al municipio de Puerto Leguízamo haciendo parte del núcleo 2 de las AT-D.</w:t>
      </w:r>
    </w:p>
    <w:p w14:paraId="6D675C24" w14:textId="422A04A4" w:rsidR="000C196F" w:rsidRPr="004A22DA" w:rsidRDefault="00076C91" w:rsidP="000C196F">
      <w:pPr>
        <w:rPr>
          <w:lang w:val="es-CO"/>
        </w:rPr>
      </w:pPr>
      <w:r>
        <w:rPr>
          <w:lang w:val="es-CO"/>
        </w:rPr>
        <w:t>Para la región del P</w:t>
      </w:r>
      <w:r w:rsidR="000C196F" w:rsidRPr="004A22DA">
        <w:rPr>
          <w:lang w:val="es-CO"/>
        </w:rPr>
        <w:t>acíﬁco se detectó una alerta en el municipio Río Quito principalmente. En la Amazonía se detectó un núcleo en el lado oriental de la vía Puerto Asís – Villa Garzón, en la Orinoquia se detectó un núcleo en el departamento del Meta (municipios de La Uribe y Mesetas. Al Sur- occidente del departamento de Antioquia se identiﬁcaron alertas en los municipios de Dabeiba, Frontino y Urrao. Se identiﬁcó un núcleo en el área de la vía Marginal de la Selva, principalmente en los municipios de San José del Guaviare y Calamar. En la región Andina se identiﬁcó el núcleo persistente del municipio del Tibú (Norte de Santander). Todos estos en alguna medida afectados por actividades extractivas ilegales.</w:t>
      </w:r>
    </w:p>
    <w:p w14:paraId="3146CD3C" w14:textId="77777777" w:rsidR="000C196F" w:rsidRPr="004A22DA" w:rsidRDefault="000C196F" w:rsidP="000C196F">
      <w:pPr>
        <w:pStyle w:val="Textoindependiente"/>
        <w:rPr>
          <w:lang w:val="es-CO"/>
        </w:rPr>
      </w:pPr>
      <w:r w:rsidRPr="004A22DA">
        <w:rPr>
          <w:lang w:val="es-CO"/>
        </w:rPr>
        <w:t>La Oficina de las Naciones Unidas contra la Droga y el Delito (UNODC, 2016) Colombia presenta la EVOA que es una metodología basada en sensores remotos orientada a detección nacional de las evidencias de explotación de oro de aluvión (EVOA), integración de información y construcción del marco geográfico para la caracterización del fenómeno de los daños ocasionados por la minería ilícita, en detrimento de los ecosistemas</w:t>
      </w:r>
      <w:r>
        <w:rPr>
          <w:lang w:val="es-CO"/>
        </w:rPr>
        <w:t>. Este e</w:t>
      </w:r>
      <w:r w:rsidRPr="004A22DA">
        <w:rPr>
          <w:lang w:val="es-CO"/>
        </w:rPr>
        <w:t>studio demuestra que la explotación de oro de aluvión es uno de los principales motores de pérdida de coberturas en Colombia. La pérdida total de coberturas de alto valor ambiental asociada a las actividades de explotación de oro de aluvión fue de 24.450 ha para el año 2014 y se concentró en Chocó (77%), uno de los hotspots de biodiversidad más importantes del mundo; se destaca que el 51% del área nacional de EVOA se concentra en las subcuencas de los ríos Quito, Bajo Nechí, Directos Bajo Nechí y Tamaná - Directos San Juan.</w:t>
      </w:r>
    </w:p>
    <w:p w14:paraId="043C4FE4" w14:textId="1473CAFC" w:rsidR="000C196F" w:rsidRDefault="0093553A" w:rsidP="000C196F">
      <w:pPr>
        <w:rPr>
          <w:lang w:val="es-CO"/>
        </w:rPr>
      </w:pPr>
      <w:r>
        <w:rPr>
          <w:lang w:val="es-CO"/>
        </w:rPr>
        <w:t xml:space="preserve">Según el mismo estudio de Naciones Unidas, está </w:t>
      </w:r>
      <w:r w:rsidR="000C196F">
        <w:rPr>
          <w:lang w:val="es-CO"/>
        </w:rPr>
        <w:t>identificado</w:t>
      </w:r>
      <w:r w:rsidR="000C196F" w:rsidRPr="004A22DA">
        <w:rPr>
          <w:lang w:val="es-CO"/>
        </w:rPr>
        <w:t xml:space="preserve"> que en presencia de terrenos de Parques Nacionales Naturales y de Reservas existe la </w:t>
      </w:r>
      <w:r w:rsidR="000C196F">
        <w:rPr>
          <w:lang w:val="es-CO"/>
        </w:rPr>
        <w:t>extracción ilícita de minerales</w:t>
      </w:r>
      <w:r w:rsidR="000C196F" w:rsidRPr="004A22DA">
        <w:rPr>
          <w:lang w:val="es-CO"/>
        </w:rPr>
        <w:t xml:space="preserve"> </w:t>
      </w:r>
      <w:r w:rsidR="000C196F">
        <w:rPr>
          <w:lang w:val="es-CO"/>
        </w:rPr>
        <w:t>que</w:t>
      </w:r>
      <w:r w:rsidR="000C196F" w:rsidRPr="004A22DA">
        <w:rPr>
          <w:lang w:val="es-CO"/>
        </w:rPr>
        <w:t xml:space="preserve"> genera una remoción de suelo y pérdida de coberturas de alto valor ambiental por actividades de </w:t>
      </w:r>
      <w:r w:rsidR="000C196F" w:rsidRPr="004A22DA">
        <w:rPr>
          <w:lang w:val="es-CO"/>
        </w:rPr>
        <w:lastRenderedPageBreak/>
        <w:t>explotación de aluvión, de zonas de bosques de galería y bosques riparios, importantes en la conectividad y hábitat de diferentes especies animales y vegetales.</w:t>
      </w:r>
    </w:p>
    <w:p w14:paraId="18D1902F" w14:textId="77777777" w:rsidR="000C196F" w:rsidRPr="004A22DA" w:rsidRDefault="000C196F" w:rsidP="000C196F">
      <w:pPr>
        <w:pStyle w:val="Textoindependiente"/>
        <w:rPr>
          <w:lang w:val="es-CO"/>
        </w:rPr>
      </w:pPr>
      <w:r w:rsidRPr="004A22DA">
        <w:rPr>
          <w:lang w:val="es-CO"/>
        </w:rPr>
        <w:t>La pérdida total de coberturas (bosque natural y otros tipos de Coberturas de la Tierra como vegetación secundaria) de alto valor ambiental asociada a las actividades de explotación de oro de aluvión para 2014 fue de 24.450 ha, es decir, la tasa mensual total de pérdida de coberturas de interés ambiental asociadas al fenómeno fue de 2.038 ha.</w:t>
      </w:r>
    </w:p>
    <w:p w14:paraId="3A9510F3" w14:textId="77777777" w:rsidR="000C196F" w:rsidRPr="004A22DA" w:rsidRDefault="000C196F" w:rsidP="000C196F">
      <w:pPr>
        <w:pStyle w:val="Textoindependiente"/>
        <w:rPr>
          <w:lang w:val="es-CO"/>
        </w:rPr>
      </w:pPr>
      <w:r w:rsidRPr="004A22DA">
        <w:rPr>
          <w:lang w:val="es-CO"/>
        </w:rPr>
        <w:t>El panorama se oscurece un poco más al considerar la pérdida de cobertura de vegetación secundaria o en proceso de sucesión vegetal, con una pérdida de cobertura de 21.768 ha, que representan una tasa mensual de pérdida de 1.814 ha, de las cuales 1.378 ha se pierden en Chocó, que se ubica en el corredor biogeográfico (Norte – Suramérica), una de las 10 zonas megadiversas del mundo con varios endemismos, ecosistemas estratégicos para la conservación de la oferta hídrica, y cientos de especies de flora y fauna que actualmente están incluidas en los libros rojos de especies en peligro.</w:t>
      </w:r>
    </w:p>
    <w:p w14:paraId="03B804C3" w14:textId="77777777" w:rsidR="000C196F" w:rsidRPr="004A22DA" w:rsidRDefault="000C196F" w:rsidP="000C196F">
      <w:pPr>
        <w:pStyle w:val="Textoindependiente"/>
        <w:rPr>
          <w:lang w:val="es-CO"/>
        </w:rPr>
      </w:pPr>
      <w:r w:rsidRPr="004A22DA">
        <w:rPr>
          <w:lang w:val="es-CO"/>
        </w:rPr>
        <w:t>Es de especial reflexión nacional la tasa de pérdida de bosques naturales por esta actividad para el periodo 2013-2014, que reporta 223 ha de bosques eliminados mensualmente, y de las cuales 192 ha se localizan en el Chocó. El 55% de la pérdida de coberturas de alto valor ambiental (bosque natural y otros tipos de Coberturas de la Tierra como vegetación secundaria) se concentra en jurisdicción de los Consejos comunitarios Mayor del Medio Atrato Acia, Mayor del municipio Condoto e Iró, Istmina y parte del medio San Juan, Mayor del Cantón San Pablo ACISANP, Acadesán y Mayor de Nóvita (IDEAM, IDEAM. Sistema de Monitoreo de Bosques y Carbono, 2015).</w:t>
      </w:r>
    </w:p>
    <w:p w14:paraId="459B4F15" w14:textId="77777777" w:rsidR="000C196F" w:rsidRPr="000C196F" w:rsidRDefault="000C196F" w:rsidP="000C196F">
      <w:pPr>
        <w:pStyle w:val="Textoindependiente"/>
        <w:rPr>
          <w:lang w:val="es-CO"/>
        </w:rPr>
      </w:pPr>
      <w:r w:rsidRPr="000C196F">
        <w:rPr>
          <w:lang w:val="es-CO"/>
        </w:rPr>
        <w:t>De acuerdo con Sotelo, 2014 e Instituto de Estudios Regionales -INER, (INER, 2004), manifiestan que “La minería aurífera en el Bajo Cauca es heterogénea, donde se presenta la minería legal y la gran mayoría en actividad minera ilegalidad, la cual está localizada en los municipios de Zaragoza, El Bagre, Nechí, Caucasia, Cáceres y Tarazá, y el 41,7 % de su área total corresponde al sistema hidrográfico integrado por los ríos Aburrá, Grande, Porce, Nechí y Cauca. Es el eje articulador de la vida silvestre en esta región del país y de culturas anfibias. Los municipios de Nechí y El Bagre se encuentran en la zona de influencia de la Gran Mojana, y Caucasia, regiones con presencia de ecosistemas estratégicos para conservación y conectividad ecológica.</w:t>
      </w:r>
    </w:p>
    <w:p w14:paraId="2777149D" w14:textId="2C78E21E" w:rsidR="000C196F" w:rsidRPr="000C196F" w:rsidRDefault="000C196F" w:rsidP="000C196F">
      <w:pPr>
        <w:pStyle w:val="Ttulo4"/>
        <w:rPr>
          <w:lang w:val="es-CO"/>
        </w:rPr>
      </w:pPr>
      <w:bookmarkStart w:id="174" w:name="_Toc23936002"/>
      <w:r w:rsidRPr="000C196F">
        <w:rPr>
          <w:lang w:val="es-CO"/>
        </w:rPr>
        <w:t>Impactos sobre biota acuática</w:t>
      </w:r>
      <w:bookmarkEnd w:id="171"/>
      <w:bookmarkEnd w:id="174"/>
    </w:p>
    <w:p w14:paraId="2BD765DD" w14:textId="2FC27443" w:rsidR="000C196F" w:rsidRPr="000C196F" w:rsidRDefault="000C196F" w:rsidP="000C196F">
      <w:pPr>
        <w:rPr>
          <w:lang w:val="es-CO"/>
        </w:rPr>
      </w:pPr>
      <w:r w:rsidRPr="000C196F">
        <w:rPr>
          <w:i/>
          <w:lang w:val="es-CO"/>
        </w:rPr>
        <w:t>Autor principal:</w:t>
      </w:r>
      <w:r w:rsidRPr="000C196F">
        <w:rPr>
          <w:lang w:val="es-CO"/>
        </w:rPr>
        <w:t xml:space="preserve"> </w:t>
      </w:r>
      <w:r w:rsidRPr="000C196F">
        <w:rPr>
          <w:i/>
          <w:lang w:val="es-CO"/>
        </w:rPr>
        <w:t>Valencia, Amilcar; Madriñan; Luis; Hector Gónzalez</w:t>
      </w:r>
      <w:r w:rsidR="00484542">
        <w:rPr>
          <w:i/>
          <w:lang w:val="es-CO"/>
        </w:rPr>
        <w:t xml:space="preserve">; </w:t>
      </w:r>
      <w:r w:rsidR="00484542">
        <w:rPr>
          <w:i/>
          <w:lang w:val="es-CO" w:eastAsia="es-VE"/>
        </w:rPr>
        <w:t>Vasquez Ochoa, Olga Yaneth; Roa Fuentes, Camilo Andrés; Torres Rodríguez, Gerardo Andrés; Salgado Bonnet, Jorge;</w:t>
      </w:r>
      <w:r w:rsidR="00484542">
        <w:rPr>
          <w:lang w:val="es-CO"/>
        </w:rPr>
        <w:t xml:space="preserve"> </w:t>
      </w:r>
      <w:r w:rsidR="00484542">
        <w:rPr>
          <w:i/>
          <w:lang w:val="es-CO" w:eastAsia="es-VE"/>
        </w:rPr>
        <w:t>Sánchez Peña, Nazly Efredis.</w:t>
      </w:r>
    </w:p>
    <w:p w14:paraId="3EFF389C" w14:textId="77777777" w:rsidR="000C196F" w:rsidRPr="000C196F" w:rsidRDefault="000C196F" w:rsidP="000C196F">
      <w:pPr>
        <w:pStyle w:val="Ttulo5"/>
        <w:rPr>
          <w:lang w:val="es-CO"/>
        </w:rPr>
      </w:pPr>
      <w:r w:rsidRPr="000C196F">
        <w:rPr>
          <w:lang w:val="es-CO"/>
        </w:rPr>
        <w:t>Descripción del tipo de impacto</w:t>
      </w:r>
    </w:p>
    <w:p w14:paraId="047DA7CC" w14:textId="77777777" w:rsidR="000C196F" w:rsidRPr="00BC5FC1" w:rsidRDefault="000C196F" w:rsidP="000C196F">
      <w:pPr>
        <w:rPr>
          <w:lang w:val="es-CO" w:eastAsia="es-VE"/>
        </w:rPr>
      </w:pPr>
      <w:r w:rsidRPr="000C196F">
        <w:rPr>
          <w:lang w:val="es-CO" w:eastAsia="es-VE"/>
        </w:rPr>
        <w:t>Los impactos ambientales más representativos sobre el recurso hídrico se relacionan con la contaminación química, el aumento de sedimentos</w:t>
      </w:r>
      <w:r w:rsidRPr="00BC5FC1">
        <w:rPr>
          <w:lang w:val="es-CO" w:eastAsia="es-VE"/>
        </w:rPr>
        <w:t>, el incremento de turbidez, la disminución de caudales y la alteración del curso (López-Sánchez, López-Sánchez, &amp; Medina, 2017).</w:t>
      </w:r>
    </w:p>
    <w:p w14:paraId="639AF694" w14:textId="77777777" w:rsidR="000C196F" w:rsidRPr="00BC5FC1" w:rsidRDefault="000C196F" w:rsidP="000C196F">
      <w:pPr>
        <w:rPr>
          <w:lang w:val="es-CO" w:eastAsia="es-VE"/>
        </w:rPr>
      </w:pPr>
      <w:r w:rsidRPr="00BC5FC1">
        <w:rPr>
          <w:lang w:val="es-CO" w:eastAsia="es-VE"/>
        </w:rPr>
        <w:t xml:space="preserve">La transformación de las fuentes de agua puede darse por dos vías la primera de ellas es la generación de volúmenes de drenajes que pueden ser ácidos, neutros o fuertemente básicos (INAP, 2011). Incluso pueden ser radioactivos, corrosivos y/o tóxicos (Nordstrom, Blowes, &amp; Ptacek, </w:t>
      </w:r>
      <w:r w:rsidRPr="00BC5FC1">
        <w:rPr>
          <w:lang w:val="es-CO" w:eastAsia="es-VE"/>
        </w:rPr>
        <w:lastRenderedPageBreak/>
        <w:t xml:space="preserve">2015). El principal problema de los drenajes de mina es la alta concentración de metales que pueden alcanzar cientos de mg por litro. Estos metales, en algunos casos pesados, pueden tener un impacto negativo sobre la salud humana, si sobrepasan los niveles máximos permitidos, y sobre las plantas y los animales debido a la perturbación severa en sus procesos bioquímicos. Cuando los drenajes son vertidos en la superficie sin sus debidas acciones de control y manejo, destruyen la capa vegetal, erosionan el suelo y contaminan los cauces de los ríos eliminando los organismos bentónicos e interrumpiendo la cadena trófica (Johnson &amp; Hallberg, 2005). Además, los valores bajos de pH incrementan la concentración de sólidos disueltos y suspendidos totales lo que puede también afectar las fuentes de agua subterránea (Alhamed &amp; Wohnlich, 2014) (Tiwary, 2001). </w:t>
      </w:r>
    </w:p>
    <w:p w14:paraId="4AF271D1" w14:textId="77777777" w:rsidR="000C196F" w:rsidRPr="000C196F" w:rsidRDefault="000C196F" w:rsidP="000C196F">
      <w:pPr>
        <w:rPr>
          <w:lang w:val="es-CO"/>
        </w:rPr>
      </w:pPr>
      <w:r w:rsidRPr="00BC5FC1">
        <w:rPr>
          <w:lang w:val="es-CO" w:eastAsia="es-VE"/>
        </w:rPr>
        <w:t xml:space="preserve">Una segunda vía de contaminación del agua por los procesos mineros es cuando se utiliza durante las operaciones o beneficios mineros. Esta agua al entrar en contacto con los minerales extraídos, los estériles o los relaves termina convirtiéndose en drenajes ácidos, aguas con altos contenidos de sales y en algunos casos como en los procesos del oro termina contaminada con mercurio y/o cianuro. Este problema se agrava por la presencia de </w:t>
      </w:r>
      <w:r w:rsidRPr="000C196F">
        <w:rPr>
          <w:lang w:val="es-CO" w:eastAsia="es-VE"/>
        </w:rPr>
        <w:t>minas abandonadas cerca de otras minas en explotación, ya que el agua las recorre fácilmente y luego al desembocar en cursos de aguas limpios la contaminación acaba diseminándose (Contraloría General de la República, 2014).</w:t>
      </w:r>
    </w:p>
    <w:p w14:paraId="520547E6" w14:textId="77777777" w:rsidR="000C196F" w:rsidRPr="000C196F" w:rsidRDefault="000C196F" w:rsidP="000C196F">
      <w:pPr>
        <w:pStyle w:val="Ttulo5"/>
        <w:rPr>
          <w:lang w:val="es-CO"/>
        </w:rPr>
      </w:pPr>
      <w:r w:rsidRPr="000C196F">
        <w:rPr>
          <w:lang w:val="es-CO"/>
        </w:rPr>
        <w:t xml:space="preserve">Análisis del </w:t>
      </w:r>
      <w:r w:rsidRPr="000C196F">
        <w:t>impacto</w:t>
      </w:r>
      <w:r w:rsidRPr="000C196F">
        <w:rPr>
          <w:lang w:val="es-CO"/>
        </w:rPr>
        <w:t xml:space="preserve"> respecto a la actividad minera</w:t>
      </w:r>
    </w:p>
    <w:p w14:paraId="2FA42EC1" w14:textId="77777777" w:rsidR="000C196F" w:rsidRPr="00BC5FC1" w:rsidRDefault="000C196F" w:rsidP="000C196F">
      <w:pPr>
        <w:pStyle w:val="Textoindependiente"/>
        <w:rPr>
          <w:lang w:val="es-CO" w:eastAsia="es-VE"/>
        </w:rPr>
      </w:pPr>
      <w:r w:rsidRPr="00BC5FC1">
        <w:rPr>
          <w:lang w:val="es-CO" w:eastAsia="es-VE"/>
        </w:rPr>
        <w:t xml:space="preserve">En Colombia, se han detectado drenajes ácidos en algunos distritos mineros y en los últimos años se ha intentado caracterizarlos en algunas regiones de explotación de oro y carbón dejando de lado la minería de piedras preciosas. En los estudios realizados por (MINMINAS, UPME, &amp; U. Córdoba, 2015) sobre la calidad de los drenajes en varias regiones del país </w:t>
      </w:r>
      <w:r>
        <w:rPr>
          <w:lang w:val="es-CO" w:eastAsia="es-VE"/>
        </w:rPr>
        <w:t>se ha encontrado</w:t>
      </w:r>
      <w:r w:rsidRPr="00BC5FC1">
        <w:rPr>
          <w:lang w:val="es-CO" w:eastAsia="es-VE"/>
        </w:rPr>
        <w:t xml:space="preserve"> en algunos casos concentraciones superiores a las establecidas por la legislación colo</w:t>
      </w:r>
      <w:r>
        <w:rPr>
          <w:lang w:val="es-CO" w:eastAsia="es-VE"/>
        </w:rPr>
        <w:t>mbiana (Resolución 631 de 2015);</w:t>
      </w:r>
      <w:r w:rsidRPr="00BC5FC1">
        <w:rPr>
          <w:lang w:val="es-CO" w:eastAsia="es-VE"/>
        </w:rPr>
        <w:t xml:space="preserve"> </w:t>
      </w:r>
      <w:r>
        <w:rPr>
          <w:lang w:val="es-CO" w:eastAsia="es-VE"/>
        </w:rPr>
        <w:t>t</w:t>
      </w:r>
      <w:r w:rsidRPr="00BC5FC1">
        <w:rPr>
          <w:lang w:val="es-CO" w:eastAsia="es-VE"/>
        </w:rPr>
        <w:t>ambién, se encontró que los contaminantes pueden ser diluidos al tener contacto con los ecosistemas debido a que tienen como sumideros los sedimentos y el material biológico presente en los cuerpos receptores.</w:t>
      </w:r>
    </w:p>
    <w:p w14:paraId="48A260AE" w14:textId="77777777" w:rsidR="000C196F" w:rsidRDefault="000C196F" w:rsidP="000C196F">
      <w:pPr>
        <w:rPr>
          <w:lang w:val="es-CO" w:eastAsia="es-VE"/>
        </w:rPr>
      </w:pPr>
      <w:r w:rsidRPr="00D177AF">
        <w:rPr>
          <w:i/>
          <w:u w:val="single"/>
          <w:lang w:val="es-CO"/>
        </w:rPr>
        <w:t>Minería de Oro</w:t>
      </w:r>
      <w:r w:rsidRPr="00EF0982">
        <w:rPr>
          <w:lang w:val="es-CO" w:eastAsia="es-VE"/>
        </w:rPr>
        <w:t xml:space="preserve"> </w:t>
      </w:r>
    </w:p>
    <w:p w14:paraId="1863C064" w14:textId="77777777" w:rsidR="000C196F" w:rsidRDefault="000C196F" w:rsidP="000C196F">
      <w:pPr>
        <w:rPr>
          <w:lang w:val="es-CO"/>
        </w:rPr>
      </w:pPr>
      <w:r w:rsidRPr="00BC5FC1">
        <w:rPr>
          <w:lang w:val="es-CO" w:eastAsia="es-VE"/>
        </w:rPr>
        <w:t>En la cuenca hidrográfica del caribe se reportan altos niveles de sedimentación producto de la explotación ilegal de oro de aluvión especialmente al norte del departamento del Chocó en los municipios del Medio Atrato, Río Quito, Cantón de San Pablo y Unión Panamericana, de la cuenca Atrato-Darién</w:t>
      </w:r>
      <w:r>
        <w:rPr>
          <w:lang w:val="es-CO" w:eastAsia="es-VE"/>
        </w:rPr>
        <w:t>; a</w:t>
      </w:r>
      <w:r w:rsidRPr="00BC5FC1">
        <w:rPr>
          <w:lang w:val="es-CO" w:eastAsia="es-VE"/>
        </w:rPr>
        <w:t>demás, en esta región se ha reportado la presencia de metales como cadmio, plomo, mercurio en fuentes de agua por encima de los niveles permisibles</w:t>
      </w:r>
      <w:r>
        <w:rPr>
          <w:lang w:val="es-CO" w:eastAsia="es-VE"/>
        </w:rPr>
        <w:t>, s</w:t>
      </w:r>
      <w:r w:rsidRPr="00BC5FC1">
        <w:rPr>
          <w:lang w:val="es-CO" w:eastAsia="es-VE"/>
        </w:rPr>
        <w:t>i</w:t>
      </w:r>
      <w:r>
        <w:rPr>
          <w:lang w:val="es-CO" w:eastAsia="es-VE"/>
        </w:rPr>
        <w:t>endo el rí</w:t>
      </w:r>
      <w:r w:rsidRPr="00BC5FC1">
        <w:rPr>
          <w:lang w:val="es-CO" w:eastAsia="es-VE"/>
        </w:rPr>
        <w:t>o Quito la subzona con mayor afectación por vertimientos de mercurio asociados al beneficio de oro y con altas presiones por carga de vertimiento de sedimentos (IDEAM, Estudio Nacional del Agua 2014, 2015). En este río la explotación de oro de aluvión ha incrementado en los últimos diez años fragmentando su curso, desviando su cauce, y provocando inundaciones por la destrucción de sus meandros (UNODC, 2016).</w:t>
      </w:r>
    </w:p>
    <w:p w14:paraId="45D87340" w14:textId="0EFDC8CF" w:rsidR="000C196F" w:rsidRDefault="000C196F" w:rsidP="000C196F">
      <w:pPr>
        <w:rPr>
          <w:lang w:val="es-CO"/>
        </w:rPr>
      </w:pPr>
      <w:r w:rsidRPr="00BC5FC1">
        <w:rPr>
          <w:lang w:val="es-CO" w:eastAsia="es-VE"/>
        </w:rPr>
        <w:t xml:space="preserve">Para el caso específico de Colombia, el enfoque de estudio sobre los efectos de la minería aurífera en la biota acuática se ha centrado en el riesgo de la bioacumulación en la cadena trófica con un particular énfasis en aquellas interacciones que pueden afectar la salud humana. Por ejemplo, se destacan los estudios de Marrugo-Negrete </w:t>
      </w:r>
      <w:r w:rsidRPr="00BC5FC1">
        <w:rPr>
          <w:i/>
          <w:lang w:val="es-CO" w:eastAsia="es-VE"/>
        </w:rPr>
        <w:t>et al.</w:t>
      </w:r>
      <w:r w:rsidRPr="00BC5FC1">
        <w:rPr>
          <w:lang w:val="es-CO" w:eastAsia="es-VE"/>
        </w:rPr>
        <w:t xml:space="preserve"> (2</w:t>
      </w:r>
      <w:r w:rsidR="00CF5375">
        <w:rPr>
          <w:lang w:val="es-CO" w:eastAsia="es-VE"/>
        </w:rPr>
        <w:t>008), (Marrugo-Negrete, Benítez</w:t>
      </w:r>
      <w:r w:rsidRPr="00BC5FC1">
        <w:rPr>
          <w:lang w:val="es-CO" w:eastAsia="es-VE"/>
        </w:rPr>
        <w:t xml:space="preserve">, Olivero-Verbel, Lans, &amp; Gutierrez (2010) y Olivero-Verbel, Caballero-Gallardo, &amp; Turizo-Tapia (2015), en las ciénagas de Ayapel y otras zonas del Norte del país, donde las concentraciones de mercurio </w:t>
      </w:r>
      <w:r w:rsidRPr="00BC5FC1">
        <w:rPr>
          <w:lang w:val="es-CO" w:eastAsia="es-VE"/>
        </w:rPr>
        <w:lastRenderedPageBreak/>
        <w:t xml:space="preserve">total en diferentes compartimientos del sistema directamente relacionados con las especies pesqueras, se encuentra entre 3-4 veces mayores a las halladas en sistemas acuáticos naturales. Estos estudios también revelan que la distribución espacial y temporal de MeHg en los sistemas acuáticos se encuentra estrechamente relacionada con el pulso de inundación y la vegetación acuática, en particular especies flotantes como </w:t>
      </w:r>
      <w:r w:rsidRPr="00BC5FC1">
        <w:rPr>
          <w:i/>
          <w:lang w:val="es-CO" w:eastAsia="es-VE"/>
        </w:rPr>
        <w:t>Eichhornia crassipes</w:t>
      </w:r>
      <w:r w:rsidRPr="00BC5FC1">
        <w:rPr>
          <w:lang w:val="es-CO" w:eastAsia="es-VE"/>
        </w:rPr>
        <w:t xml:space="preserve"> (buchón).  </w:t>
      </w:r>
    </w:p>
    <w:p w14:paraId="1BCA3D90" w14:textId="77777777" w:rsidR="000C196F" w:rsidRDefault="000C196F" w:rsidP="000C196F">
      <w:pPr>
        <w:rPr>
          <w:lang w:val="es-CO" w:eastAsia="es-VE"/>
        </w:rPr>
      </w:pPr>
      <w:r>
        <w:rPr>
          <w:lang w:val="es-CO" w:eastAsia="es-VE"/>
        </w:rPr>
        <w:t>Respecto a</w:t>
      </w:r>
      <w:r w:rsidRPr="00BC5FC1">
        <w:rPr>
          <w:lang w:val="es-CO" w:eastAsia="es-VE"/>
        </w:rPr>
        <w:t xml:space="preserve"> la ictiofauna y las características del hábitat en humedales de la cuenca media del Atrato, específicamente en los complejos cenagosos de Sanceno y Puné, departamento de Chocó</w:t>
      </w:r>
      <w:r>
        <w:rPr>
          <w:lang w:val="es-CO" w:eastAsia="es-VE"/>
        </w:rPr>
        <w:t>, l</w:t>
      </w:r>
      <w:r w:rsidRPr="00BC5FC1">
        <w:rPr>
          <w:lang w:val="es-CO" w:eastAsia="es-VE"/>
        </w:rPr>
        <w:t>os resultados indican que la mayoría de las variables físicas y químicas son afectadas por el aumento de sedimentos generados por la actividad minera, alterando así la dinámica fisicoquímica del ecosistema acuático (Lagarejo, 2015). De las especies de peces evaluadas, cinco (5) mostraron algún grado de correlación con variables ambientales tales como oxígeno disuelto, pH, nitratos y nitritos, sugiriendo su respuesta a los cambios en la calidad fisicoquímica del agua producto de actividades de extracción de oro (Lagarejo, 2015).</w:t>
      </w:r>
    </w:p>
    <w:p w14:paraId="38A87296" w14:textId="77777777" w:rsidR="000C196F" w:rsidRDefault="000C196F" w:rsidP="000C196F">
      <w:pPr>
        <w:rPr>
          <w:lang w:val="es-CO" w:eastAsia="es-VE"/>
        </w:rPr>
      </w:pPr>
      <w:r w:rsidRPr="00BC5FC1">
        <w:rPr>
          <w:lang w:val="es-CO" w:eastAsia="es-VE"/>
        </w:rPr>
        <w:t>Sin embargo, un alto porcentaje de especies (70,5%) no responden a los cambios en las condiciones fisicoquímicas de las ciénagas, indicando un posible nivel alto de tolerancia de los peces a cambios en las condiciones ambientales (Lagarejo, 2015). No obstante, esta falta de respuesta de los peces a las nuevas condiciones fisicoquímicas de las ciénagas sometidas a minería aurífera podría tener otra interpretación. Por ejemplo, es posible que otras variables ambientales no cuantificadas y que se relacionan directamente con la ictiofauna y la biota acuática en general (e.g., alteración del tipo y composición del sustrato, pérdida de cobertura riparia), hayan sido impactadas por la actividad minera y, en consecuencia, afecten negativamente a las comunidades acuáticas.</w:t>
      </w:r>
    </w:p>
    <w:p w14:paraId="3140C3F4" w14:textId="77777777" w:rsidR="000C196F" w:rsidRDefault="000C196F" w:rsidP="000C196F">
      <w:pPr>
        <w:rPr>
          <w:lang w:val="es-CO" w:eastAsia="es-VE"/>
        </w:rPr>
      </w:pPr>
      <w:r w:rsidRPr="00BC5FC1">
        <w:rPr>
          <w:lang w:val="es-CO" w:eastAsia="es-VE"/>
        </w:rPr>
        <w:t xml:space="preserve">Por otro lado, el estudio de Córdoba </w:t>
      </w:r>
      <w:r w:rsidRPr="00BC5FC1">
        <w:rPr>
          <w:i/>
          <w:lang w:val="es-CO" w:eastAsia="es-VE"/>
        </w:rPr>
        <w:t>et al</w:t>
      </w:r>
      <w:r w:rsidRPr="00BC5FC1">
        <w:rPr>
          <w:lang w:val="es-CO" w:eastAsia="es-VE"/>
        </w:rPr>
        <w:t xml:space="preserve">. (2016) sobre la ictiofauna en el río Purnio, cuenca del Magdalena, en localidades con explotación de oro y de extracción de material de arrastre para la construcción muestran que la riqueza de especies y los valores de índices de diversidad en áreas de minería no fueron diferentes en comparación con áreas de bosque y de manejo silvopastoril. Sin embargo, las zonas de minería presentan mayores valores de dominancia por especies tolerantes a condiciones de disturbio (Córdoba </w:t>
      </w:r>
      <w:r w:rsidRPr="00BC5FC1">
        <w:rPr>
          <w:i/>
          <w:lang w:val="es-CO" w:eastAsia="es-VE"/>
        </w:rPr>
        <w:t>et al</w:t>
      </w:r>
      <w:r>
        <w:rPr>
          <w:lang w:val="es-CO" w:eastAsia="es-VE"/>
        </w:rPr>
        <w:t>. 2016).</w:t>
      </w:r>
    </w:p>
    <w:p w14:paraId="1CAA2ADB" w14:textId="77777777" w:rsidR="000C196F" w:rsidRDefault="000C196F" w:rsidP="000C196F">
      <w:pPr>
        <w:rPr>
          <w:lang w:val="es-CO" w:eastAsia="es-VE"/>
        </w:rPr>
      </w:pPr>
      <w:r w:rsidRPr="00BC5FC1">
        <w:rPr>
          <w:lang w:val="es-CO" w:eastAsia="es-VE"/>
        </w:rPr>
        <w:t xml:space="preserve">En otro estudio desarrollado por Villada-Bedoya </w:t>
      </w:r>
      <w:r w:rsidRPr="00BC5FC1">
        <w:rPr>
          <w:i/>
          <w:lang w:val="es-CO" w:eastAsia="es-VE"/>
        </w:rPr>
        <w:t>et al</w:t>
      </w:r>
      <w:r w:rsidRPr="00BC5FC1">
        <w:rPr>
          <w:lang w:val="es-CO" w:eastAsia="es-VE"/>
        </w:rPr>
        <w:t>. (2017), sobre la influencia de la actividad minera de oro a pequeña escala sobre la estructura co</w:t>
      </w:r>
      <w:r>
        <w:rPr>
          <w:lang w:val="es-CO" w:eastAsia="es-VE"/>
        </w:rPr>
        <w:t xml:space="preserve">munitaria de insectos acuáticos, </w:t>
      </w:r>
      <w:r w:rsidRPr="00BC5FC1">
        <w:rPr>
          <w:lang w:val="es-CO" w:eastAsia="es-VE"/>
        </w:rPr>
        <w:t xml:space="preserve">no presentan diferencias en la estructura de comunidades de insectos acuáticos en comparación con áreas sin afectación (Villada-Bedoya </w:t>
      </w:r>
      <w:r w:rsidRPr="00BC5FC1">
        <w:rPr>
          <w:i/>
          <w:lang w:val="es-CO" w:eastAsia="es-VE"/>
        </w:rPr>
        <w:t>et al.</w:t>
      </w:r>
      <w:r w:rsidRPr="00BC5FC1">
        <w:rPr>
          <w:lang w:val="es-CO" w:eastAsia="es-VE"/>
        </w:rPr>
        <w:t xml:space="preserve"> 2017). La falta de respuesta por parte de los invertebrados a las actividades mineras podría sin embargo estar relacionado con que actividades de extracción de oro a pequeña escala presentan épocas de inactividad durante el año y no utilizan maquinaria pesada (Villada-Bedoya </w:t>
      </w:r>
      <w:r w:rsidRPr="00BC5FC1">
        <w:rPr>
          <w:i/>
          <w:lang w:val="es-CO" w:eastAsia="es-VE"/>
        </w:rPr>
        <w:t>et al</w:t>
      </w:r>
      <w:r>
        <w:rPr>
          <w:lang w:val="es-CO" w:eastAsia="es-VE"/>
        </w:rPr>
        <w:t>. 2017).</w:t>
      </w:r>
    </w:p>
    <w:p w14:paraId="473AC469" w14:textId="77777777" w:rsidR="000C196F" w:rsidRPr="00BC5FC1" w:rsidRDefault="000C196F" w:rsidP="000C196F">
      <w:pPr>
        <w:rPr>
          <w:lang w:val="es-CO" w:eastAsia="es-VE"/>
        </w:rPr>
      </w:pPr>
      <w:r w:rsidRPr="00BC5FC1">
        <w:rPr>
          <w:lang w:val="es-CO" w:eastAsia="es-VE"/>
        </w:rPr>
        <w:t>Otros impactos sobre la biota acuática asociados a la minería aurífera en zonas tropicales, se derivan de la fragmentación de hábitat lo cual interfiere con patrones de conectividad y el aporte excesivo de material fino sedimentario y alteración del hábitat generado por obras de dragado y lavado (Mol &amp; Ouboter, 2004). El acrecimiento de material fino sedimentario interfiere con distintas dinámicas naturales de los sistemas fluviales y cenagosos como el aumento en los procesos de deriva de algunos macroinvertebrados bentónicos, la reducción en la claridad del agua y su asociada productividad primaria, la reducción en la diversidad de peces y macroinvertebrados y cambios en los ciclos biogeoquímicos (Mol &amp; Ouboter, 2004).</w:t>
      </w:r>
    </w:p>
    <w:p w14:paraId="348DDA78" w14:textId="77777777" w:rsidR="000C196F" w:rsidRDefault="000C196F" w:rsidP="000C196F">
      <w:pPr>
        <w:pStyle w:val="Textoindependiente"/>
        <w:rPr>
          <w:lang w:val="es-CO" w:eastAsia="es-VE"/>
        </w:rPr>
      </w:pPr>
      <w:r w:rsidRPr="00BC5FC1">
        <w:rPr>
          <w:lang w:val="es-CO" w:eastAsia="es-VE"/>
        </w:rPr>
        <w:lastRenderedPageBreak/>
        <w:t xml:space="preserve">Es importante mencionar que, en buena parte de los trabajos consultados, el efecto ‘puro’ de la minería sobre la biota (i.e., aquel efecto originado únicamente por la actividad minera o su interacción con otras fuentes de disturbio) no fue detectado o cuantificado de forma explícita. Esto se debe a que los estudios se desarrollaron en áreas donde ya había intervención humana al momento de iniciar la extracción mineral o en localidades donde la minería se desarrolla en conjunto con actividades agropecuarias (ej. ganadería, agricultura, cultivos extensivos; Córdoba </w:t>
      </w:r>
      <w:r w:rsidRPr="00BC5FC1">
        <w:rPr>
          <w:i/>
          <w:lang w:val="es-CO" w:eastAsia="es-VE"/>
        </w:rPr>
        <w:t>et al.</w:t>
      </w:r>
      <w:r w:rsidRPr="00BC5FC1">
        <w:rPr>
          <w:lang w:val="es-CO" w:eastAsia="es-VE"/>
        </w:rPr>
        <w:t xml:space="preserve"> 2016; Villada-Bedoya </w:t>
      </w:r>
      <w:r w:rsidRPr="00BC5FC1">
        <w:rPr>
          <w:i/>
          <w:lang w:val="es-CO" w:eastAsia="es-VE"/>
        </w:rPr>
        <w:t>et al</w:t>
      </w:r>
      <w:r w:rsidRPr="00BC5FC1">
        <w:rPr>
          <w:lang w:val="es-CO" w:eastAsia="es-VE"/>
        </w:rPr>
        <w:t>. 2017) que pueden también impactar negativamente a los organismos acuáticos (Blann, Anderson, Sands, &amp; Vondracek, 2009)</w:t>
      </w:r>
      <w:r>
        <w:rPr>
          <w:lang w:val="es-CO" w:eastAsia="es-VE"/>
        </w:rPr>
        <w:t>.</w:t>
      </w:r>
    </w:p>
    <w:p w14:paraId="4102FDC4" w14:textId="4CC9FC3D" w:rsidR="000C196F" w:rsidRDefault="0093553A" w:rsidP="000C196F">
      <w:pPr>
        <w:pStyle w:val="Textoindependiente"/>
        <w:rPr>
          <w:lang w:val="es-CO" w:eastAsia="es-VE"/>
        </w:rPr>
      </w:pPr>
      <w:r>
        <w:rPr>
          <w:lang w:val="es-CO" w:eastAsia="es-VE"/>
        </w:rPr>
        <w:t>Igualmente, los trabajos que e</w:t>
      </w:r>
      <w:r w:rsidR="000C196F" w:rsidRPr="00BC5FC1">
        <w:rPr>
          <w:lang w:val="es-CO" w:eastAsia="es-VE"/>
        </w:rPr>
        <w:t xml:space="preserve">valúan los efectos de la extracción de oro sobre el hábitat y la biota no definen claramente el tipo de </w:t>
      </w:r>
      <w:r w:rsidR="000C196F">
        <w:rPr>
          <w:lang w:val="es-CO" w:eastAsia="es-VE"/>
        </w:rPr>
        <w:t>extracción</w:t>
      </w:r>
      <w:r w:rsidR="000C196F" w:rsidRPr="00BC5FC1">
        <w:rPr>
          <w:lang w:val="es-CO" w:eastAsia="es-VE"/>
        </w:rPr>
        <w:t xml:space="preserve"> (ilegal o legal) bajo estudio o no tienen por objetivo comparar</w:t>
      </w:r>
      <w:r w:rsidR="000C196F">
        <w:rPr>
          <w:lang w:val="es-CO" w:eastAsia="es-VE"/>
        </w:rPr>
        <w:t>los</w:t>
      </w:r>
      <w:r w:rsidR="000C196F" w:rsidRPr="00BC5FC1">
        <w:rPr>
          <w:lang w:val="es-CO" w:eastAsia="es-VE"/>
        </w:rPr>
        <w:t xml:space="preserve">. Por lo tanto, consideramos que con base en la información disponible no es posible concluir con objetividad cuál tipo de minería causa efectos más adversos sobre el componente biótico de los sistemas acuáticos. Sin embargo, debido a los procesos de licenciamiento ambiental y la posterior fase de seguimiento por parte de las autoridades ambientales, se esperaría que los efectos de la minería </w:t>
      </w:r>
      <w:r w:rsidR="000C196F">
        <w:rPr>
          <w:lang w:val="es-CO" w:eastAsia="es-VE"/>
        </w:rPr>
        <w:t>legal fuesen menos pronunciados, p</w:t>
      </w:r>
      <w:r w:rsidR="000C196F" w:rsidRPr="00BC5FC1">
        <w:rPr>
          <w:lang w:val="es-CO" w:eastAsia="es-VE"/>
        </w:rPr>
        <w:t>ero resaltamos que esto debe ser explorado en futuros estudios.</w:t>
      </w:r>
    </w:p>
    <w:p w14:paraId="2ACE2FAE" w14:textId="77777777" w:rsidR="000C196F" w:rsidRPr="00EF0982" w:rsidRDefault="000C196F" w:rsidP="000C196F">
      <w:pPr>
        <w:rPr>
          <w:i/>
          <w:u w:val="single"/>
          <w:lang w:val="es-CO" w:eastAsia="es-VE"/>
        </w:rPr>
      </w:pPr>
      <w:r w:rsidRPr="00EF0982">
        <w:rPr>
          <w:i/>
          <w:u w:val="single"/>
          <w:lang w:val="es-CO" w:eastAsia="es-VE"/>
        </w:rPr>
        <w:t>Minería de Carbón</w:t>
      </w:r>
    </w:p>
    <w:p w14:paraId="4307FA21" w14:textId="77777777" w:rsidR="000C196F" w:rsidRPr="000C196F" w:rsidRDefault="000C196F" w:rsidP="000C196F">
      <w:pPr>
        <w:rPr>
          <w:lang w:val="es-CO"/>
        </w:rPr>
      </w:pPr>
      <w:r w:rsidRPr="000C196F">
        <w:rPr>
          <w:lang w:val="es-CO" w:eastAsia="es-VE"/>
        </w:rPr>
        <w:t>Para la minería de carbón no encontramos literatura que abordara de manera detallada o directa los efectos de esta actividad sobre el componente hidrobiológico en Colombia. Son conocidos por la literatura algunos impactos sobre la hidrobiología, pero no se encontraron estudios en Colombia que pudieran ofrecer alguna cuantificación de dicho impacto.</w:t>
      </w:r>
    </w:p>
    <w:p w14:paraId="2413AE9D" w14:textId="77777777" w:rsidR="000C196F" w:rsidRPr="000C196F" w:rsidRDefault="000C196F" w:rsidP="000C196F">
      <w:pPr>
        <w:pStyle w:val="Ttulo5"/>
        <w:rPr>
          <w:lang w:val="es-CO"/>
        </w:rPr>
      </w:pPr>
      <w:r w:rsidRPr="000C196F">
        <w:rPr>
          <w:lang w:val="es-CO"/>
        </w:rPr>
        <w:t xml:space="preserve">Análisis del impacto </w:t>
      </w:r>
      <w:r w:rsidRPr="000C196F">
        <w:t>respecto</w:t>
      </w:r>
      <w:r w:rsidRPr="000C196F">
        <w:rPr>
          <w:lang w:val="es-CO"/>
        </w:rPr>
        <w:t xml:space="preserve"> a la explotación ilícita minerales</w:t>
      </w:r>
    </w:p>
    <w:p w14:paraId="221E82B8" w14:textId="77777777" w:rsidR="000C196F" w:rsidRPr="000C196F" w:rsidRDefault="000C196F" w:rsidP="000C196F">
      <w:pPr>
        <w:rPr>
          <w:lang w:val="es-CO"/>
        </w:rPr>
      </w:pPr>
      <w:r w:rsidRPr="000C196F">
        <w:rPr>
          <w:lang w:val="es-CO"/>
        </w:rPr>
        <w:t>Tal como se menciona en el aparte anterior, en los estudios encontrados sobre este impacto, no se expresa con precisión si la fuente de los impactos procede de una operación minera legal, o una extracción ilícita de minerales; por esta razón no es posible separar la responsabilidad de los impactos mencionados en el ítem anterior.</w:t>
      </w:r>
    </w:p>
    <w:p w14:paraId="0789A3D7" w14:textId="77777777" w:rsidR="000C196F" w:rsidRPr="000C196F" w:rsidRDefault="000C196F" w:rsidP="000C196F">
      <w:pPr>
        <w:pStyle w:val="Ttulo5"/>
        <w:rPr>
          <w:lang w:val="es-CO"/>
        </w:rPr>
      </w:pPr>
      <w:r w:rsidRPr="000C196F">
        <w:rPr>
          <w:lang w:val="es-CO"/>
        </w:rPr>
        <w:t xml:space="preserve">Impacto en los </w:t>
      </w:r>
      <w:r w:rsidRPr="000C196F">
        <w:t>ecosistemas</w:t>
      </w:r>
      <w:r w:rsidRPr="000C196F">
        <w:rPr>
          <w:lang w:val="es-CO"/>
        </w:rPr>
        <w:t xml:space="preserve"> del territorio nacional</w:t>
      </w:r>
    </w:p>
    <w:p w14:paraId="465F1E29" w14:textId="77777777" w:rsidR="000C196F" w:rsidRPr="00BC5FC1" w:rsidRDefault="000C196F" w:rsidP="000C196F">
      <w:pPr>
        <w:pStyle w:val="Textoindependiente"/>
        <w:rPr>
          <w:lang w:val="es-CO" w:eastAsia="es-VE"/>
        </w:rPr>
      </w:pPr>
      <w:r w:rsidRPr="000C196F">
        <w:rPr>
          <w:lang w:val="es-CO" w:eastAsia="es-VE"/>
        </w:rPr>
        <w:t>La cuenca media del Atrato, específicamente en el complejo</w:t>
      </w:r>
      <w:r w:rsidRPr="00BC5FC1">
        <w:rPr>
          <w:lang w:val="es-CO" w:eastAsia="es-VE"/>
        </w:rPr>
        <w:t xml:space="preserve"> cenagoso de Sanceno se presentan bajos valores de oxígeno disuelto que, según el autor del estudio, pueden estar relacionados con la actividad minera (Bosman, 2009). Por otra parte, los nitratos que suelen no ser un indicador de contaminación por actividades mineras, presenta valores de 0,91 y 1,04 mg/L (Lagarejo, 2015).</w:t>
      </w:r>
    </w:p>
    <w:p w14:paraId="4A14E76E" w14:textId="77777777" w:rsidR="000C196F" w:rsidRDefault="000C196F" w:rsidP="000C196F">
      <w:pPr>
        <w:pStyle w:val="Textoindependiente"/>
        <w:rPr>
          <w:lang w:val="es-CO" w:eastAsia="es-VE"/>
        </w:rPr>
      </w:pPr>
      <w:r w:rsidRPr="00BC5FC1">
        <w:rPr>
          <w:lang w:val="es-CO" w:eastAsia="es-VE"/>
        </w:rPr>
        <w:t>En la cuenca Magdalena-Cauca se ha evidenciado un aumento significativo en el transporte de sedimentos en los últimos 20 años debido a la deforestación, al aumento de la frontera agrícola y la extensiva minería de oro en el bajo Cauca y su tributario el río Nechi (UNODC, 2016)</w:t>
      </w:r>
      <w:r>
        <w:rPr>
          <w:lang w:val="es-CO" w:eastAsia="es-VE"/>
        </w:rPr>
        <w:t>.</w:t>
      </w:r>
    </w:p>
    <w:p w14:paraId="1EFF4D51" w14:textId="397D9301" w:rsidR="000C196F" w:rsidRDefault="000C196F" w:rsidP="000C196F">
      <w:pPr>
        <w:pStyle w:val="Textoindependiente"/>
        <w:rPr>
          <w:lang w:val="es-CO" w:eastAsia="es-VE"/>
        </w:rPr>
      </w:pPr>
      <w:r w:rsidRPr="00BC5FC1">
        <w:rPr>
          <w:lang w:val="es-CO" w:eastAsia="es-VE"/>
        </w:rPr>
        <w:t>La cuenca hidrográfica Magdalena-Cauca ha sufrido un fuerte impacto ambiental por el uso del mercurio y en algunos casos de cianuro durante el proceso de beneficio de oro. Asimismo, esta cuenca reci</w:t>
      </w:r>
      <w:r w:rsidR="0093553A">
        <w:rPr>
          <w:lang w:val="es-CO" w:eastAsia="es-VE"/>
        </w:rPr>
        <w:t xml:space="preserve">be los vertimientos del sur </w:t>
      </w:r>
      <w:r w:rsidRPr="00BC5FC1">
        <w:rPr>
          <w:lang w:val="es-CO" w:eastAsia="es-VE"/>
        </w:rPr>
        <w:t xml:space="preserve">de Bolívar y el norte de Antioquia donde se localizan cerca de 12.000 explotaciones de oro que aportan al ambiente un promedio de 80 a 100 toneladas de mercurio al año (Olivero-Verbel &amp; Johnson-Restrepo, 2014). Esta problemática está acabando con </w:t>
      </w:r>
      <w:r w:rsidRPr="00BC5FC1">
        <w:rPr>
          <w:lang w:val="es-CO" w:eastAsia="es-VE"/>
        </w:rPr>
        <w:lastRenderedPageBreak/>
        <w:t>la ciénaga de La Redonda en el sur de Bolívar que utiliza maquinaria pesada para la extracción ilegal generando sedimentos que ya casi ha</w:t>
      </w:r>
      <w:r>
        <w:rPr>
          <w:lang w:val="es-CO" w:eastAsia="es-VE"/>
        </w:rPr>
        <w:t>n colmatado la columna de agua.</w:t>
      </w:r>
    </w:p>
    <w:p w14:paraId="4345D48C" w14:textId="77777777" w:rsidR="000C196F" w:rsidRPr="00BC5FC1" w:rsidRDefault="000C196F" w:rsidP="000C196F">
      <w:pPr>
        <w:pStyle w:val="Textoindependiente"/>
        <w:rPr>
          <w:lang w:val="es-CO" w:eastAsia="es-VE"/>
        </w:rPr>
      </w:pPr>
      <w:r w:rsidRPr="00BC5FC1">
        <w:rPr>
          <w:lang w:val="es-CO" w:eastAsia="es-VE"/>
        </w:rPr>
        <w:t>De igual manera, se ha visto impactada la Ciénaga de Ayapel con el agravante de que ha sido detectado mercurio en sus aguas y sedimentos, así como en sus afluentes conformados por la cuenca del río San Jorge y la subcuenca del río San Pedro y sus afluentes como la quebrada Aguas Claras; las quebradas Blanca, Grande, San Francisco, Can, San León; Escobillas, Quebradona y Trejos (Defensoría del Pueblo, 2016).</w:t>
      </w:r>
    </w:p>
    <w:p w14:paraId="68F7DA92" w14:textId="77777777" w:rsidR="000C196F" w:rsidRPr="00BC5FC1" w:rsidRDefault="000C196F" w:rsidP="000C196F">
      <w:pPr>
        <w:pStyle w:val="Textoindependiente"/>
        <w:rPr>
          <w:lang w:val="es-CO" w:eastAsia="es-VE"/>
        </w:rPr>
      </w:pPr>
      <w:r w:rsidRPr="00BC5FC1">
        <w:rPr>
          <w:lang w:val="es-CO" w:eastAsia="es-VE"/>
        </w:rPr>
        <w:t>En las minas de oro del distrito de San Martín de Loba y Hatillo de Loba (Bolívar) se encontraron altas concentraciones de mercurio en sedimentos cerca a los efluentes de las minas, con valores que indican contaminación extrema (Olivero-Verbel, Caballero-Gallardo, &amp; Turizo-Tapia, 2015). En la cuenca hidrográfica del rio Cauca específicamente en ciénaga de la Mojana también se analizaron los niveles de Hg en sedimentos afectados por minería de oro artesanal y de pequeña escala</w:t>
      </w:r>
      <w:r>
        <w:rPr>
          <w:lang w:val="es-CO" w:eastAsia="es-VE"/>
        </w:rPr>
        <w:t>; l</w:t>
      </w:r>
      <w:r w:rsidRPr="00BC5FC1">
        <w:rPr>
          <w:lang w:val="es-CO" w:eastAsia="es-VE"/>
        </w:rPr>
        <w:t>os resultados mostraron una mayor afectación por mercurio en estaciones donde se recibían descargas de áreas mineras. A partir de un proceso de especiación se determinó que el mercurio en sedimentos se encuentra principalmente como mercurio orgánico (48%), seguido de mercurio elemental unido a compuestos amorfos como Fe/Mn (26%) y otra fracción unida a sulfuros (19%) (Pinedo-Hernández, Marrugo-Negrete, &amp; Díez, 2015).</w:t>
      </w:r>
    </w:p>
    <w:p w14:paraId="0788F978" w14:textId="77777777" w:rsidR="000C196F" w:rsidRPr="00BC5FC1" w:rsidRDefault="000C196F" w:rsidP="000C196F">
      <w:pPr>
        <w:pStyle w:val="Textoindependiente"/>
        <w:rPr>
          <w:lang w:val="es-CO" w:eastAsia="es-VE"/>
        </w:rPr>
      </w:pPr>
      <w:r w:rsidRPr="00BC5FC1">
        <w:rPr>
          <w:lang w:val="es-CO" w:eastAsia="es-VE"/>
        </w:rPr>
        <w:t>En cuanto a otros metales pesados reportados, en los estudios realizados en el 2015 por el Ministerio de Minas y Energía, la Unidad de Planeación Minero-Energética y la Universidad de Córdoba, se encontró que los vertimientos de cerca de una docena de unidades de producción de oro del norte de Antioquia contenían arsénico, hierro, cadmio y plomo en niveles mayores a los permitidos por la normatividad colombiana, así mismo el 60% de las unidades de producción evaluadas presentaban valores de pH &lt; 6,0 evidenciando la presencia de drenajes ácidos de mina.</w:t>
      </w:r>
    </w:p>
    <w:p w14:paraId="2CD72FAF" w14:textId="77777777" w:rsidR="000C196F" w:rsidRPr="00BC5FC1" w:rsidRDefault="000C196F" w:rsidP="000C196F">
      <w:pPr>
        <w:pStyle w:val="Textoindependiente"/>
        <w:rPr>
          <w:lang w:val="es-CO" w:eastAsia="es-VE"/>
        </w:rPr>
      </w:pPr>
      <w:r w:rsidRPr="00BC5FC1">
        <w:rPr>
          <w:lang w:val="es-CO" w:eastAsia="es-VE"/>
        </w:rPr>
        <w:t xml:space="preserve">En la zona sur de la cuenca magdalena-Cauca, particularmente en los municipios del Tambo y Buenos aires (Cauca) la minería aurífera artesanal y de pequeña escala de filón dispone en las quebradas aledañas desde 3,7 hasta 10,5 g Hg/g de oro recuperado (Cortes Landazury &amp; Gómez Sánchez, 2016). </w:t>
      </w:r>
    </w:p>
    <w:p w14:paraId="564D242A" w14:textId="77777777" w:rsidR="000C196F" w:rsidRPr="00BC5FC1" w:rsidRDefault="000C196F" w:rsidP="000C196F">
      <w:pPr>
        <w:pStyle w:val="Textoindependiente"/>
        <w:rPr>
          <w:lang w:val="es-CO" w:eastAsia="es-VE"/>
        </w:rPr>
      </w:pPr>
      <w:r w:rsidRPr="00BC5FC1">
        <w:rPr>
          <w:lang w:val="es-CO" w:eastAsia="es-VE"/>
        </w:rPr>
        <w:t>La cuenca Magdalena–Cauca también recibe los vertimientos del distrito minero de carbón Zipa-Samacá en el centro del país. En esta región se ha estimado que se generan cerca de 74,000 m</w:t>
      </w:r>
      <w:r w:rsidRPr="00BC5FC1">
        <w:rPr>
          <w:vertAlign w:val="superscript"/>
          <w:lang w:val="es-CO" w:eastAsia="es-VE"/>
        </w:rPr>
        <w:t>3</w:t>
      </w:r>
      <w:r w:rsidRPr="00BC5FC1">
        <w:rPr>
          <w:lang w:val="es-CO" w:eastAsia="es-VE"/>
        </w:rPr>
        <w:t xml:space="preserve"> al mes con valores de pH entre 3.0 y 8.0 y concentraciones de sulfato hasta de 4,000 mg/L, afectando directamente la laguna de Fúquene donde nace el río Suarez que desemboca en el río Sogamoso (Fenalcarbón, 2006). En estudios previos en el municipio de Samacá se encontraron vertimientos mineros con pH entre 2,7 hasta 7,8 con una mayoría de muestras ácidas que incluyen arroyos cercanos a las minas y en el río Samacá (Pardo &amp; Gonzales, 2011). </w:t>
      </w:r>
    </w:p>
    <w:p w14:paraId="6871460F" w14:textId="77777777" w:rsidR="000C196F" w:rsidRPr="00BC5FC1" w:rsidRDefault="000C196F" w:rsidP="000C196F">
      <w:pPr>
        <w:pStyle w:val="Textoindependiente"/>
        <w:rPr>
          <w:lang w:val="es-CO" w:eastAsia="es-VE"/>
        </w:rPr>
      </w:pPr>
      <w:r w:rsidRPr="00BC5FC1">
        <w:rPr>
          <w:lang w:val="es-CO" w:eastAsia="es-VE"/>
        </w:rPr>
        <w:t xml:space="preserve">En zonas de influencia de minería de oro en Risaralda, específicamente en la laguna Samoa, se reporta un pH de 2,8 además, de altas concentraciones de cianuro (2,77 mg CN/L). Dichos resultados se presentaron solo en una campaña de muestreo. La quebrada aguas claras, en la zona de Miraflores presenta valores altos de mercurio (13,6 µg/L) generados por los vertimientos de 4 plantas de extracción ilícita. Por otro lado, la quebrada Juan Tapado, fuente receptora de vertimientos de minas suspendidas o cerradas, reporta valores de mercurio (5,36 y 6,55 µg/L) a 100 metros aguas debajo de los </w:t>
      </w:r>
      <w:r>
        <w:rPr>
          <w:lang w:val="es-CO" w:eastAsia="es-VE"/>
        </w:rPr>
        <w:t>puntos de vertido (UTP, 2017b).</w:t>
      </w:r>
    </w:p>
    <w:p w14:paraId="5C998F61" w14:textId="77777777" w:rsidR="000C196F" w:rsidRPr="00BC5FC1" w:rsidRDefault="000C196F" w:rsidP="000C196F">
      <w:pPr>
        <w:pStyle w:val="Textoindependiente"/>
        <w:rPr>
          <w:lang w:val="es-CO" w:eastAsia="es-VE"/>
        </w:rPr>
      </w:pPr>
      <w:r w:rsidRPr="00BC5FC1">
        <w:rPr>
          <w:lang w:val="es-CO" w:eastAsia="es-VE"/>
        </w:rPr>
        <w:lastRenderedPageBreak/>
        <w:t>En el área hidrográfica del Pacífico se han evidenciado dos focos de alta generación de sedimentos producto de la explotación de oro de aluvión. El primero en los municipios de Istmina, Medio San Juan, Nóvita, Condoto y Tadó, del departamento del Chocó, y el segundo en la parte sur de los municipios de Barbacoas y Magüi, del departamento de Nariño, en la cuenca del Patía (UNODC, 2016). En estas regiones la minería se practicaba por barequeo, pero actualmente se han introducido dragas, motobombas y retroexcavadoras que han alterado con sedimentos las aguas del río Atrato y zonas aledañas a las ciénagas (IIAP, 2011). La Ciénaga de Quesada por el cauce del río Atrato está siendo colmatada por sedimentos producto de la explotación del material que contiene metales como oro, plata y platino. La explotación que se está llevando a cabo en este sector es ilegal y se percibe afectación al recurso agua, aire y suelo (Defensoría del Pueblo, 2016).</w:t>
      </w:r>
    </w:p>
    <w:p w14:paraId="0A1E6597" w14:textId="0ACC601B" w:rsidR="000C196F" w:rsidRPr="000C196F" w:rsidRDefault="000C196F" w:rsidP="000C196F">
      <w:pPr>
        <w:pStyle w:val="Textoindependiente"/>
        <w:rPr>
          <w:lang w:val="es-CO" w:eastAsia="es-VE"/>
        </w:rPr>
      </w:pPr>
      <w:r w:rsidRPr="00BC5FC1">
        <w:rPr>
          <w:lang w:val="es-CO" w:eastAsia="es-VE"/>
        </w:rPr>
        <w:t xml:space="preserve">La actividad de extracción ilícita ha tenido un impacto significativo en la cuenca hidrográfica del pacifico especialmente en la parte alta y media del río San Juan donde las dragas arrojan diariamente una carga de 4.400 toneladas de sólidos con niveles de mercurio que superan en más de 100 veces lo </w:t>
      </w:r>
      <w:r w:rsidRPr="000C196F">
        <w:rPr>
          <w:lang w:val="es-CO" w:eastAsia="es-VE"/>
        </w:rPr>
        <w:t>permitido por la legislación (Braham &amp; Moreno, 2013). En estos sitios de extracción ilícita se ha evidenciado uso de mercurio y cianuro durante el beneficio del oro, así como aguas cargadas de sedimentos y falta de sistemas de tratamiento de vertimie</w:t>
      </w:r>
      <w:r>
        <w:rPr>
          <w:lang w:val="es-CO" w:eastAsia="es-VE"/>
        </w:rPr>
        <w:t>ntos domésticos en las minas (</w:t>
      </w:r>
      <w:r w:rsidRPr="000C196F">
        <w:rPr>
          <w:lang w:val="es-CO" w:eastAsia="es-VE"/>
        </w:rPr>
        <w:t>MINMINAS, UPME, &amp; U. Córdoba, 2015).</w:t>
      </w:r>
    </w:p>
    <w:p w14:paraId="4B2C142B" w14:textId="77777777" w:rsidR="000C196F" w:rsidRPr="000C196F" w:rsidRDefault="000C196F" w:rsidP="000C196F">
      <w:pPr>
        <w:pStyle w:val="Ttulo5"/>
      </w:pPr>
      <w:r w:rsidRPr="000C196F">
        <w:t>Propuestas de priorización de atención respecto a evidencia encontrada</w:t>
      </w:r>
    </w:p>
    <w:p w14:paraId="750E85F1" w14:textId="77777777" w:rsidR="000C196F" w:rsidRPr="000C196F" w:rsidRDefault="000C196F" w:rsidP="000C196F">
      <w:pPr>
        <w:rPr>
          <w:lang w:val="es-CO"/>
        </w:rPr>
      </w:pPr>
      <w:r w:rsidRPr="000C196F">
        <w:rPr>
          <w:lang w:val="es-CO"/>
        </w:rPr>
        <w:t>Sin duda la priorización de atención respecto a la evidencia encontrada la tiene la extracción de oro, y en particular la de oro aluvial, dados los niveles de impactos detectados en las áreas donde se realiza este tipo de extracción.</w:t>
      </w:r>
    </w:p>
    <w:p w14:paraId="493563F7" w14:textId="77777777" w:rsidR="000C196F" w:rsidRPr="00AF0056" w:rsidRDefault="000C196F" w:rsidP="000C196F">
      <w:pPr>
        <w:rPr>
          <w:lang w:val="es-CO"/>
        </w:rPr>
      </w:pPr>
      <w:r w:rsidRPr="000C196F">
        <w:rPr>
          <w:lang w:val="es-CO"/>
        </w:rPr>
        <w:t>Si bien en los documentos que realizan evaluaciones sobre los impactos de las extracciones de oro no precisan si el origen proviene de una actividad lícita o ilícita, dado el nivel de ilegalidad que presenta la extracción de oro en el país, que alcanza el 86.7% (Según Censo Minero del Ministerio de Minas del año 2012) se</w:t>
      </w:r>
      <w:r>
        <w:rPr>
          <w:lang w:val="es-CO"/>
        </w:rPr>
        <w:t xml:space="preserve"> deduce que la mayoría de impactos identificados provienen de extracciones ilícitas.</w:t>
      </w:r>
    </w:p>
    <w:p w14:paraId="1440BC0D" w14:textId="5CE2B2E9" w:rsidR="00747238" w:rsidRPr="00815D5E" w:rsidRDefault="00747238" w:rsidP="00747238">
      <w:pPr>
        <w:pStyle w:val="Ttulo4"/>
        <w:rPr>
          <w:lang w:val="es-CO"/>
        </w:rPr>
      </w:pPr>
      <w:bookmarkStart w:id="175" w:name="_Toc23936003"/>
      <w:r w:rsidRPr="00815D5E">
        <w:rPr>
          <w:lang w:val="es-CO"/>
        </w:rPr>
        <w:t>Disponibilidad agua</w:t>
      </w:r>
      <w:bookmarkEnd w:id="172"/>
      <w:bookmarkEnd w:id="175"/>
      <w:r w:rsidRPr="00815D5E">
        <w:rPr>
          <w:lang w:val="es-CO"/>
        </w:rPr>
        <w:t xml:space="preserve"> </w:t>
      </w:r>
    </w:p>
    <w:p w14:paraId="127B059C" w14:textId="7424CCB9" w:rsidR="00747238" w:rsidRPr="00815D5E" w:rsidRDefault="00747238" w:rsidP="00747238">
      <w:pPr>
        <w:rPr>
          <w:i/>
          <w:lang w:val="es-CO"/>
        </w:rPr>
      </w:pPr>
      <w:r w:rsidRPr="00815D5E">
        <w:rPr>
          <w:i/>
          <w:lang w:val="es-CO"/>
        </w:rPr>
        <w:t xml:space="preserve">Autor principal: Valencia, Amilcar. </w:t>
      </w:r>
    </w:p>
    <w:p w14:paraId="489A916A" w14:textId="77777777" w:rsidR="00A32DC0" w:rsidRPr="00815D5E" w:rsidRDefault="00A32DC0" w:rsidP="000B6634">
      <w:pPr>
        <w:pStyle w:val="Ttulo5"/>
        <w:rPr>
          <w:lang w:val="es-CO"/>
        </w:rPr>
      </w:pPr>
      <w:r w:rsidRPr="00815D5E">
        <w:rPr>
          <w:lang w:val="es-CO"/>
        </w:rPr>
        <w:t>Descripción del tipo de impacto</w:t>
      </w:r>
    </w:p>
    <w:p w14:paraId="6CC96227" w14:textId="77777777" w:rsidR="00A32DC0" w:rsidRPr="00815D5E" w:rsidRDefault="00A32DC0" w:rsidP="00A32DC0">
      <w:pPr>
        <w:rPr>
          <w:lang w:val="es-CO"/>
        </w:rPr>
      </w:pPr>
      <w:r w:rsidRPr="00815D5E">
        <w:rPr>
          <w:lang w:val="es-CO"/>
        </w:rPr>
        <w:t>Uno de los servicios ecosistémicos más importantes, en el marco de los catalogados como de “aprovisionamiento”, es la disponibilidad de recurso hídrico la cual no solo representa un servicio directo en sí mismo para el ser humano y en general para todos los seres vivos, sino que también provee beneficios indirectos a otros servicios ecosistémicos como la provisión de alimentos, la generación de energía, la recreación, entre muchos otros.</w:t>
      </w:r>
    </w:p>
    <w:p w14:paraId="04C7596C" w14:textId="77777777" w:rsidR="00A32DC0" w:rsidRPr="00815D5E" w:rsidRDefault="00A32DC0" w:rsidP="00A32DC0">
      <w:pPr>
        <w:rPr>
          <w:lang w:val="es-CO"/>
        </w:rPr>
      </w:pPr>
      <w:r w:rsidRPr="00815D5E">
        <w:rPr>
          <w:lang w:val="es-CO"/>
        </w:rPr>
        <w:t>Las diferentes actividades mineras requieren el uso del recurso hídrico para sus operaciones, existiendo la posibilidad de generar una competencia con otras necesidades en sus áreas de influencia como pueden ser el consumo humano por parte de comunidades aledañas, actividades económicas (agrícolas, ganaderas, industriales, etc.) actividades recreativas o incluso la propia sustentabilidad de la biodiversidad asociada a este recurso natural.</w:t>
      </w:r>
    </w:p>
    <w:p w14:paraId="6EBE4365" w14:textId="77777777" w:rsidR="00A32DC0" w:rsidRPr="00815D5E" w:rsidRDefault="00A32DC0" w:rsidP="00A32DC0">
      <w:pPr>
        <w:rPr>
          <w:lang w:val="es-CO"/>
        </w:rPr>
      </w:pPr>
      <w:r w:rsidRPr="00815D5E">
        <w:rPr>
          <w:lang w:val="es-CO"/>
        </w:rPr>
        <w:lastRenderedPageBreak/>
        <w:t>También existe la posibilidad de que las actividades mineras restrinjan el uso del recurso hídrico para otras actividades en razón a la potencial alteración de sus condiciones de calidad, o también a la variación de la disponibilidad por efecto de desviaciones de cauces superficiales, o alteraciones de flujos subterráneos.</w:t>
      </w:r>
    </w:p>
    <w:p w14:paraId="142C7E9E" w14:textId="77777777" w:rsidR="00A32DC0" w:rsidRPr="00815D5E" w:rsidRDefault="00A32DC0" w:rsidP="00A32DC0">
      <w:pPr>
        <w:rPr>
          <w:lang w:val="es-CO"/>
        </w:rPr>
      </w:pPr>
      <w:r w:rsidRPr="00815D5E">
        <w:rPr>
          <w:lang w:val="es-CO"/>
        </w:rPr>
        <w:t>Si bien para evaluar de manera precisa cada una de estas potenciales alteraciones se requeriría revisar particularmente las operaciones mineras para establecer la magnitud según sus especificidades, para efectos del alcance de este proyecto, que intenta ofrecer una visión a nivel nacional sobre los impactos de la actividad minera en los ecosistemas del territorio colombiano, se utilizará la información secundaria disponible y evaluada en la fase de Diagnóstico de este documento, para buscar concluir, desde el alcance que puede ofrecer dicha información, la magnitud de estas afectaciones.</w:t>
      </w:r>
    </w:p>
    <w:p w14:paraId="0A022FDF" w14:textId="77777777" w:rsidR="00A32DC0" w:rsidRPr="00815D5E" w:rsidRDefault="00A32DC0" w:rsidP="00A32DC0">
      <w:pPr>
        <w:rPr>
          <w:lang w:val="es-CO"/>
        </w:rPr>
      </w:pPr>
      <w:r w:rsidRPr="00815D5E">
        <w:rPr>
          <w:lang w:val="es-CO"/>
        </w:rPr>
        <w:t>Dado que en el diagnóstico se abordaron algunos estudios de caso específicos frente a algunas operaciones de gran minería, en estas operaciones la evaluación de los impactos podrá tener un poco más de detalle, sin que esto alcance el nivel de un Estudio de Impacto Ambiental, ni que represente o sustituya evaluaciones específicas que puedan realizar autoridades ambientales o cualquier otro grupo técnico que cuente con mayor información a la obtenida para el Diagnóstico elaborado en este documento.</w:t>
      </w:r>
    </w:p>
    <w:p w14:paraId="10F32188" w14:textId="77777777" w:rsidR="00A32DC0" w:rsidRPr="00815D5E" w:rsidRDefault="00A32DC0" w:rsidP="000B6634">
      <w:pPr>
        <w:pStyle w:val="Ttulo5"/>
        <w:rPr>
          <w:lang w:val="es-CO"/>
        </w:rPr>
      </w:pPr>
      <w:r w:rsidRPr="00815D5E">
        <w:rPr>
          <w:lang w:val="es-CO"/>
        </w:rPr>
        <w:t>Análisis del impacto respecto a la actividad minera</w:t>
      </w:r>
    </w:p>
    <w:p w14:paraId="5A5A15A1" w14:textId="77777777" w:rsidR="00A32DC0" w:rsidRPr="00815D5E" w:rsidRDefault="00A32DC0" w:rsidP="00A32DC0">
      <w:pPr>
        <w:rPr>
          <w:lang w:val="es-CO"/>
        </w:rPr>
      </w:pPr>
      <w:r w:rsidRPr="00815D5E">
        <w:rPr>
          <w:lang w:val="es-CO"/>
        </w:rPr>
        <w:t>Tal como se expresó anteriormente, los impactos identificados sobre la disponibilidad del recurso hídrico, como servicio ecosistémico, pueden ser valorados tanto desde el uso por parte de la actividad minera y la competencia con otros usos existentes en el territorio, como desde la limitación que puede imponer a la disponibilidad por la alteración de la calidad derivada de vertimientos no tratados. Vamos a revisar las conclusiones en cada uno de estos casos.</w:t>
      </w:r>
    </w:p>
    <w:p w14:paraId="4CFC964F" w14:textId="77777777" w:rsidR="00A32DC0" w:rsidRPr="00815D5E" w:rsidRDefault="00A32DC0" w:rsidP="001E0F6C">
      <w:pPr>
        <w:pStyle w:val="Ttulo6"/>
        <w:rPr>
          <w:lang w:val="es-CO"/>
        </w:rPr>
      </w:pPr>
      <w:r w:rsidRPr="00815D5E">
        <w:rPr>
          <w:lang w:val="es-CO"/>
        </w:rPr>
        <w:t>Uso del recurso hídrico por la actividad de extracción de minerales</w:t>
      </w:r>
    </w:p>
    <w:p w14:paraId="111F1FDB" w14:textId="77777777" w:rsidR="00A32DC0" w:rsidRPr="00815D5E" w:rsidRDefault="00A32DC0" w:rsidP="00A32DC0">
      <w:pPr>
        <w:rPr>
          <w:lang w:val="es-CO"/>
        </w:rPr>
      </w:pPr>
      <w:r w:rsidRPr="00815D5E">
        <w:rPr>
          <w:lang w:val="es-CO"/>
        </w:rPr>
        <w:t>Como se ha dicho anteriormente, si bien cada caso en el territorio puede presentar una connotación particular en términos del análisis de impactos, dado el alcance nacional y para todas las actividades mineras y de extracción ilícita planteado para esta investigación, se hace necesario abordar la evaluación desde una perspectiva nacional, intentando particularizar en aquellas áreas donde la información así lo permita.</w:t>
      </w:r>
    </w:p>
    <w:p w14:paraId="7215CF26" w14:textId="77777777" w:rsidR="00A32DC0" w:rsidRPr="00815D5E" w:rsidRDefault="00A32DC0" w:rsidP="00A32DC0">
      <w:pPr>
        <w:rPr>
          <w:lang w:val="es-CO"/>
        </w:rPr>
      </w:pPr>
      <w:r w:rsidRPr="00815D5E">
        <w:rPr>
          <w:lang w:val="es-CO"/>
        </w:rPr>
        <w:t>Desde una perspectiva macro, es decir desde la visión nacional, el Estudio Nacional del Agua elaborado periódicamente por IDEAM, y cuya última versión finalizada es la del año 2014 nos ofrece una primera perspectiva sobre lo que la actividad minera representa en términos de uso del recurso hídrico. En dicho informe se concluye que la actividad minera representa el 1.8% del total de agua utilizada en el país (640 millones de m</w:t>
      </w:r>
      <w:r w:rsidRPr="00815D5E">
        <w:rPr>
          <w:vertAlign w:val="superscript"/>
          <w:lang w:val="es-CO"/>
        </w:rPr>
        <w:t>3</w:t>
      </w:r>
      <w:r w:rsidRPr="00815D5E">
        <w:rPr>
          <w:lang w:val="es-CO"/>
        </w:rPr>
        <w:t>); en contraste, la actividad agrícola hace uso del 46.6% del agua utilizada en el país, el sector de generación de energía el 21.5%, el sector pecuario el 8.5% y el uso doméstico el 8.3%.</w:t>
      </w:r>
    </w:p>
    <w:p w14:paraId="49B8E6A8" w14:textId="522643E6" w:rsidR="00A32DC0" w:rsidRPr="00815D5E" w:rsidRDefault="00A32DC0" w:rsidP="00A32DC0">
      <w:pPr>
        <w:rPr>
          <w:lang w:val="es-CO"/>
        </w:rPr>
      </w:pPr>
      <w:r w:rsidRPr="00815D5E">
        <w:rPr>
          <w:lang w:val="es-CO"/>
        </w:rPr>
        <w:t xml:space="preserve">En un informe de avance de un nuevo Estudio Nacional del Agua (IDEAM, 2018), la actividad de extracción de minerales (clasificada como </w:t>
      </w:r>
      <w:r w:rsidRPr="00815D5E">
        <w:rPr>
          <w:i/>
          <w:lang w:val="es-CO"/>
        </w:rPr>
        <w:t>minería</w:t>
      </w:r>
      <w:r w:rsidRPr="00815D5E">
        <w:rPr>
          <w:lang w:val="es-CO"/>
        </w:rPr>
        <w:t xml:space="preserve"> en el estudio) prácticamente mantiene su porcentaje de participación de uso del recurso hídrico (incremento del 4% respecto a la medición anterior); vale la pena resaltar de dicho informe que, tal como es esperable, la participación del uso del agua varíe dependiendo de la zona del país, siendo más representativo en algunos </w:t>
      </w:r>
      <w:r w:rsidRPr="00815D5E">
        <w:rPr>
          <w:lang w:val="es-CO"/>
        </w:rPr>
        <w:lastRenderedPageBreak/>
        <w:t xml:space="preserve">departamentos; se resalta la relevancia que tiene la extracción de minerales en el uso del recurso hídrico en los departamentos del Chocó o </w:t>
      </w:r>
      <w:r w:rsidR="00076C91" w:rsidRPr="00815D5E">
        <w:rPr>
          <w:lang w:val="es-CO"/>
        </w:rPr>
        <w:t>Guainía</w:t>
      </w:r>
      <w:r w:rsidRPr="00815D5E">
        <w:rPr>
          <w:lang w:val="es-CO"/>
        </w:rPr>
        <w:t>, con una participación del orden del 48% y 30% respectivamente, o en los departamentos de Nariño, La Guajira y el Cesar, en donde la participación es superior al promedio con aproximadamente el 13%, 12% y 7% respectivamente.</w:t>
      </w:r>
    </w:p>
    <w:p w14:paraId="55758CA1" w14:textId="77777777" w:rsidR="00A32DC0" w:rsidRPr="00815D5E" w:rsidRDefault="00A32DC0" w:rsidP="00A32DC0">
      <w:pPr>
        <w:rPr>
          <w:lang w:val="es-CO"/>
        </w:rPr>
      </w:pPr>
      <w:r w:rsidRPr="00815D5E">
        <w:rPr>
          <w:lang w:val="es-CO"/>
        </w:rPr>
        <w:t>Otro estudio realizado por el sector minero (UPME-UIS, 2014) estima el consumo de agua del sector extractivo de minerales en cerca de 2.600 millones de m</w:t>
      </w:r>
      <w:r w:rsidRPr="00815D5E">
        <w:rPr>
          <w:vertAlign w:val="superscript"/>
          <w:lang w:val="es-CO"/>
        </w:rPr>
        <w:t xml:space="preserve">3 </w:t>
      </w:r>
      <w:r w:rsidRPr="00815D5E">
        <w:rPr>
          <w:lang w:val="es-CO"/>
        </w:rPr>
        <w:t>para oro, y cerca de 25 millones de m3 para carbón; esto significaría que la participación del uso de agua respecto al consumo total de agua en el país podría llegar hasta un 5.8%, lo cual sigue siendo muy bajo comparado con las otras actividades económicas.</w:t>
      </w:r>
    </w:p>
    <w:p w14:paraId="19A0CEE9" w14:textId="77777777" w:rsidR="00A32DC0" w:rsidRPr="00815D5E" w:rsidRDefault="00A32DC0" w:rsidP="00A32DC0">
      <w:pPr>
        <w:rPr>
          <w:lang w:val="es-CO"/>
        </w:rPr>
      </w:pPr>
      <w:r w:rsidRPr="00815D5E">
        <w:rPr>
          <w:lang w:val="es-CO"/>
        </w:rPr>
        <w:t>Respecto a las aguas subterráneas, el estudio de IDEAM no reporta consumos de agua por parte del sector minero, lo que parece indicar que los niveles de extracción son muy bajos y poco significativos como para incluirlos en el análisis realizado a nivel nacional.</w:t>
      </w:r>
    </w:p>
    <w:p w14:paraId="492E92FE" w14:textId="288E8E92" w:rsidR="00A32DC0" w:rsidRPr="00815D5E" w:rsidRDefault="00A32DC0" w:rsidP="00A32DC0">
      <w:pPr>
        <w:rPr>
          <w:lang w:val="es-CO"/>
        </w:rPr>
      </w:pPr>
      <w:r w:rsidRPr="00815D5E">
        <w:rPr>
          <w:lang w:val="es-CO"/>
        </w:rPr>
        <w:t>En conclusión, a partir de esta información generada por el IDEAM y por la UPME, el sector de extracción de minerales no resulta ser</w:t>
      </w:r>
      <w:r w:rsidR="0093553A">
        <w:rPr>
          <w:lang w:val="es-CO"/>
        </w:rPr>
        <w:t>, en general,</w:t>
      </w:r>
      <w:r w:rsidRPr="00815D5E">
        <w:rPr>
          <w:lang w:val="es-CO"/>
        </w:rPr>
        <w:t xml:space="preserve"> un consumidor representativo del recurso hídrico y por ende no debería catalogarse como una actividad que ocasiona un impacto significativo sobre la disponibilidad de agua como servicio ecosistémico. Existen, sí, casos particulares, como el de los departamentos del Chocó y Guainía, en donde el uso del recurso es tan representativo o más que el del sector agrícola.</w:t>
      </w:r>
    </w:p>
    <w:p w14:paraId="1AC9E5A7" w14:textId="77777777" w:rsidR="00A32DC0" w:rsidRPr="00815D5E" w:rsidRDefault="00A32DC0" w:rsidP="001E0F6C">
      <w:pPr>
        <w:pStyle w:val="Ttulo6"/>
        <w:rPr>
          <w:lang w:val="es-CO"/>
        </w:rPr>
      </w:pPr>
      <w:r w:rsidRPr="00815D5E">
        <w:rPr>
          <w:lang w:val="es-CO"/>
        </w:rPr>
        <w:t>Limitaciones de uso del recurso hídrico impuestas por la actividad de extracción de minerales</w:t>
      </w:r>
    </w:p>
    <w:p w14:paraId="6D7F03D8" w14:textId="77777777" w:rsidR="0093553A" w:rsidRPr="00815D5E" w:rsidRDefault="0093553A" w:rsidP="0093553A">
      <w:pPr>
        <w:rPr>
          <w:lang w:val="es-CO"/>
        </w:rPr>
      </w:pPr>
      <w:r w:rsidRPr="00815D5E">
        <w:rPr>
          <w:lang w:val="es-CO"/>
        </w:rPr>
        <w:t xml:space="preserve">En relación con la limitación de uso del recurso, </w:t>
      </w:r>
      <w:r>
        <w:rPr>
          <w:lang w:val="es-CO"/>
        </w:rPr>
        <w:t xml:space="preserve">y de acuerdo con </w:t>
      </w:r>
      <w:r w:rsidRPr="00815D5E">
        <w:rPr>
          <w:lang w:val="es-CO"/>
        </w:rPr>
        <w:t xml:space="preserve">la información </w:t>
      </w:r>
      <w:r>
        <w:rPr>
          <w:lang w:val="es-CO"/>
        </w:rPr>
        <w:t>consultada para este documento,</w:t>
      </w:r>
      <w:r w:rsidRPr="00815D5E">
        <w:rPr>
          <w:lang w:val="es-CO"/>
        </w:rPr>
        <w:t xml:space="preserve"> la contaminación de las aguas representa el principal impacto de la actividad de extracción de minerales; entre todas las actividades extractivas, la de oro aluvial y de filón constituyen la de mayor impacto frente a las otras actividades extractivas.</w:t>
      </w:r>
    </w:p>
    <w:p w14:paraId="072BCBC0" w14:textId="77777777" w:rsidR="00A32DC0" w:rsidRPr="00815D5E" w:rsidRDefault="00A32DC0" w:rsidP="00A32DC0">
      <w:pPr>
        <w:rPr>
          <w:lang w:val="es-CO"/>
        </w:rPr>
      </w:pPr>
      <w:r w:rsidRPr="00815D5E">
        <w:rPr>
          <w:lang w:val="es-CO"/>
        </w:rPr>
        <w:t>Respecto a la extracción de oro de aluvión, la contaminación química con mercurio y el aporte de sólidos en suspensión provenientes del dragado de los lechos de los cauces y la utilización de monitores de agua contra las márgenes de los cauces son los principales impactos que limitan el uso del recurso hídrico para otras actividades.</w:t>
      </w:r>
    </w:p>
    <w:p w14:paraId="36343109" w14:textId="77777777" w:rsidR="00A32DC0" w:rsidRPr="00815D5E" w:rsidRDefault="00A32DC0" w:rsidP="00A32DC0">
      <w:pPr>
        <w:rPr>
          <w:lang w:val="es-CO"/>
        </w:rPr>
      </w:pPr>
      <w:r w:rsidRPr="00815D5E">
        <w:rPr>
          <w:lang w:val="es-CO"/>
        </w:rPr>
        <w:t>Según UNODC (2016), este tipo de extracciones se concentra en un 79% en 2 departamentos: Chocó y Antioquia; solo en estos 2 departamentos se ha identificado restricción para el uso del recurso hídrico en 14 cabeceras municipales y en 65 centros poblados, lo que demuestra el significativo impacto a las comunidades ubicadas aguas debajo de estas extracciones.</w:t>
      </w:r>
    </w:p>
    <w:p w14:paraId="0B49E729" w14:textId="77777777" w:rsidR="00A32DC0" w:rsidRPr="00815D5E" w:rsidRDefault="00A32DC0" w:rsidP="00A32DC0">
      <w:pPr>
        <w:rPr>
          <w:lang w:val="es-CO"/>
        </w:rPr>
      </w:pPr>
      <w:r w:rsidRPr="00815D5E">
        <w:rPr>
          <w:lang w:val="es-CO"/>
        </w:rPr>
        <w:t>En el mismo informe se establece que el 95% de las extracciones identificadas por el estudio adolecen de instrumento minero, y que tan solo el 2% cuentan con todas las autorizaciones requeridas para operar. Lo anterior demuestra que prácticamente la mayoría de los impactos ocasionados por la extracción de oro aluvial procede de actividades ilegales.</w:t>
      </w:r>
    </w:p>
    <w:p w14:paraId="2D35CEE9" w14:textId="77777777" w:rsidR="00A32DC0" w:rsidRPr="00815D5E" w:rsidRDefault="00A32DC0" w:rsidP="00A32DC0">
      <w:pPr>
        <w:rPr>
          <w:lang w:val="es-CO"/>
        </w:rPr>
      </w:pPr>
      <w:r w:rsidRPr="00815D5E">
        <w:rPr>
          <w:lang w:val="es-CO"/>
        </w:rPr>
        <w:t>En relación con el oro de filón, las actividades extractivas se encuentran dispersas en varios departamentos del país, y los principales impactos asociados a la contaminación del recurso son la contaminación química del agua con cianuro y mercurio, la generación de drenajes ácidos de mina y el aporte de sólidos en suspensión y turbidez. Estas actividades se concentran principalmente en el Nordeste Antioqueño, Sur de Bolívar, Nariño, Cauca, Caldas y Chocó.</w:t>
      </w:r>
    </w:p>
    <w:p w14:paraId="044F9145" w14:textId="77777777" w:rsidR="00A32DC0" w:rsidRPr="00815D5E" w:rsidRDefault="00A32DC0" w:rsidP="00A32DC0">
      <w:pPr>
        <w:rPr>
          <w:lang w:val="es-CO"/>
        </w:rPr>
      </w:pPr>
      <w:r w:rsidRPr="00815D5E">
        <w:rPr>
          <w:lang w:val="es-CO"/>
        </w:rPr>
        <w:lastRenderedPageBreak/>
        <w:t>Según el estudio realizado por MINMINAS, UPME &amp; U. Córdoba (2015), en las extracciones de filón de los anteriores departamentos se encontró, en general, aguas con altos contenidos de sólidos suspendidos, mercurio, hierro y pH ácidos; también concentración de metales pesados como cadmio, hierro, plomo, zinc, cobre y arsénico, con niveles que exceden los máximos permisibles de las normas colombianas.</w:t>
      </w:r>
    </w:p>
    <w:p w14:paraId="7B84C89F" w14:textId="77777777" w:rsidR="00A32DC0" w:rsidRPr="00815D5E" w:rsidRDefault="00A32DC0" w:rsidP="00A32DC0">
      <w:pPr>
        <w:rPr>
          <w:lang w:val="es-CO"/>
        </w:rPr>
      </w:pPr>
      <w:r w:rsidRPr="00815D5E">
        <w:rPr>
          <w:lang w:val="es-CO"/>
        </w:rPr>
        <w:t>Similar a lo detectado en las extracciones de oro aluvial, UNODC (2016) encontró que el 77% de las extracciones de oro de filón carecen de instrumento minero, lo que permite concluir que los impactos ocasionados por este tipo de operaciones proceden principalmente de operaciones ilegales.</w:t>
      </w:r>
    </w:p>
    <w:p w14:paraId="301183AF" w14:textId="77777777" w:rsidR="00A32DC0" w:rsidRPr="00815D5E" w:rsidRDefault="00A32DC0" w:rsidP="00A32DC0">
      <w:pPr>
        <w:rPr>
          <w:lang w:val="es-CO"/>
        </w:rPr>
      </w:pPr>
      <w:r w:rsidRPr="00815D5E">
        <w:rPr>
          <w:lang w:val="es-CO"/>
        </w:rPr>
        <w:t>Otras actividades extractivas como las de carbón, minerales industriales o piedras preciosas, reportan impactos sobre la calidad del agua, pero estos en general no alcanzan a alterar la condición de calidad del cauce receptor, que represente una limitación de uso del recurso hídrico aguas abajo. En algunos casos se dan situaciones de neutralización del pH, y en otras la dilución, mostrando niveles que no exceden las normas colombianas.</w:t>
      </w:r>
    </w:p>
    <w:p w14:paraId="2AF5973C" w14:textId="77777777" w:rsidR="00A32DC0" w:rsidRPr="00815D5E" w:rsidRDefault="00A32DC0" w:rsidP="001E0F6C">
      <w:pPr>
        <w:pStyle w:val="Ttulo6"/>
        <w:rPr>
          <w:lang w:val="es-CO"/>
        </w:rPr>
      </w:pPr>
      <w:r w:rsidRPr="00815D5E">
        <w:rPr>
          <w:lang w:val="es-CO"/>
        </w:rPr>
        <w:t>Análisis de estudios de caso – Minería de gran escala.</w:t>
      </w:r>
    </w:p>
    <w:p w14:paraId="2AB7974A" w14:textId="77777777" w:rsidR="00A32DC0" w:rsidRPr="00815D5E" w:rsidRDefault="00A32DC0" w:rsidP="00A32DC0">
      <w:pPr>
        <w:rPr>
          <w:lang w:val="es-CO"/>
        </w:rPr>
      </w:pPr>
      <w:r w:rsidRPr="00815D5E">
        <w:rPr>
          <w:lang w:val="es-CO"/>
        </w:rPr>
        <w:t>En el documento diagnóstico se presenta el análisis de 2 casos de minería de carbón de gran escala, las cuales cuentan con documentos recientes de análisis respecto a los impactos generados sobre el recurso hídrico. Procederemos a abordar las conclusiones obtenidas de cada uno de estos análisis.</w:t>
      </w:r>
    </w:p>
    <w:p w14:paraId="6033B817" w14:textId="08D3523B" w:rsidR="00A32DC0" w:rsidRPr="00815D5E" w:rsidRDefault="00A32DC0" w:rsidP="001E0F6C">
      <w:pPr>
        <w:pStyle w:val="Prrafodelista"/>
        <w:numPr>
          <w:ilvl w:val="0"/>
          <w:numId w:val="152"/>
        </w:numPr>
        <w:rPr>
          <w:i/>
          <w:lang w:val="es-CO"/>
        </w:rPr>
      </w:pPr>
      <w:r w:rsidRPr="00815D5E">
        <w:rPr>
          <w:i/>
          <w:lang w:val="es-CO"/>
        </w:rPr>
        <w:t>Caso minería a cielo abierto de carbón en La Guajira.</w:t>
      </w:r>
    </w:p>
    <w:p w14:paraId="3B2A2BC3" w14:textId="77777777" w:rsidR="00A32DC0" w:rsidRPr="00815D5E" w:rsidRDefault="00A32DC0" w:rsidP="00A32DC0">
      <w:pPr>
        <w:rPr>
          <w:lang w:val="es-CO"/>
        </w:rPr>
      </w:pPr>
      <w:r w:rsidRPr="00815D5E">
        <w:rPr>
          <w:lang w:val="es-CO"/>
        </w:rPr>
        <w:t>En relación con nuestro objeto de análisis, el cual es la disponibilidad del recurso hídrico como un servicio ecosistémico, analizaremos la situación tanto de consumo de agua del proyecto, como la posible restricción de uso derivada de la contaminación.</w:t>
      </w:r>
    </w:p>
    <w:p w14:paraId="5BDDB6C6" w14:textId="77777777" w:rsidR="00A32DC0" w:rsidRPr="00815D5E" w:rsidRDefault="00A32DC0" w:rsidP="00A32DC0">
      <w:pPr>
        <w:rPr>
          <w:lang w:val="es-CO"/>
        </w:rPr>
      </w:pPr>
      <w:r w:rsidRPr="00815D5E">
        <w:rPr>
          <w:lang w:val="es-CO"/>
        </w:rPr>
        <w:t>De la información obtenida se encuentra que el proyecto realiza un consumo de entre 28.000 y 52.000 m3 de agua por día siendo alrededor del 30% aguas procedentes de concesiones en el río Ranchería y de aguas subterráneas, y el restante procedente de las aguas de infiltración de mantos de carbón principalmente.</w:t>
      </w:r>
    </w:p>
    <w:p w14:paraId="63B9A916" w14:textId="77777777" w:rsidR="00A32DC0" w:rsidRPr="00815D5E" w:rsidRDefault="00A32DC0" w:rsidP="00A32DC0">
      <w:pPr>
        <w:rPr>
          <w:lang w:val="es-CO"/>
        </w:rPr>
      </w:pPr>
      <w:r w:rsidRPr="00815D5E">
        <w:rPr>
          <w:lang w:val="es-CO"/>
        </w:rPr>
        <w:t>Dado que no se encontró suficiente información para analizar la incidencia del proyecto sobre el recurso hídrico subterráneo, y la posibilidad de limitación a la disponibilidad de dicho recurso por parte de comunidades aledañas a la operación, realizaremos el análisis sobre las aguas superficiales, cuya interacción con el proyecto se centra en el río Ranchería.</w:t>
      </w:r>
    </w:p>
    <w:p w14:paraId="6498A50E" w14:textId="77777777" w:rsidR="00A32DC0" w:rsidRPr="00815D5E" w:rsidRDefault="00A32DC0" w:rsidP="00A32DC0">
      <w:pPr>
        <w:rPr>
          <w:lang w:val="es-CO"/>
        </w:rPr>
      </w:pPr>
      <w:r w:rsidRPr="00815D5E">
        <w:rPr>
          <w:lang w:val="es-CO"/>
        </w:rPr>
        <w:t>Según se aprecia en los documentos consultados, la empresa posee una concesión de 264,4 l/seg en el río Ranchería (lo que implica un máximo de 22.844 m</w:t>
      </w:r>
      <w:r w:rsidRPr="00815D5E">
        <w:rPr>
          <w:vertAlign w:val="superscript"/>
          <w:lang w:val="es-CO"/>
        </w:rPr>
        <w:t>3</w:t>
      </w:r>
      <w:r w:rsidRPr="00815D5E">
        <w:rPr>
          <w:lang w:val="es-CO"/>
        </w:rPr>
        <w:t>/día); esta concesión representa el 3.1% de todas las concesiones otorgadas por CORPOGUAJIRA sobre el río, siendo la de uso doméstico y servicios de 8.697,6 l/seg, y la de actividades agropecuarias de 7.403 l/seg. Es importante recordar que la evaluación que realiza las autoridades ambientales para otorgar las concesiones contempla tanto el balance de aguas en términos de biodiversidad (conservación de caudales ecológicos), como el balance en términos de todas las actividades económicas que deben poder acceder al recurso; esto implica que la misma concesión representa un control a la posibilidad de afectación de una actividad por disponibilidad del recurso.</w:t>
      </w:r>
    </w:p>
    <w:p w14:paraId="4F00F1C9" w14:textId="77777777" w:rsidR="00A32DC0" w:rsidRPr="00815D5E" w:rsidRDefault="00A32DC0" w:rsidP="00A32DC0">
      <w:pPr>
        <w:rPr>
          <w:lang w:val="es-CO"/>
        </w:rPr>
      </w:pPr>
      <w:r w:rsidRPr="00815D5E">
        <w:rPr>
          <w:lang w:val="es-CO"/>
        </w:rPr>
        <w:lastRenderedPageBreak/>
        <w:t>De lo anterior es posible concluir, de manera general, que la operación minera no representa un actor significativo en lo referente al uso del recurso hídrico del río Ranchería y por ende no pareciera ocasionar un conflicto por disponibilidad del recurso con otras actividades y usos. No obstante, este análisis podría no contemplar condiciones muy específicas de los puntos de captación que pudieran estar generando algún tipo de conflicto particular, pero no se cuenta con información de ese detalle para este análisis.</w:t>
      </w:r>
    </w:p>
    <w:p w14:paraId="724894D7" w14:textId="77777777" w:rsidR="00A32DC0" w:rsidRPr="00815D5E" w:rsidRDefault="00A32DC0" w:rsidP="00A32DC0">
      <w:pPr>
        <w:rPr>
          <w:lang w:val="es-CO"/>
        </w:rPr>
      </w:pPr>
      <w:r w:rsidRPr="00815D5E">
        <w:rPr>
          <w:lang w:val="es-CO"/>
        </w:rPr>
        <w:t>En relación con el análisis de la potencial limitación del recurso por efectos de la contaminación, los documentos revisados no aportan elementos contundentes que permitan asociar valores anómalos de algunos parámetros como Conductividad o pH, a las operaciones mineras, y más aún que estos valores puedan representar una restricción del uso del recurso. Se encontró que hizo falta mucha más información de contexto respecto a los resultados de los monitoreos que involucren las otras actividades antrópicas existentes en la zona de las operaciones mineras, para poder establecer si los valores anómalos pueden ser originados en la operación minera.</w:t>
      </w:r>
    </w:p>
    <w:p w14:paraId="658300BA" w14:textId="77777777" w:rsidR="00A32DC0" w:rsidRPr="00815D5E" w:rsidRDefault="00A32DC0" w:rsidP="00A32DC0">
      <w:pPr>
        <w:rPr>
          <w:lang w:val="es-CO"/>
        </w:rPr>
      </w:pPr>
      <w:r w:rsidRPr="00815D5E">
        <w:rPr>
          <w:lang w:val="es-CO"/>
        </w:rPr>
        <w:t>Por lo anterior, no se encontraron elementos de análisis que permitan concluir que el proyecto minero está generando una alteración de las condiciones de calidad de las aguas en donde realiza los vertimientos, y que ocasionen una restricción en la disponibilidad del recurso para otras actividades; tan es así, que el documento analizado que intenta asignar responsabilidades de contaminación al proyecto reconoce que no cuenta con los suficientes elementos técnicos que permitan asociar la presencia de algunos metales y metaloides en cauces, a la operación minera, y por tanto plantea la necesidad de monitoreos adicionales.</w:t>
      </w:r>
    </w:p>
    <w:p w14:paraId="6DBFCCE3" w14:textId="37790FAF" w:rsidR="00A32DC0" w:rsidRPr="00815D5E" w:rsidRDefault="00A32DC0" w:rsidP="001E0F6C">
      <w:pPr>
        <w:pStyle w:val="Prrafodelista"/>
        <w:numPr>
          <w:ilvl w:val="0"/>
          <w:numId w:val="152"/>
        </w:numPr>
        <w:rPr>
          <w:i/>
          <w:lang w:val="es-CO"/>
        </w:rPr>
      </w:pPr>
      <w:r w:rsidRPr="00815D5E">
        <w:rPr>
          <w:i/>
          <w:lang w:val="es-CO"/>
        </w:rPr>
        <w:t>Caso minería a cielo abierto de carbón en el Cesar.</w:t>
      </w:r>
    </w:p>
    <w:p w14:paraId="72242130" w14:textId="77777777" w:rsidR="00A32DC0" w:rsidRPr="00815D5E" w:rsidRDefault="00A32DC0" w:rsidP="00A32DC0">
      <w:pPr>
        <w:rPr>
          <w:lang w:val="es-CO"/>
        </w:rPr>
      </w:pPr>
      <w:r w:rsidRPr="00815D5E">
        <w:rPr>
          <w:lang w:val="es-CO"/>
        </w:rPr>
        <w:t>En relación con la minería a cielo abierto en el Cesar, se obtuvo información que permite realizar un análisis respecto a la posible restricción en la disponibilidad del uso del recurso hídrico por la alteración de la calidad del agua.</w:t>
      </w:r>
    </w:p>
    <w:p w14:paraId="6F1A3109" w14:textId="77777777" w:rsidR="00A32DC0" w:rsidRPr="00815D5E" w:rsidRDefault="00A32DC0" w:rsidP="00A32DC0">
      <w:pPr>
        <w:rPr>
          <w:lang w:val="es-CO"/>
        </w:rPr>
      </w:pPr>
      <w:r w:rsidRPr="00815D5E">
        <w:rPr>
          <w:lang w:val="es-CO"/>
        </w:rPr>
        <w:t>En relación con alteraciones a los parámetros de conductividad y pH de las aguas por efecto de las operaciones mineras, las investigaciones realizadas por la CGR (2014) aportan unos análisis que intentan demostrar las afectaciones a la calidad de las aguas en los parámetros mencionados; para ello muestra una serie de resultados de laboratorio que soportarían las conclusiones emitidas y que se orientan a confirmar tal afectación.</w:t>
      </w:r>
    </w:p>
    <w:p w14:paraId="5AD8172F" w14:textId="77777777" w:rsidR="00A32DC0" w:rsidRPr="00815D5E" w:rsidRDefault="00A32DC0" w:rsidP="00A32DC0">
      <w:pPr>
        <w:rPr>
          <w:lang w:val="es-CO"/>
        </w:rPr>
      </w:pPr>
      <w:r w:rsidRPr="00815D5E">
        <w:rPr>
          <w:lang w:val="es-CO"/>
        </w:rPr>
        <w:t>No obstante, realizando una revisión de los resultados de laboratorio presentados por la CGR en el documento, analizando la ubicación de los puntos de muestreo y la potencial incidencia de la operación minera en dichos puntos, y comparando los valores contra la normatividad vigente, o contra valores naturales obtenidos aguas arriba del proyecto, se observa que existe un análisis inconsistente de las afectaciones identificadas.</w:t>
      </w:r>
    </w:p>
    <w:p w14:paraId="2EFE5C16" w14:textId="77777777" w:rsidR="00A32DC0" w:rsidRPr="00815D5E" w:rsidRDefault="00A32DC0" w:rsidP="00A32DC0">
      <w:pPr>
        <w:rPr>
          <w:lang w:val="es-CO"/>
        </w:rPr>
      </w:pPr>
      <w:r w:rsidRPr="00815D5E">
        <w:rPr>
          <w:lang w:val="es-CO"/>
        </w:rPr>
        <w:t xml:space="preserve">El documento presenta los resultados de los parámetros de pH y conductividad obtenidos dentro de la operación minera, como si fueran los valores existentes en cuerpos de agua naturales; se toman muestras de piscinas internas de sedimentación, o de exfiltraciones de botaderos, los cuales deben surtir los procesos de tratamiento de aguas que tienen por obligación estas operaciones, y se presentan como la evidencia de la afectación. Al revisar los valores que presentan el pH y la conductividad de los cuerpos de aguas naturales que reciben los vertimientos de las operaciones </w:t>
      </w:r>
      <w:r w:rsidRPr="00815D5E">
        <w:rPr>
          <w:lang w:val="es-CO"/>
        </w:rPr>
        <w:lastRenderedPageBreak/>
        <w:t>mineras, no se encuentran variaciones que indiquen alguna restricción para el potencial uso del recurso, al estar dentro de valores normales de la zona de estudio.</w:t>
      </w:r>
    </w:p>
    <w:p w14:paraId="6F1F950D" w14:textId="77777777" w:rsidR="00A32DC0" w:rsidRPr="00815D5E" w:rsidRDefault="00A32DC0" w:rsidP="00A32DC0">
      <w:pPr>
        <w:rPr>
          <w:lang w:val="es-CO"/>
        </w:rPr>
      </w:pPr>
      <w:r w:rsidRPr="00815D5E">
        <w:rPr>
          <w:lang w:val="es-CO"/>
        </w:rPr>
        <w:t>Adicionalmente se infiere en el documento de la CGR que los altos valores de conductividad se relacionan con altos contenidos de sales disueltas, muchas de ellas tóxicas como el Aluminio, Calcio, Potasio, Zinc, Magnesio y Cobre. No obstante, los resultados de estos parámetros en los muestreos realizados por el mismo estudio, obtienen valores que en ninguno de los casos supera los límites máximos permisibles por la norma colombiana, en otros casos ni siquiera existen límites. No se entiende como el documento llega a concluir una afectación, cuando los valores encontrados por el mismo estudio se encuentran dentro del cumplimiento de la norma.</w:t>
      </w:r>
    </w:p>
    <w:p w14:paraId="29A6047E" w14:textId="77777777" w:rsidR="00A32DC0" w:rsidRPr="00815D5E" w:rsidRDefault="00A32DC0" w:rsidP="00A32DC0">
      <w:pPr>
        <w:rPr>
          <w:lang w:val="es-CO"/>
        </w:rPr>
      </w:pPr>
      <w:r w:rsidRPr="00815D5E">
        <w:rPr>
          <w:lang w:val="es-CO"/>
        </w:rPr>
        <w:t xml:space="preserve">Por otra parte, y como resultado del muestreo de material rocoso de los botaderos, el documento de la CGR (2014) encontró una serie de metales y metaloides que podrían ser transportados a las corrientes naturales y luego ser liberados como especies químicas tóxicas. A este respecto, si bien las mediciones obtenidas en los cauces naturales muestran que los niveles de estos metales y metaloides se encuentran dentro de los valores permisibles de la normatividad colombiana, e incluso muchos de ellos por debajo de los niveles detectables, un estudio específico sobre esta potencial liberación, realizado específicamente para el proyecto minero investigado, encontró poca probabilidad de movilización de estos elementos y de generación de drenajes ácidos. </w:t>
      </w:r>
    </w:p>
    <w:p w14:paraId="6107177C" w14:textId="77777777" w:rsidR="00A32DC0" w:rsidRPr="00815D5E" w:rsidRDefault="00A32DC0" w:rsidP="00A32DC0">
      <w:pPr>
        <w:rPr>
          <w:lang w:val="es-CO"/>
        </w:rPr>
      </w:pPr>
      <w:r w:rsidRPr="00815D5E">
        <w:rPr>
          <w:lang w:val="es-CO"/>
        </w:rPr>
        <w:t>En conclusión, a partir de la información revisada, no es posible concluir que la operación minera evaluada, una operación de gran minería de carbón, esté ocasionando un impacto significativo en relación con la alteración de la calidad del recurso hídrico, que represente una afectación del servicio ecosistémico de aprovisionamiento. No hay duda que cualquier actividad antrópica, incluyendo por supuesto la actividad minera, genera una variación de las características de los recursos naturales intervenidos, pero esta alteración debe encontrarse dentro de límites que no representen un detrimento significativo ni permanente de los ecosistemas.</w:t>
      </w:r>
    </w:p>
    <w:p w14:paraId="681CD559" w14:textId="77777777" w:rsidR="00A32DC0" w:rsidRPr="00815D5E" w:rsidRDefault="00A32DC0" w:rsidP="001E0F6C">
      <w:pPr>
        <w:pStyle w:val="Ttulo6"/>
        <w:rPr>
          <w:lang w:val="es-CO"/>
        </w:rPr>
      </w:pPr>
      <w:r w:rsidRPr="00815D5E">
        <w:rPr>
          <w:lang w:val="es-CO"/>
        </w:rPr>
        <w:t>Conclusión del impacto sobre el servicio ecosistémico de disponibilidad de agua</w:t>
      </w:r>
    </w:p>
    <w:p w14:paraId="3531A75A" w14:textId="77777777" w:rsidR="00A32DC0" w:rsidRPr="00815D5E" w:rsidRDefault="00A32DC0" w:rsidP="00A32DC0">
      <w:pPr>
        <w:rPr>
          <w:lang w:val="es-CO"/>
        </w:rPr>
      </w:pPr>
      <w:r w:rsidRPr="00815D5E">
        <w:rPr>
          <w:lang w:val="es-CO"/>
        </w:rPr>
        <w:t>Con base en lo anteriormente expuesto, se pueden resumir las siguientes conclusiones:</w:t>
      </w:r>
    </w:p>
    <w:p w14:paraId="4CEDF060" w14:textId="77777777" w:rsidR="00A32DC0" w:rsidRPr="00815D5E" w:rsidRDefault="00A32DC0" w:rsidP="00A32DC0">
      <w:pPr>
        <w:numPr>
          <w:ilvl w:val="0"/>
          <w:numId w:val="136"/>
        </w:numPr>
        <w:rPr>
          <w:lang w:val="es-CO"/>
        </w:rPr>
      </w:pPr>
      <w:r w:rsidRPr="00815D5E">
        <w:rPr>
          <w:lang w:val="es-CO"/>
        </w:rPr>
        <w:t>La extracción de minerales, en general, no es una actividad que en la actualidad realice un uso significativo del recurso hídrico, en comparación con otras actividades económicas como la agricultura, la generación de energía, la pecuaria o el uso doméstico. Oficialmente, de acuerdo con el IDEAM, representa tan solo el 1.8%. Existen otros estudios específicos del sector que muestran valores más elevados que los expuestos por el IDEAM, pero finalmente no superan el 6%, ratificando que no es un sector que tenga significancia respecto al uso del recurso hídrico.</w:t>
      </w:r>
    </w:p>
    <w:p w14:paraId="5F2B740E" w14:textId="77777777" w:rsidR="00A32DC0" w:rsidRPr="00815D5E" w:rsidRDefault="00A32DC0" w:rsidP="00A32DC0">
      <w:pPr>
        <w:numPr>
          <w:ilvl w:val="0"/>
          <w:numId w:val="136"/>
        </w:numPr>
        <w:rPr>
          <w:lang w:val="es-CO"/>
        </w:rPr>
      </w:pPr>
      <w:r w:rsidRPr="00815D5E">
        <w:rPr>
          <w:lang w:val="es-CO"/>
        </w:rPr>
        <w:t xml:space="preserve">No </w:t>
      </w:r>
      <w:proofErr w:type="gramStart"/>
      <w:r w:rsidRPr="00815D5E">
        <w:rPr>
          <w:lang w:val="es-CO"/>
        </w:rPr>
        <w:t>obstante</w:t>
      </w:r>
      <w:proofErr w:type="gramEnd"/>
      <w:r w:rsidRPr="00815D5E">
        <w:rPr>
          <w:lang w:val="es-CO"/>
        </w:rPr>
        <w:t xml:space="preserve"> lo anterior, existen particularidades en algunas regiones donde su uso es significativo, como en el caso del Chocó e Guainía, en donde su uso representa el 48% y 30% respectivamente, de todo el uso del departamento.</w:t>
      </w:r>
    </w:p>
    <w:p w14:paraId="21102D7B" w14:textId="77777777" w:rsidR="00A32DC0" w:rsidRPr="00815D5E" w:rsidRDefault="00A32DC0" w:rsidP="00A32DC0">
      <w:pPr>
        <w:numPr>
          <w:ilvl w:val="0"/>
          <w:numId w:val="136"/>
        </w:numPr>
        <w:rPr>
          <w:lang w:val="es-CO"/>
        </w:rPr>
      </w:pPr>
      <w:r w:rsidRPr="00815D5E">
        <w:rPr>
          <w:lang w:val="es-CO"/>
        </w:rPr>
        <w:t xml:space="preserve">En relación con las limitaciones que el sector de extracción de minerales está ocasionando al recurso hídrico en razón a la afectación de la calidad de las aguas, diferentes estudios han aportado información respecto a las evidentes afectaciones generadas principalmente por las extracciones de oro aluvial y de filón; la contaminación química con cianuro y mercurio, la generación de drenajes ácidos, y el aporte de sólidos en suspensión provenientes del </w:t>
      </w:r>
      <w:r w:rsidRPr="00815D5E">
        <w:rPr>
          <w:lang w:val="es-CO"/>
        </w:rPr>
        <w:lastRenderedPageBreak/>
        <w:t>dragado de los lechos de los cauces y la utilización de monitores de agua contra las márgenes de los cauces, son los principales impactos.</w:t>
      </w:r>
    </w:p>
    <w:p w14:paraId="04AD8CD9" w14:textId="77777777" w:rsidR="00A32DC0" w:rsidRPr="00815D5E" w:rsidRDefault="00A32DC0" w:rsidP="00A32DC0">
      <w:pPr>
        <w:numPr>
          <w:ilvl w:val="0"/>
          <w:numId w:val="136"/>
        </w:numPr>
        <w:rPr>
          <w:lang w:val="es-CO"/>
        </w:rPr>
      </w:pPr>
      <w:r w:rsidRPr="00815D5E">
        <w:rPr>
          <w:lang w:val="es-CO"/>
        </w:rPr>
        <w:t>Estudios recientes basados en sensores remotos identifican que las actividades de extracción de oro aluvial que cumplen todos los requisitos de ley solo llega al 2%, y en el caso de la extracción de oro de filón, el 77% no cuentan al menos con instrumento minero que permita su operación. Esto significa que los principales impactos relacionados con la afectación a la disponibilidad del recurso hídrico por alteración de la calidad del agua provienen de las extracciones ilícitas de minerales auríferos.</w:t>
      </w:r>
    </w:p>
    <w:p w14:paraId="1101070C" w14:textId="77777777" w:rsidR="00A32DC0" w:rsidRPr="00815D5E" w:rsidRDefault="00A32DC0" w:rsidP="00A32DC0">
      <w:pPr>
        <w:numPr>
          <w:ilvl w:val="0"/>
          <w:numId w:val="136"/>
        </w:numPr>
        <w:rPr>
          <w:lang w:val="es-CO"/>
        </w:rPr>
      </w:pPr>
      <w:r w:rsidRPr="00815D5E">
        <w:rPr>
          <w:lang w:val="es-CO"/>
        </w:rPr>
        <w:t>Tan solo en 2 departamentos que concentran el 79% de las extracciones de oro aluvial (Chocó y Antioquia), se ha identificado restricción para el uso del recurso hídrico en 14 cabeceras municipales y en 65 centros poblados, lo que muestra con evidencia el impacto negativo ocasionado por estas extracciones sobre la calidad de las aguas.</w:t>
      </w:r>
    </w:p>
    <w:p w14:paraId="6F782342" w14:textId="77777777" w:rsidR="00A32DC0" w:rsidRPr="00815D5E" w:rsidRDefault="00A32DC0" w:rsidP="00A32DC0">
      <w:pPr>
        <w:numPr>
          <w:ilvl w:val="0"/>
          <w:numId w:val="136"/>
        </w:numPr>
        <w:rPr>
          <w:lang w:val="es-CO"/>
        </w:rPr>
      </w:pPr>
      <w:r w:rsidRPr="00815D5E">
        <w:rPr>
          <w:lang w:val="es-CO"/>
        </w:rPr>
        <w:t>Si bien los otros tipos de actividades extractivas como las de carbón, minerales industriales o piedras preciosas, reportan impactos sobre la calidad del agua, estos en general no alcanzan a alterar la condición de calidad del cauce receptor, que represente una limitación de uso del recurso hídrico aguas abajo. En algunos casos se dan situaciones de neutralización del pH, y en otras la dilución, mostrando niveles que no exceden las normas colombianas.</w:t>
      </w:r>
    </w:p>
    <w:p w14:paraId="6EED9B40" w14:textId="77777777" w:rsidR="00A32DC0" w:rsidRPr="00815D5E" w:rsidRDefault="00A32DC0" w:rsidP="00A32DC0">
      <w:pPr>
        <w:numPr>
          <w:ilvl w:val="0"/>
          <w:numId w:val="136"/>
        </w:numPr>
        <w:rPr>
          <w:lang w:val="es-CO"/>
        </w:rPr>
      </w:pPr>
      <w:r w:rsidRPr="00815D5E">
        <w:rPr>
          <w:lang w:val="es-CO"/>
        </w:rPr>
        <w:t>Lo anterior pretende ofrecer una visión nacional de la problemática de la afectación de la disponibilidad del recurso hídrico por parte de las extracciones de minerales, ya sea por uso del recurso o por afectación de su calidad. No obstante, es importante aclarar que pueden existir situaciones particulares que no concuerden con estas conclusiones.</w:t>
      </w:r>
    </w:p>
    <w:p w14:paraId="2C69E541" w14:textId="77777777" w:rsidR="00A32DC0" w:rsidRPr="00815D5E" w:rsidRDefault="00A32DC0" w:rsidP="00A32DC0">
      <w:pPr>
        <w:numPr>
          <w:ilvl w:val="0"/>
          <w:numId w:val="136"/>
        </w:numPr>
        <w:rPr>
          <w:lang w:val="es-CO"/>
        </w:rPr>
      </w:pPr>
      <w:r w:rsidRPr="00815D5E">
        <w:rPr>
          <w:lang w:val="es-CO"/>
        </w:rPr>
        <w:t>Respecto a los estudios de caso relacionados con minería de carbón a gran escala en La Guajira y el Cesar, no se encontraron evidencias documentales sustentadas que demuestren la afectación a la disponibilidad de agua por el uso de la misma por parte de las operaciones mineras, o por la alteración de la calidad que restrinja su potencial uso por parte de otras actividades. Se observa con sorpresa estudios sin el adecuado abordaje metodológico, que concluyen inadecuadamente en aparentes afectaciones, y que son controvertidos por los resultados de los mismos estudios, lo cual evidencia un sesgo que hace perder objetividad en el análisis y los resultados; esto impide contar con fuentes de información confiable para alcanzar evaluaciones más reales sobre las implicaciones de estas operaciones mineras.</w:t>
      </w:r>
    </w:p>
    <w:p w14:paraId="758CC3F4" w14:textId="77777777" w:rsidR="00A32DC0" w:rsidRPr="00815D5E" w:rsidRDefault="00A32DC0" w:rsidP="000B6634">
      <w:pPr>
        <w:pStyle w:val="Ttulo5"/>
        <w:rPr>
          <w:lang w:val="es-CO"/>
        </w:rPr>
      </w:pPr>
      <w:r w:rsidRPr="00815D5E">
        <w:rPr>
          <w:lang w:val="es-CO"/>
        </w:rPr>
        <w:t>Análisis del impacto respecto a la explotación ilícita de minerales.</w:t>
      </w:r>
    </w:p>
    <w:p w14:paraId="34466393" w14:textId="77777777" w:rsidR="00A32DC0" w:rsidRPr="00815D5E" w:rsidRDefault="00A32DC0" w:rsidP="00A32DC0">
      <w:pPr>
        <w:rPr>
          <w:lang w:val="es-CO"/>
        </w:rPr>
      </w:pPr>
      <w:r w:rsidRPr="00815D5E">
        <w:rPr>
          <w:lang w:val="es-CO"/>
        </w:rPr>
        <w:t>Tal como se ha concluido en el parágrafo anterior, no hay duda que las extracciones de oro aluvial y de filón, que en su gran mayoría son realizadas de manera ilícita, dado que no cuenta con los debidos permisos y controles de las autoridades, son las principales causantes de las afectaciones a la disponibilidad del recurso hídrico, específicamente por la alteración de la calidad de las aguas con sustancias tóxicas como mercurio y cianuro, y aporte de sólidos en suspensión. En particular en los departamentos de Chocó, Antioquia, Bolívar, Nariño, Cauca, Caldas y Tolima, es evidente la existencia de esta problemática, que afecta el acceso al recurso por parte de las comunidades.</w:t>
      </w:r>
    </w:p>
    <w:p w14:paraId="0B66C2AA" w14:textId="77777777" w:rsidR="00A32DC0" w:rsidRPr="00815D5E" w:rsidRDefault="00A32DC0" w:rsidP="00A32DC0">
      <w:pPr>
        <w:rPr>
          <w:lang w:val="es-CO"/>
        </w:rPr>
      </w:pPr>
      <w:r w:rsidRPr="00815D5E">
        <w:rPr>
          <w:lang w:val="es-CO"/>
        </w:rPr>
        <w:t xml:space="preserve">En cuanto a las explotaciones de carbón, el Censo Minero realizado en 2012 arrojó un nivel de ilegalidad del 40%, concentrado particularmente en la extracción subterránea que se realiza </w:t>
      </w:r>
      <w:r w:rsidRPr="00815D5E">
        <w:rPr>
          <w:lang w:val="es-CO"/>
        </w:rPr>
        <w:lastRenderedPageBreak/>
        <w:t>principalmente en los departamentos de Cundinamarca, Boyacá, Norte de Santander, Antioquía y Valle del Cauca. Si bien estas operaciones generan impactos sobre la calidad de las aguas, su nivel de afectación no se ha reportado de tal magnitud como para limitar el acceso al recurso hídrico; más aún se observa que si bien algunos vertimientos de esas extracciones muestran parámetros cuyos valores superan los límites máximos permitidos, al desembocar en los cauces las aguas sufren procesos de neutralización y dilución que permiten el uso del recurso sin imponer una restricción adicional al cauce.</w:t>
      </w:r>
    </w:p>
    <w:p w14:paraId="0046B972" w14:textId="77777777" w:rsidR="00A32DC0" w:rsidRPr="00815D5E" w:rsidRDefault="00A32DC0" w:rsidP="00A32DC0">
      <w:pPr>
        <w:rPr>
          <w:lang w:val="es-CO"/>
        </w:rPr>
      </w:pPr>
      <w:r w:rsidRPr="00815D5E">
        <w:rPr>
          <w:lang w:val="es-CO"/>
        </w:rPr>
        <w:t>Finalmente, en relación con las extracciones de minerales No metálicos (materiales de construcción y minerales industriales), el nivel de ilegalidad alcanza un 59% de ellas; no obstante, su impacto sobre la disponibilidad del recurso hídrico se puede sintetizar, en general, en el aporte de sólidos suspendidos a los cauces los cuales, de acuerdo con los censos realizados, no alcanza niveles significativos que puedan representar restricciones en el uso del recurso hídrico aguas abajo. Igual situación se presenta en la extracción de piedras preciosas, cuyo impacto es similar, aunque el nivel de ilegalidad en la extracción de este mineral se establece solo en el 16% de las operaciones.</w:t>
      </w:r>
    </w:p>
    <w:p w14:paraId="3444FB0B" w14:textId="77777777" w:rsidR="00A32DC0" w:rsidRPr="00815D5E" w:rsidRDefault="00A32DC0" w:rsidP="000B6634">
      <w:pPr>
        <w:pStyle w:val="Ttulo5"/>
        <w:rPr>
          <w:lang w:val="es-CO"/>
        </w:rPr>
      </w:pPr>
      <w:r w:rsidRPr="00815D5E">
        <w:rPr>
          <w:lang w:val="es-CO"/>
        </w:rPr>
        <w:t>Impacto en los ecosistemas del territorio nacional</w:t>
      </w:r>
    </w:p>
    <w:p w14:paraId="555FAA6A" w14:textId="77777777" w:rsidR="00A32DC0" w:rsidRPr="00815D5E" w:rsidRDefault="00A32DC0" w:rsidP="00A32DC0">
      <w:pPr>
        <w:rPr>
          <w:lang w:val="es-CO"/>
        </w:rPr>
      </w:pPr>
      <w:r w:rsidRPr="00815D5E">
        <w:rPr>
          <w:lang w:val="es-CO"/>
        </w:rPr>
        <w:t>Se considera que no existe información nacional consolidada que permita establecer el impacto que la alteración de la disponibilidad de uso del recurso hídrico puede tener sobre los ecosistemas del territorio nacional. No obstante lo anterior, y de acuerdo a las conclusiones obtenidas en este capítulo, es indudable que las extracciones ilícitas de minerales, particularmente de oro aluvial y de filón en los departamentos de Chocó, Antioquia, Bolívar, Nariño, Cauca, Caldas y Tolima, han generado significativas restricciones al uso del recurso hídrico en las comunidades vecinas a dichas explotaciones, representando incluso riesgos a la salud de los habitantes por la presencia de mercurio y otros metales pesados; sin duda que esta situación debe estar representando un impacto significativo en los ecosistemas aledaños a las áreas de extracción de estos minerales.</w:t>
      </w:r>
    </w:p>
    <w:p w14:paraId="52198F6E" w14:textId="77777777" w:rsidR="00A32DC0" w:rsidRPr="00815D5E" w:rsidRDefault="00A32DC0" w:rsidP="00A32DC0">
      <w:pPr>
        <w:rPr>
          <w:lang w:val="es-CO"/>
        </w:rPr>
      </w:pPr>
      <w:r w:rsidRPr="00815D5E">
        <w:rPr>
          <w:lang w:val="es-CO"/>
        </w:rPr>
        <w:t xml:space="preserve">En los otros tipos de extracciones de minerales, tanto legales como ilegales, dado los bajos niveles de impacto encontrados sobre la disponibilidad del recurso hídrico, se considera que los impactos sobre los ecosistemas, desde un punto de vista nacional, es muy bajo. </w:t>
      </w:r>
    </w:p>
    <w:p w14:paraId="39A05085" w14:textId="77777777" w:rsidR="00A32DC0" w:rsidRPr="00815D5E" w:rsidRDefault="00A32DC0" w:rsidP="00A32DC0">
      <w:pPr>
        <w:rPr>
          <w:lang w:val="es-CO"/>
        </w:rPr>
      </w:pPr>
      <w:r w:rsidRPr="00815D5E">
        <w:rPr>
          <w:lang w:val="es-CO"/>
        </w:rPr>
        <w:t>Se aclara que, en todo caso existirán condiciones particulares en algunas partes del territorio que puedan implicar un mayor impacto en los ecosistemas por extracciones de minerales y que requerirán de análisis específicos, pero para el alcance de este documento, que pretende ofrecer una visión nacional de la problemática, no fueron considerados.</w:t>
      </w:r>
    </w:p>
    <w:p w14:paraId="563DC4D3" w14:textId="77777777" w:rsidR="00A32DC0" w:rsidRPr="00815D5E" w:rsidRDefault="00A32DC0" w:rsidP="000B6634">
      <w:pPr>
        <w:pStyle w:val="Ttulo5"/>
        <w:rPr>
          <w:lang w:val="es-CO"/>
        </w:rPr>
      </w:pPr>
      <w:r w:rsidRPr="00815D5E">
        <w:rPr>
          <w:lang w:val="es-CO"/>
        </w:rPr>
        <w:t>Propuestas de priorización de atención respecto a evidencia encontrada</w:t>
      </w:r>
    </w:p>
    <w:p w14:paraId="1AB4A992" w14:textId="77777777" w:rsidR="00A32DC0" w:rsidRPr="00815D5E" w:rsidRDefault="00A32DC0" w:rsidP="00A32DC0">
      <w:pPr>
        <w:rPr>
          <w:lang w:val="es-CO"/>
        </w:rPr>
      </w:pPr>
      <w:r w:rsidRPr="00815D5E">
        <w:rPr>
          <w:lang w:val="es-CO"/>
        </w:rPr>
        <w:t>En relación con la evidencia encontrada, es indudable que la extracción ilícita de minerales, y en particular la relacionada con el oro aluvial y de filón, resalta como el principal llamado de atención respecto a los impactos en el territorio relacionados con la afectación a la disponibilidad del recurso hídrico; en especial porque, además de que no representa un beneficio económico para el estado, ni se rige por compromisos sociales orientados al mejoramiento de la calidad de vida de las poblaciones circunvecinas, la ausencia de control sobre las actividades mineras y los controles ambientales están generando un grave problema de pasivos ambientales que tarde o temprano deberán ser asumidos por el gobierno, con cargo a los impuestos de todos los colombianos.</w:t>
      </w:r>
    </w:p>
    <w:p w14:paraId="1FDA147E" w14:textId="1BD6B331" w:rsidR="00A32DC0" w:rsidRPr="00815D5E" w:rsidRDefault="00A32DC0" w:rsidP="00A32DC0">
      <w:pPr>
        <w:rPr>
          <w:lang w:val="es-CO"/>
        </w:rPr>
      </w:pPr>
      <w:r w:rsidRPr="00815D5E">
        <w:rPr>
          <w:lang w:val="es-CO"/>
        </w:rPr>
        <w:lastRenderedPageBreak/>
        <w:t>Por lo anterior, la búsqueda de que todas las actividades de extracción de minerales se realicen en el marco de las autorizaciones legales, que buscan permitir actividades económicamente viables, seguras para sus trabajadores y las comunidades vecinas, y ambientalmente responsables, se considera que debe ser una prioridad del estado.</w:t>
      </w:r>
    </w:p>
    <w:p w14:paraId="5978F1DD" w14:textId="77777777" w:rsidR="004C0EDB" w:rsidRPr="00815D5E" w:rsidRDefault="004C0EDB" w:rsidP="004C0EDB">
      <w:pPr>
        <w:pStyle w:val="Ttulo4"/>
        <w:rPr>
          <w:lang w:val="es-CO"/>
        </w:rPr>
      </w:pPr>
      <w:bookmarkStart w:id="176" w:name="_Toc3900152"/>
      <w:bookmarkStart w:id="177" w:name="_Toc23936004"/>
      <w:r w:rsidRPr="00815D5E">
        <w:rPr>
          <w:lang w:val="es-CO"/>
        </w:rPr>
        <w:t>Calidad de suelo</w:t>
      </w:r>
      <w:bookmarkEnd w:id="176"/>
      <w:bookmarkEnd w:id="177"/>
      <w:r w:rsidRPr="00815D5E">
        <w:rPr>
          <w:lang w:val="es-CO"/>
        </w:rPr>
        <w:t xml:space="preserve"> </w:t>
      </w:r>
    </w:p>
    <w:p w14:paraId="0FE37F22" w14:textId="77777777" w:rsidR="004C0EDB" w:rsidRPr="00815D5E" w:rsidRDefault="004C0EDB" w:rsidP="004C0EDB">
      <w:pPr>
        <w:rPr>
          <w:i/>
          <w:lang w:val="es-CO"/>
        </w:rPr>
      </w:pPr>
      <w:r w:rsidRPr="00815D5E">
        <w:rPr>
          <w:i/>
          <w:lang w:val="es-CO"/>
        </w:rPr>
        <w:t>Autor principal: Ipaz, Sandro.</w:t>
      </w:r>
    </w:p>
    <w:p w14:paraId="076F92FC" w14:textId="77777777" w:rsidR="004C0EDB" w:rsidRPr="00815D5E" w:rsidRDefault="004C0EDB" w:rsidP="004C0EDB">
      <w:pPr>
        <w:pStyle w:val="Ttulo5"/>
        <w:rPr>
          <w:lang w:val="es-CO"/>
        </w:rPr>
      </w:pPr>
      <w:r w:rsidRPr="00815D5E">
        <w:rPr>
          <w:lang w:val="es-CO"/>
        </w:rPr>
        <w:t>Descripción del tipo de impacto</w:t>
      </w:r>
    </w:p>
    <w:p w14:paraId="0136105D" w14:textId="77777777" w:rsidR="004C0EDB" w:rsidRPr="00815D5E" w:rsidRDefault="004C0EDB" w:rsidP="004C0EDB">
      <w:pPr>
        <w:rPr>
          <w:lang w:val="es-CO"/>
        </w:rPr>
      </w:pPr>
      <w:r w:rsidRPr="00815D5E">
        <w:rPr>
          <w:lang w:val="es-CO"/>
        </w:rPr>
        <w:t>El concepto de calidad del suelo se viene utilizando como una forma de medir y monitorear su estado y como una herramienta para la toma de decisiones referentes a su preservación, restauración y uso sostenible.</w:t>
      </w:r>
    </w:p>
    <w:p w14:paraId="121E82C6" w14:textId="77777777" w:rsidR="004C0EDB" w:rsidRPr="00815D5E" w:rsidRDefault="004C0EDB" w:rsidP="004C0EDB">
      <w:pPr>
        <w:rPr>
          <w:lang w:val="es-CO"/>
        </w:rPr>
      </w:pPr>
      <w:r w:rsidRPr="00815D5E">
        <w:rPr>
          <w:lang w:val="es-CO"/>
        </w:rPr>
        <w:t>La calidad del suelo se ha definido como la capacidad que tiene este recurso para funcionar dentro de los límites de ecosistemas (naturales o manejados) para mantener la productividad biológica, conservar la calidad ambiental, promover la salud de plantas y animales (Doran &amp; Parkin, 1994), así como, para mantener la resiliencia de los sistemas socio-ecológicos. Según (Bouma, 2002) la capacidad de funcionamiento del suelo depende, además, de factores climáticos y de manejo; y el término salud del suelo como equivalente al de calidad.</w:t>
      </w:r>
    </w:p>
    <w:p w14:paraId="378BA83E" w14:textId="77777777" w:rsidR="004C0EDB" w:rsidRPr="00815D5E" w:rsidRDefault="004C0EDB" w:rsidP="004C0EDB">
      <w:pPr>
        <w:rPr>
          <w:lang w:val="es-CO"/>
        </w:rPr>
      </w:pPr>
      <w:r w:rsidRPr="00815D5E">
        <w:rPr>
          <w:lang w:val="es-CO"/>
        </w:rPr>
        <w:t>Algunos parámetros utilizados como índices de la calidad del suelo, de acuerdo con (Acevedo, y otros, 2005) son: la textura, la profundidad, la infiltración y densidad aparente, la capacidad de retención de agua, la estabilidad de agregados, el contenido de materia orgánica, el pH, la conductividad eléctrica, el N, P y K extraíbles, la capacidad de intercambio catiónico, la concentración de metales pesados, la biomasa microbiana, el nitrógeno potencial mineralizable, la actividad microbiana, número de lombrices y el rendimiento del cultivo.</w:t>
      </w:r>
    </w:p>
    <w:p w14:paraId="03C22E5A" w14:textId="45A5A04C" w:rsidR="004C0EDB" w:rsidRPr="00815D5E" w:rsidRDefault="004C0EDB" w:rsidP="004C0EDB">
      <w:pPr>
        <w:rPr>
          <w:lang w:val="es-CO"/>
        </w:rPr>
      </w:pPr>
      <w:r w:rsidRPr="00815D5E">
        <w:rPr>
          <w:lang w:val="es-CO"/>
        </w:rPr>
        <w:t>Estas características son susceptibles a los cambios de uso del suelo, y permiten evaluar los impactos producidos por los disturbios físicos, químicos o biológicos a los que se exponga el suelo.</w:t>
      </w:r>
    </w:p>
    <w:p w14:paraId="6136412E" w14:textId="59FBD9BD" w:rsidR="002130CB" w:rsidRPr="00815D5E" w:rsidRDefault="002130CB" w:rsidP="002130CB">
      <w:pPr>
        <w:rPr>
          <w:lang w:val="es-CO"/>
        </w:rPr>
      </w:pPr>
      <w:r w:rsidRPr="00815D5E">
        <w:rPr>
          <w:lang w:val="es-CO"/>
        </w:rPr>
        <w:t>Los pasivos ambientales, por su lado, son todos aquellos que el hombre ha generado en el pasado y que a través del tiempo muestran un deterioro progresivo y que representan un riesgo en la calidad de vida de las personas y en el medio ambiente afectando la calidad del agua, del aire, del suelo y la desaparición de ecosistemas. (ODG, 2002). Estos pasivos ambientales de traducen en fenómenos de degradación del suelo desencadenan problemas sociales explicados a partir de pobreza cuando el suelo pierde la capacidad productiva.</w:t>
      </w:r>
    </w:p>
    <w:p w14:paraId="5B626C28" w14:textId="77777777" w:rsidR="004C0EDB" w:rsidRPr="00815D5E" w:rsidRDefault="004C0EDB" w:rsidP="004C0EDB">
      <w:pPr>
        <w:pStyle w:val="Ttulo5"/>
        <w:rPr>
          <w:lang w:val="es-CO"/>
        </w:rPr>
      </w:pPr>
      <w:r w:rsidRPr="00815D5E">
        <w:rPr>
          <w:lang w:val="es-CO"/>
        </w:rPr>
        <w:t>Análisis del impacto respecto a la actividad minera</w:t>
      </w:r>
    </w:p>
    <w:p w14:paraId="69B199D4" w14:textId="2DDBEA9C" w:rsidR="002130CB" w:rsidRPr="00815D5E" w:rsidRDefault="002130CB" w:rsidP="002130CB">
      <w:pPr>
        <w:pStyle w:val="Ttulo6"/>
        <w:rPr>
          <w:lang w:val="es-CO"/>
        </w:rPr>
      </w:pPr>
      <w:r w:rsidRPr="00815D5E">
        <w:rPr>
          <w:lang w:val="es-CO"/>
        </w:rPr>
        <w:t>La contaminación del suelo</w:t>
      </w:r>
    </w:p>
    <w:p w14:paraId="5D675007" w14:textId="77777777" w:rsidR="002130CB" w:rsidRPr="00815D5E" w:rsidRDefault="002130CB" w:rsidP="002130CB">
      <w:pPr>
        <w:rPr>
          <w:lang w:val="es-CO"/>
        </w:rPr>
      </w:pPr>
      <w:r w:rsidRPr="00815D5E">
        <w:rPr>
          <w:lang w:val="es-CO"/>
        </w:rPr>
        <w:t>De la minería, en la que se aprovecha la arcilla y carbón en el municipio de Tausa, (Guerrero Useda &amp; Pineda Acevedo, 2016), indica que ésta incrementa el riesgo de degradación físico química del suelo. La extracción subterránea de carbón conlleva la generación de residuos sólidos y de aguas residuales domésticas y no domésticas que, al ser arrojados y vertidos sin tratamiento, contaminan el suelo, y que según sus grados de compactación, acidez, salinidad y mineralización son más proclives a acumular metales a niveles tóxicos para la flora, la fauna y las personas que habitan la zona.</w:t>
      </w:r>
    </w:p>
    <w:p w14:paraId="5F75F99A" w14:textId="77777777" w:rsidR="002130CB" w:rsidRPr="00815D5E" w:rsidRDefault="002130CB" w:rsidP="002130CB">
      <w:pPr>
        <w:rPr>
          <w:lang w:val="es-CO"/>
        </w:rPr>
      </w:pPr>
      <w:r w:rsidRPr="00815D5E">
        <w:rPr>
          <w:lang w:val="es-CO"/>
        </w:rPr>
        <w:lastRenderedPageBreak/>
        <w:t xml:space="preserve">Los mismos autores indican que asociados a la extracción subterránea de carbón, la falta de prevención, monitoreo y oportuno tratamiento, hacen más vulnerable al territorio. Debido a que el suelo de Rasgatá Bajo está expuesto de manera simultánea a los efectos colaterales de la extracción y transformación del carbón, eventos como la contaminación del suelo con metales (Cd, Mn, Pb y Zn), la deforestación y el deterioro estético del suelo se hacen más riesgosos. Del mismo modo, por la concurrencia de procesos de transformación de arcilla y carbón, se incrementa el riesgo de contaminación del suelo por acumulación de cenizas, acidificación y escoria, impacto que coincide con lo constatado en otros casos (Camargo García, Arias Morales, &amp; Muñoz Paredes, 2015), (Bhuiyan, Parvez, </w:t>
      </w:r>
      <w:proofErr w:type="gramStart"/>
      <w:r w:rsidRPr="00815D5E">
        <w:rPr>
          <w:lang w:val="es-CO"/>
        </w:rPr>
        <w:t>Islam</w:t>
      </w:r>
      <w:proofErr w:type="gramEnd"/>
      <w:r w:rsidRPr="00815D5E">
        <w:rPr>
          <w:lang w:val="es-CO"/>
        </w:rPr>
        <w:t>, Dampare, &amp; Suzuki, 2010)</w:t>
      </w:r>
    </w:p>
    <w:p w14:paraId="4BF579B6" w14:textId="2CDE589D" w:rsidR="002130CB" w:rsidRPr="00815D5E" w:rsidRDefault="002130CB" w:rsidP="002130CB">
      <w:pPr>
        <w:rPr>
          <w:lang w:val="es-CO"/>
        </w:rPr>
      </w:pPr>
      <w:r w:rsidRPr="00815D5E">
        <w:rPr>
          <w:lang w:val="es-CO"/>
        </w:rPr>
        <w:t xml:space="preserve">Por su parte, en suelos con minería aurífera (Camargo García, Arias Morales, &amp; Muñoz Paredes, 2015) encontraron que los mayores contenidos de Hg en sitios cercanos a los montajes evidencian el efecto de las actividades mineras sobre el recurso suelo, esto porque, en las áreas cercanas a zonas de actividad minera, donde se utiliza Hg, el suelo presentó concentraciones importantes de este elemento </w:t>
      </w:r>
      <w:r w:rsidR="00076C91" w:rsidRPr="00815D5E">
        <w:rPr>
          <w:lang w:val="es-CO"/>
        </w:rPr>
        <w:t>y,</w:t>
      </w:r>
      <w:r w:rsidRPr="00815D5E">
        <w:rPr>
          <w:lang w:val="es-CO"/>
        </w:rPr>
        <w:t xml:space="preserve"> por tanto, se evidenciaron niveles considerables de contaminación. Así mismo, indican que pese a que los valores promedio </w:t>
      </w:r>
      <w:r w:rsidRPr="00815D5E">
        <w:rPr>
          <w:sz w:val="22"/>
          <w:lang w:val="es-CO"/>
        </w:rPr>
        <w:t xml:space="preserve">encontrados de Hg en el suelo (7.1 ± 6.2 μg/g entre 0 y 25 cm de profundidad y 8.9 ± 7.9 μg/g entre 25 y 50 cm, con un valor mínimo de 0.11 μg/g y máximo de 36.9 μg/g), estos </w:t>
      </w:r>
      <w:r w:rsidRPr="00815D5E">
        <w:rPr>
          <w:lang w:val="es-CO"/>
        </w:rPr>
        <w:t>no superar los contenidos umbral establecidos para suelos agrícolas en otros países latinoamericanos como México, pero si fue superado el umbral (de 1 mg/kg) de la norma de la Comunidad Europea.</w:t>
      </w:r>
    </w:p>
    <w:p w14:paraId="234B231F" w14:textId="77777777" w:rsidR="002130CB" w:rsidRPr="00815D5E" w:rsidRDefault="002130CB" w:rsidP="002130CB">
      <w:pPr>
        <w:rPr>
          <w:lang w:val="es-CO"/>
        </w:rPr>
      </w:pPr>
      <w:r w:rsidRPr="00815D5E">
        <w:rPr>
          <w:lang w:val="es-CO"/>
        </w:rPr>
        <w:t>De las diferencias entre el contenido de Hg en el suelo donde están los montajes de las minas y los sedimentos del lecho de quebradas, (Camargo García, Arias Morales, &amp; Muñoz Paredes, 2015) indican que pueden estar asociadas con la remoción que el agua está generando hacia partes más bajas.</w:t>
      </w:r>
    </w:p>
    <w:p w14:paraId="148F143C" w14:textId="77777777" w:rsidR="002130CB" w:rsidRPr="00815D5E" w:rsidRDefault="002130CB" w:rsidP="002130CB">
      <w:pPr>
        <w:rPr>
          <w:rFonts w:eastAsia="Times New Roman"/>
          <w:lang w:val="es-CO" w:eastAsia="es-CO"/>
        </w:rPr>
      </w:pPr>
      <w:r w:rsidRPr="00815D5E">
        <w:rPr>
          <w:lang w:val="es-CO"/>
        </w:rPr>
        <w:t xml:space="preserve">(Rocha-Román, Olivero-Verbel, &amp; Caballero-Gallardo, 2018) analizando el contenido de Hg en la superficie del suelo de la zona urbana de San Martín de Loba, concluye que la tecnología utilizada para extraer oro con los procesos de amalgamación provoca un alto grado de contaminación por Hg en torno a esta área minera, por lo que es necesario considerar métodos alternativos de extracción para reducir los niveles de Hg que pueden liberarse al ambiente y afectar la salud humana. Esta contaminación se evidenció en </w:t>
      </w:r>
      <w:r w:rsidRPr="00815D5E">
        <w:rPr>
          <w:rFonts w:eastAsia="Times New Roman"/>
          <w:lang w:val="es-CO" w:eastAsia="es-CO"/>
        </w:rPr>
        <w:t>la entrada del municipio, cerca de las minas tanto abandonadas como de las que siguen activas, en las tiendas de oro, entre otros.</w:t>
      </w:r>
    </w:p>
    <w:p w14:paraId="50080F92" w14:textId="77777777" w:rsidR="002130CB" w:rsidRPr="00815D5E" w:rsidRDefault="002130CB" w:rsidP="002130CB">
      <w:pPr>
        <w:rPr>
          <w:rFonts w:eastAsia="Times New Roman"/>
          <w:lang w:val="es-CO" w:eastAsia="es-CO"/>
        </w:rPr>
      </w:pPr>
      <w:r w:rsidRPr="00815D5E">
        <w:rPr>
          <w:rFonts w:eastAsia="Times New Roman"/>
          <w:lang w:val="es-CO" w:eastAsia="es-CO"/>
        </w:rPr>
        <w:t>Las investigaciones de (Rocha-Román, Olivero-Verbel, &amp; Caballero-Gallardo, 2018)</w:t>
      </w:r>
      <w:r w:rsidRPr="00815D5E">
        <w:rPr>
          <w:lang w:val="es-CO"/>
        </w:rPr>
        <w:t>, (Guerrero Useda &amp; Pineda Acevedo, 2016) y (Camargo García, Arias Morales, &amp; Muñoz Paredes, 2015) son de las</w:t>
      </w:r>
      <w:r w:rsidRPr="00815D5E">
        <w:rPr>
          <w:rFonts w:eastAsia="Times New Roman"/>
          <w:lang w:val="es-CO" w:eastAsia="es-CO"/>
        </w:rPr>
        <w:t xml:space="preserve"> pocas realizadas sobre el suelo, y demuestran su capacidad de acumulación de Hg en el primer horizonte. Esta situación plantea la necesidad de realizar investigaciones muy puntuales y de amplia cobertura para determinar la dinámica del Hg en el suelo, e incluso identificar su movilidad hacia los cultivos y la capacidad de acumulación de estos.</w:t>
      </w:r>
    </w:p>
    <w:p w14:paraId="604A42B5" w14:textId="77777777" w:rsidR="002130CB" w:rsidRPr="00815D5E" w:rsidRDefault="002130CB" w:rsidP="002130CB">
      <w:pPr>
        <w:pStyle w:val="Ttulo6"/>
        <w:rPr>
          <w:lang w:val="es-CO" w:eastAsia="es-CO"/>
        </w:rPr>
      </w:pPr>
      <w:r w:rsidRPr="00815D5E">
        <w:rPr>
          <w:lang w:val="es-CO"/>
        </w:rPr>
        <w:t>Acumulación</w:t>
      </w:r>
      <w:r w:rsidRPr="00815D5E">
        <w:rPr>
          <w:lang w:val="es-CO" w:eastAsia="es-CO"/>
        </w:rPr>
        <w:t xml:space="preserve"> de Hg en el suelo y su tránsito por la cadena trófica</w:t>
      </w:r>
    </w:p>
    <w:p w14:paraId="1BEDFE76" w14:textId="77777777" w:rsidR="002130CB" w:rsidRPr="00815D5E" w:rsidRDefault="002130CB" w:rsidP="002130CB">
      <w:pPr>
        <w:rPr>
          <w:lang w:val="es-CO"/>
        </w:rPr>
      </w:pPr>
      <w:r w:rsidRPr="00815D5E">
        <w:rPr>
          <w:lang w:val="es-CO"/>
        </w:rPr>
        <w:t xml:space="preserve">Investigaciones en zonas mineras de Bogoso y Prestea en Ghana, África (Adjorlolo-Gasokpoh, Golow, &amp; Kambo-Dorsa, 2012), encontraron mayor Hg almacenado en el suelo conforme aumentó la profundidad entre 15 y 30 cm, y menor acumulación a mayor distancia a la fuente, lo que sugiere una grave contaminación por mercurio en la superficie del suelo y el cultivo de yuca; pero la especiación mostró que el mercurio no se encuentra en estado libre, sino que está unido a los </w:t>
      </w:r>
      <w:r w:rsidRPr="00815D5E">
        <w:rPr>
          <w:lang w:val="es-CO"/>
        </w:rPr>
        <w:lastRenderedPageBreak/>
        <w:t>hidróxidos y los compuestos orgánicos como complejos, por lo tanto, hay una indicación de contaminación por mercurio en las cercanías de las minas.</w:t>
      </w:r>
    </w:p>
    <w:p w14:paraId="1447AD24" w14:textId="77777777" w:rsidR="002130CB" w:rsidRPr="00815D5E" w:rsidRDefault="002130CB" w:rsidP="002130CB">
      <w:pPr>
        <w:rPr>
          <w:lang w:val="es-CO"/>
        </w:rPr>
      </w:pPr>
      <w:r w:rsidRPr="00815D5E">
        <w:rPr>
          <w:lang w:val="es-CO"/>
        </w:rPr>
        <w:t xml:space="preserve">(Vidal Durango, Marrugo Negrete, Jaramillo Colorado, &amp; Perez Castro, 2010) mediante un proceso de bioremediación con </w:t>
      </w:r>
      <w:r w:rsidRPr="00815D5E">
        <w:rPr>
          <w:i/>
          <w:lang w:val="es-CO"/>
        </w:rPr>
        <w:t>Cecropia peltata</w:t>
      </w:r>
      <w:r w:rsidRPr="00815D5E">
        <w:rPr>
          <w:lang w:val="es-CO"/>
        </w:rPr>
        <w:t xml:space="preserve"> (nv. Guarumo) lograron tener tasas de remoción de Hg total de 15.7 a 33,7% desde el suelo en 4 meses de crecimiento de la planta; lo que permite concluir que esta especie vegetal, así como el cultivo de la yuca, pueden absorber y acumular el Hg en sus tejidos. Si se continúa con la cadena trófica, y de acuerdo con la investigación de (Argumedo, Vidal, &amp; Marrugo, 2013) en la que encontraron un gradiente descendente en la concentración es de Hg: en patos (8156,9 ± 882,2 ng/g peso seco) &gt; gallinas (3391,9 ± 639,5 ng/g peso seco) &gt; cerdos (1426,5 ± 263,9 ng/g peso seco), se puede concluir que el consumo de estos representan un riesgo importante a la salud pública, debido a las altas concentraciones acumuladas en sus organismos, y además, porque el mercurio es considerado un contaminante global por su alta toxicidad y características fisicoquímicas que le permiten trasportarse a los diferentes compartimientos ambientales, bioacumularse y biomagnificarse en la cadena trófica.</w:t>
      </w:r>
    </w:p>
    <w:p w14:paraId="1CCA015E" w14:textId="77777777" w:rsidR="002130CB" w:rsidRPr="00815D5E" w:rsidRDefault="002130CB" w:rsidP="002130CB">
      <w:pPr>
        <w:rPr>
          <w:lang w:val="es-CO"/>
        </w:rPr>
      </w:pPr>
      <w:r w:rsidRPr="00815D5E">
        <w:rPr>
          <w:lang w:val="es-CO"/>
        </w:rPr>
        <w:t>De otro lado, (Mesquidaz, Marrugo, Pinedo, &amp; Hernández, 2013) analizando la concentración de Hg en la orina de trabajadores de una mina al norte de Colombia, aseveran que los niveles de mercurio encontrados evidencian un riesgo potencial para la salud de los trabajadores, por la exposición ocupacional a este metal en el proceso de amalgación del oro, debido a que el Hg es fácilmente absorbido por los tejidos biológicos y su eliminación es bastante lenta, lo cual aumenta su toxicidad y/o bioacumulación.</w:t>
      </w:r>
    </w:p>
    <w:p w14:paraId="0CA32AF9" w14:textId="77777777" w:rsidR="002130CB" w:rsidRPr="00815D5E" w:rsidRDefault="002130CB" w:rsidP="002130CB">
      <w:pPr>
        <w:rPr>
          <w:lang w:val="es-CO"/>
        </w:rPr>
      </w:pPr>
      <w:r w:rsidRPr="00815D5E">
        <w:rPr>
          <w:lang w:val="es-CO"/>
        </w:rPr>
        <w:t>Así mismo como hay efecto nocivo en el contexto ambiental y sobre el recurso suelo, se tienen experiencias que buscan trabajar en la mejora de ese pasivo ambiental creado. Esto se logra a través de programas de Rehabilitación de Tierras. Como resultado de este tipo de programas se han rehabilitado 3.674 hectáreas, y fue resultado de una combinación de ciencia, técnica, empirismo y conocimiento tradicional, en aras de la conservación del suelo. Estos suelos restaurados se reconvirtieron a áreas de bosque con ambiente estable y productivo que permite el establecimiento, sostenimiento y relevo de especies de flora y fauna nativa, que interconectan a los ecosistemas regionales como proveedores de bienes y servicios (Cerrejón Zona Norte S.A, 2016).</w:t>
      </w:r>
    </w:p>
    <w:p w14:paraId="540F997B" w14:textId="614AACE0" w:rsidR="004C0EDB" w:rsidRPr="00815D5E" w:rsidRDefault="004C0EDB" w:rsidP="004C0EDB">
      <w:pPr>
        <w:pStyle w:val="Ttulo5"/>
        <w:rPr>
          <w:lang w:val="es-CO"/>
        </w:rPr>
      </w:pPr>
      <w:r w:rsidRPr="00815D5E">
        <w:rPr>
          <w:lang w:val="es-CO"/>
        </w:rPr>
        <w:t>Análisis del impacto respecto a la explotación ilícita minerales</w:t>
      </w:r>
    </w:p>
    <w:p w14:paraId="60AAFF39" w14:textId="4A0343C0" w:rsidR="002130CB" w:rsidRPr="00815D5E" w:rsidRDefault="002130CB" w:rsidP="002130CB">
      <w:pPr>
        <w:rPr>
          <w:lang w:val="es-CO"/>
        </w:rPr>
      </w:pPr>
      <w:r w:rsidRPr="00815D5E">
        <w:rPr>
          <w:lang w:val="es-CO"/>
        </w:rPr>
        <w:t>La explotación ilícita de recursos minerales, de manera contraria al concepto del responsabilidad ambiental, usurpa la propiedad pública sobre los bienes de la Nación, desaprovecha abiertamente los recursos naturales no renovables, afecta de manera sensible fauna, flora, aire, agua y suelo, genera sobrecostos en el uso de recursos imprescindibles para la vida y genera pasivos ambientales, que niegan a los pobladores el racional usufructo de dichos recursos, ocasiona problemas de salubridad pública, alimentaria, desplazamiento forzoso y muchos otros problemas de orden social (</w:t>
      </w:r>
      <w:r w:rsidR="00023E48">
        <w:rPr>
          <w:lang w:val="es-CO"/>
        </w:rPr>
        <w:t>Contraloría</w:t>
      </w:r>
      <w:r w:rsidRPr="00815D5E">
        <w:rPr>
          <w:lang w:val="es-CO"/>
        </w:rPr>
        <w:t xml:space="preserve"> General de la República de Colombia, 2013).</w:t>
      </w:r>
    </w:p>
    <w:p w14:paraId="1B0E18C8" w14:textId="77777777" w:rsidR="002130CB" w:rsidRPr="00815D5E" w:rsidRDefault="002130CB" w:rsidP="002130CB">
      <w:pPr>
        <w:rPr>
          <w:lang w:val="es-CO"/>
        </w:rPr>
      </w:pPr>
      <w:r w:rsidRPr="00815D5E">
        <w:rPr>
          <w:lang w:val="es-CO"/>
        </w:rPr>
        <w:t>En las áreas de extracción ilegal de minerales, el suelo se elimina por completo, definiendo así zonas de “no suelo”, por lo que se hace necesario analizar la calidad y características de los materiales que quedan expuestos al ambiente, con el fin de proceder a planificar su restauración, recuperación o rehabilitación. Estas zonas por presentar problemas de orden social, son regiones que deben ser priorizadas dentro de los planes de ordenamiento de las cuencas hidrográficas en aras de su recuperación.</w:t>
      </w:r>
    </w:p>
    <w:p w14:paraId="06D979CA" w14:textId="7D61DF5D" w:rsidR="002130CB" w:rsidRPr="00815D5E" w:rsidRDefault="002130CB" w:rsidP="002130CB">
      <w:pPr>
        <w:rPr>
          <w:lang w:val="es-CO"/>
        </w:rPr>
      </w:pPr>
      <w:r w:rsidRPr="00815D5E">
        <w:rPr>
          <w:lang w:val="es-CO"/>
        </w:rPr>
        <w:lastRenderedPageBreak/>
        <w:t xml:space="preserve">El </w:t>
      </w:r>
      <w:r w:rsidR="00B2199C">
        <w:rPr>
          <w:lang w:val="es-CO"/>
        </w:rPr>
        <w:t>problema de la ilegalidad</w:t>
      </w:r>
      <w:r w:rsidRPr="00815D5E">
        <w:rPr>
          <w:lang w:val="es-CO"/>
        </w:rPr>
        <w:t xml:space="preserve"> representa una preocupación sectorial de primer orden debido a que la minería pasó a convertirse en una actividad de gran importancia en la economía nacional en la medida en que los mercados internacionales, en particular de oro y carbón, se tornaron muy atractivos por demanda y precio (</w:t>
      </w:r>
      <w:r w:rsidR="00023E48">
        <w:rPr>
          <w:lang w:val="es-CO"/>
        </w:rPr>
        <w:t>Contraloría</w:t>
      </w:r>
      <w:r w:rsidRPr="00815D5E">
        <w:rPr>
          <w:lang w:val="es-CO"/>
        </w:rPr>
        <w:t xml:space="preserve"> General de la República de Colombia, 2013)</w:t>
      </w:r>
    </w:p>
    <w:p w14:paraId="6021F8A6" w14:textId="77777777" w:rsidR="002130CB" w:rsidRPr="00815D5E" w:rsidRDefault="002130CB" w:rsidP="002130CB">
      <w:pPr>
        <w:rPr>
          <w:lang w:val="es-CO"/>
        </w:rPr>
      </w:pPr>
      <w:r w:rsidRPr="00815D5E">
        <w:rPr>
          <w:lang w:val="es-CO"/>
        </w:rPr>
        <w:t>En Colombia, este problema se agrava por la informalidad minera y por la vulnerabilidad de las compañías a las variaciones del precio de los minerales. Una de las principales causas de abandono de minas es la dinámica de los precios de los minerales, la cual hace fluctuar los niveles de intervención minera, al punto que muchas zonas son abandonadas por largos períodos de tiempo sin ningún tipo de control ambiental y son reactivadas nuevamente, sin previa evaluación de las condiciones ambientales producidas por los cierres anteriores (González, 2008).</w:t>
      </w:r>
    </w:p>
    <w:p w14:paraId="124CCFF9" w14:textId="4993CDEC" w:rsidR="002130CB" w:rsidRPr="00815D5E" w:rsidRDefault="002130CB" w:rsidP="002130CB">
      <w:pPr>
        <w:rPr>
          <w:lang w:val="es-CO"/>
        </w:rPr>
      </w:pPr>
      <w:r w:rsidRPr="00815D5E">
        <w:rPr>
          <w:lang w:val="es-CO"/>
        </w:rPr>
        <w:t xml:space="preserve">Los planes de cierre de minas, que en Colombia se establecen en las leyes 685 de 2001, dan pautas para que el titular de la actividad minera rehabilite las áreas que utilizó. Sin embargo, en Colombia existen zonas donde se han cerrado o abandonado actividades mineras sin el control efectivo por causas como la </w:t>
      </w:r>
      <w:r w:rsidR="00B2199C">
        <w:rPr>
          <w:lang w:val="es-CO"/>
        </w:rPr>
        <w:t>explotación ilícita de minerales</w:t>
      </w:r>
      <w:r w:rsidRPr="00815D5E">
        <w:rPr>
          <w:lang w:val="es-CO"/>
        </w:rPr>
        <w:t xml:space="preserve"> y la falta de seguimiento y control de las autoridades competentes. Los sitios abandonados permanecen como focos de contaminación provocando la disminución de la capacidad de los suelos y generando problemas de salud a poblaciones de las áreas directamente impactadas (Zerraga &amp; Frias, 2003).</w:t>
      </w:r>
    </w:p>
    <w:p w14:paraId="27D34ADE" w14:textId="753CF965" w:rsidR="002130CB" w:rsidRPr="00815D5E" w:rsidRDefault="002130CB" w:rsidP="002130CB">
      <w:pPr>
        <w:rPr>
          <w:lang w:val="es-CO"/>
        </w:rPr>
      </w:pPr>
      <w:r w:rsidRPr="00815D5E">
        <w:rPr>
          <w:lang w:val="es-CO"/>
        </w:rPr>
        <w:t xml:space="preserve">En el caso particular del daño ambiental ocasionado por la </w:t>
      </w:r>
      <w:r w:rsidR="00B2199C">
        <w:rPr>
          <w:lang w:val="es-CO"/>
        </w:rPr>
        <w:t>explotación ilícita de</w:t>
      </w:r>
      <w:r w:rsidRPr="00815D5E">
        <w:rPr>
          <w:lang w:val="es-CO"/>
        </w:rPr>
        <w:t xml:space="preserve"> oro, este se determina con aquellos factores que tienen incidencia fiscal, es decir aquellos que afectan al patrimonio público, bien sea por:</w:t>
      </w:r>
    </w:p>
    <w:p w14:paraId="6FEBDE18" w14:textId="77777777" w:rsidR="002130CB" w:rsidRPr="00815D5E" w:rsidRDefault="002130CB" w:rsidP="002130CB">
      <w:pPr>
        <w:numPr>
          <w:ilvl w:val="0"/>
          <w:numId w:val="156"/>
        </w:numPr>
        <w:rPr>
          <w:lang w:val="es-CO"/>
        </w:rPr>
      </w:pPr>
      <w:r w:rsidRPr="00815D5E">
        <w:rPr>
          <w:lang w:val="es-CO"/>
        </w:rPr>
        <w:t>Concepto de costos evitados por la minería, que se traducen en ingresos no percibidos por el Estado.</w:t>
      </w:r>
    </w:p>
    <w:p w14:paraId="46B42871" w14:textId="77777777" w:rsidR="002130CB" w:rsidRPr="00815D5E" w:rsidRDefault="002130CB" w:rsidP="002130CB">
      <w:pPr>
        <w:numPr>
          <w:ilvl w:val="0"/>
          <w:numId w:val="156"/>
        </w:numPr>
        <w:rPr>
          <w:lang w:val="es-CO"/>
        </w:rPr>
      </w:pPr>
      <w:r w:rsidRPr="00815D5E">
        <w:rPr>
          <w:lang w:val="es-CO"/>
        </w:rPr>
        <w:t>En sobrecostos que deben asumir otras actividades económicas por contaminación, particularmente del recurso hídrico y costos en salud pública, y</w:t>
      </w:r>
    </w:p>
    <w:p w14:paraId="08805C48" w14:textId="6D2A559D" w:rsidR="002130CB" w:rsidRPr="00815D5E" w:rsidRDefault="002130CB" w:rsidP="002130CB">
      <w:pPr>
        <w:numPr>
          <w:ilvl w:val="0"/>
          <w:numId w:val="156"/>
        </w:numPr>
        <w:rPr>
          <w:lang w:val="es-CO"/>
        </w:rPr>
      </w:pPr>
      <w:r w:rsidRPr="00815D5E">
        <w:rPr>
          <w:lang w:val="es-CO"/>
        </w:rPr>
        <w:t>por el valor de los pasivos ambientales que finalmente deben ser asumidos por todos, ante la ineficacia institucional de judicializar a los responsables del daño ambiental, al margen de la poca capacidad técnica y funcional que tienen las entidades ambientales, para la determinación y valoración del mismo (</w:t>
      </w:r>
      <w:r w:rsidR="00023E48">
        <w:rPr>
          <w:lang w:val="es-CO"/>
        </w:rPr>
        <w:t>Contraloría</w:t>
      </w:r>
      <w:r w:rsidRPr="00815D5E">
        <w:rPr>
          <w:lang w:val="es-CO"/>
        </w:rPr>
        <w:t xml:space="preserve"> General de la República de Colombia, 2013).</w:t>
      </w:r>
    </w:p>
    <w:p w14:paraId="3F60F8D8" w14:textId="77777777" w:rsidR="002130CB" w:rsidRPr="00815D5E" w:rsidRDefault="002130CB" w:rsidP="002130CB">
      <w:pPr>
        <w:rPr>
          <w:lang w:val="es-CO"/>
        </w:rPr>
      </w:pPr>
      <w:r w:rsidRPr="00815D5E">
        <w:rPr>
          <w:lang w:val="es-CO"/>
        </w:rPr>
        <w:t>Es bajo este panorama, urge la acción concertada y complementada de las instituciones técnicas que trabajan por la protección del recurso suelo y estas apoyadas por quienes ejecutan las leyes de protección del recurso.</w:t>
      </w:r>
    </w:p>
    <w:p w14:paraId="0D3469E0" w14:textId="77777777" w:rsidR="004C0EDB" w:rsidRPr="00815D5E" w:rsidRDefault="004C0EDB" w:rsidP="004C0EDB">
      <w:pPr>
        <w:pStyle w:val="Ttulo5"/>
        <w:rPr>
          <w:lang w:val="es-CO"/>
        </w:rPr>
      </w:pPr>
      <w:r w:rsidRPr="00815D5E">
        <w:rPr>
          <w:lang w:val="es-CO"/>
        </w:rPr>
        <w:t>Propuestas de priorización de atención respecto a evidencia encontrada</w:t>
      </w:r>
    </w:p>
    <w:p w14:paraId="5D559248" w14:textId="77777777" w:rsidR="002130CB" w:rsidRPr="00815D5E" w:rsidRDefault="002130CB" w:rsidP="002130CB">
      <w:pPr>
        <w:rPr>
          <w:lang w:val="es-CO"/>
        </w:rPr>
      </w:pPr>
      <w:r w:rsidRPr="00815D5E">
        <w:rPr>
          <w:lang w:val="es-CO"/>
        </w:rPr>
        <w:t>Adoptar la metodología propuesta por (Lavelle, 2014) para realizar y tener control real sobre el impacto de la minería y la extracción ilegal de minerales. Esto porque los requerimientos actuales relacionados con los estudios de impacto ambiental para su fiscalización desde la exploración hasta el cierre de la mina, implica un trabajo muy detallado y costoso que requiere de alto conocimiento científico y una colección de datos muy difícil en la situación de dispersión y de difícil a los datos.</w:t>
      </w:r>
    </w:p>
    <w:p w14:paraId="36D9AD3F" w14:textId="77777777" w:rsidR="002130CB" w:rsidRPr="00815D5E" w:rsidRDefault="002130CB" w:rsidP="002130CB">
      <w:pPr>
        <w:rPr>
          <w:lang w:val="es-CO"/>
        </w:rPr>
      </w:pPr>
      <w:r w:rsidRPr="00815D5E">
        <w:rPr>
          <w:lang w:val="es-CO"/>
        </w:rPr>
        <w:t xml:space="preserve">Se hace necesario la interacción entre las instituciones del estado especializadas en el recurso suelo para la realicen la fiscalización de los trabajos de restauración y recuperación de suelos en campo, </w:t>
      </w:r>
      <w:r w:rsidRPr="00815D5E">
        <w:rPr>
          <w:lang w:val="es-CO"/>
        </w:rPr>
        <w:lastRenderedPageBreak/>
        <w:t>y de esta manera eliminar las falencias a nivel científico y técnico en los procesos de recuperación, restauración o rehabilitación de los suelos mineros en Colombia.</w:t>
      </w:r>
    </w:p>
    <w:p w14:paraId="57D8229A" w14:textId="77777777" w:rsidR="002130CB" w:rsidRPr="00815D5E" w:rsidRDefault="002130CB" w:rsidP="002130CB">
      <w:pPr>
        <w:rPr>
          <w:lang w:val="es-CO"/>
        </w:rPr>
      </w:pPr>
      <w:r w:rsidRPr="00815D5E">
        <w:rPr>
          <w:lang w:val="es-CO"/>
        </w:rPr>
        <w:t>Es necesario tener en cuenta los conceptos de las entidades públicas relacionadas con la capacidad de los recursos. En el caso de la zonificación ambiental que genera el Instituto Geográfico Agustín Codazzi, y que se construye a partir de las limitaciones que presenta cada suelo en análisis, debe ser resguardada como herramienta de planificación a la hora de emitir o analizar la viabilidad de otorgamiento de una licencia para el aprovechamiento de un mineral.</w:t>
      </w:r>
    </w:p>
    <w:p w14:paraId="348EB78E" w14:textId="77777777" w:rsidR="002130CB" w:rsidRPr="00815D5E" w:rsidRDefault="002130CB" w:rsidP="002130CB">
      <w:pPr>
        <w:pStyle w:val="Ttulo5"/>
        <w:keepNext w:val="0"/>
        <w:keepLines w:val="0"/>
        <w:spacing w:before="240" w:after="60"/>
        <w:rPr>
          <w:lang w:val="es-CO"/>
        </w:rPr>
      </w:pPr>
      <w:r w:rsidRPr="00815D5E">
        <w:rPr>
          <w:lang w:val="es-CO"/>
        </w:rPr>
        <w:t xml:space="preserve">Identificación de escenarios a partir de los vacíos de conocimiento </w:t>
      </w:r>
    </w:p>
    <w:p w14:paraId="0F56B583" w14:textId="77777777" w:rsidR="002130CB" w:rsidRPr="00815D5E" w:rsidRDefault="002130CB" w:rsidP="002130CB">
      <w:pPr>
        <w:rPr>
          <w:lang w:val="es-CO"/>
        </w:rPr>
      </w:pPr>
      <w:r w:rsidRPr="00815D5E">
        <w:rPr>
          <w:lang w:val="es-CO"/>
        </w:rPr>
        <w:t>Es necesario ejecutar estudios que permitan diseñar planes pertinentes para el manejo ambiental y avanzar en la implementación de acciones de prevención y recuperación del suelo minero (Guerrero Useda &amp; Pineda Acevedo, 2016).</w:t>
      </w:r>
    </w:p>
    <w:p w14:paraId="0C7E1B3E" w14:textId="77777777" w:rsidR="002130CB" w:rsidRPr="00815D5E" w:rsidRDefault="002130CB" w:rsidP="002130CB">
      <w:pPr>
        <w:rPr>
          <w:lang w:val="es-CO"/>
        </w:rPr>
      </w:pPr>
      <w:r w:rsidRPr="00815D5E">
        <w:rPr>
          <w:lang w:val="es-CO"/>
        </w:rPr>
        <w:t>(Camargo García, Arias Morales, &amp; Muñoz Paredes, 2015) indican que el incremento de la concentración de Hg en el suelo puede obedecer a la acumulación o al incremento de la actividad minera, efecto de debe ser estudiado para definir la dependencia.</w:t>
      </w:r>
    </w:p>
    <w:p w14:paraId="5CE7C9ED" w14:textId="77777777" w:rsidR="002130CB" w:rsidRPr="00815D5E" w:rsidRDefault="002130CB" w:rsidP="002130CB">
      <w:pPr>
        <w:rPr>
          <w:lang w:val="es-CO"/>
        </w:rPr>
      </w:pPr>
      <w:r w:rsidRPr="00815D5E">
        <w:rPr>
          <w:lang w:val="es-CO"/>
        </w:rPr>
        <w:t xml:space="preserve">(Guerrero Useda &amp; Pineda Acevedo, 2016) demostraron que es posible avanzar en el diseño de modelos conceptuales de riesgo de contaminación del suelo, análisis que debe presidir el diseño y desarrollo de estudios cuantitativos para establecer la presencia, acumulación y vías de movilización de sustancias que podrían derivar en mayor degradación del suelo. Deben desarrollarse estudios que con referencia en datos epidemiológicos permitan valorar el riesgo de afectación de la salud a la que están expuestos los habitantes de la vereda por contaminación química del suelo </w:t>
      </w:r>
    </w:p>
    <w:p w14:paraId="433A6FF9" w14:textId="77777777" w:rsidR="002130CB" w:rsidRPr="00815D5E" w:rsidRDefault="002130CB" w:rsidP="002130CB">
      <w:pPr>
        <w:pStyle w:val="Ttulo5"/>
        <w:rPr>
          <w:lang w:val="es-CO"/>
        </w:rPr>
      </w:pPr>
      <w:r w:rsidRPr="00815D5E">
        <w:rPr>
          <w:lang w:val="es-CO"/>
        </w:rPr>
        <w:t>Recomendaciones generales</w:t>
      </w:r>
    </w:p>
    <w:p w14:paraId="33E68C5C" w14:textId="77777777" w:rsidR="002130CB" w:rsidRPr="00815D5E" w:rsidRDefault="002130CB" w:rsidP="002130CB">
      <w:pPr>
        <w:rPr>
          <w:lang w:val="es-CO"/>
        </w:rPr>
      </w:pPr>
      <w:r w:rsidRPr="00815D5E">
        <w:rPr>
          <w:lang w:val="es-CO"/>
        </w:rPr>
        <w:t>Es necesario generar una metodología de cuantificación de las emisiones de mercurio u otros contaminantes hacia el suelo, para lo que se requiere disponer de información completa, oportuna, homogénea y preferiblemente sistematizada sobre las explotaciones de oro y los procesos que lleva a cabo la minería aurífera artesanal y de pequeña escala en todo el territorio nacional (Ministerio de Ambiente y Desarrollo Sostenible, 2012).</w:t>
      </w:r>
    </w:p>
    <w:p w14:paraId="040F4882" w14:textId="77777777" w:rsidR="009E73A8" w:rsidRPr="00815D5E" w:rsidRDefault="009E73A8" w:rsidP="009E73A8">
      <w:pPr>
        <w:pStyle w:val="Ttulo3"/>
        <w:rPr>
          <w:i/>
          <w:lang w:val="es-CO"/>
        </w:rPr>
      </w:pPr>
      <w:bookmarkStart w:id="178" w:name="_Toc3900153"/>
      <w:bookmarkStart w:id="179" w:name="_Toc9938710"/>
      <w:bookmarkStart w:id="180" w:name="_Toc23936005"/>
      <w:r w:rsidRPr="00815D5E">
        <w:rPr>
          <w:lang w:val="es-CO"/>
        </w:rPr>
        <w:t>Aspectos sociales</w:t>
      </w:r>
      <w:bookmarkEnd w:id="178"/>
      <w:bookmarkEnd w:id="179"/>
      <w:bookmarkEnd w:id="180"/>
    </w:p>
    <w:p w14:paraId="149D988B" w14:textId="7AA8CCF7" w:rsidR="00283F98" w:rsidRPr="00815D5E" w:rsidRDefault="0074445B" w:rsidP="00283F98">
      <w:pPr>
        <w:pStyle w:val="Ttulo4"/>
        <w:rPr>
          <w:lang w:val="es-CO"/>
        </w:rPr>
      </w:pPr>
      <w:bookmarkStart w:id="181" w:name="_Toc3900154"/>
      <w:bookmarkStart w:id="182" w:name="_Toc23936006"/>
      <w:r w:rsidRPr="00815D5E">
        <w:rPr>
          <w:lang w:val="es-CO"/>
        </w:rPr>
        <w:t>Impactos de la minería en la dimensión social</w:t>
      </w:r>
      <w:bookmarkEnd w:id="182"/>
    </w:p>
    <w:p w14:paraId="74B5D6CA" w14:textId="77777777" w:rsidR="0074445B" w:rsidRPr="00815D5E" w:rsidRDefault="0074445B" w:rsidP="0074445B">
      <w:pPr>
        <w:rPr>
          <w:i/>
          <w:lang w:val="es-CO"/>
        </w:rPr>
      </w:pPr>
      <w:r w:rsidRPr="00815D5E">
        <w:rPr>
          <w:i/>
          <w:lang w:val="es-CO"/>
        </w:rPr>
        <w:t>Autor: Ayala Mosquera, Helcías José.</w:t>
      </w:r>
    </w:p>
    <w:p w14:paraId="464F957A" w14:textId="5E66F791" w:rsidR="0074445B" w:rsidRPr="00815D5E" w:rsidRDefault="0074445B" w:rsidP="000B6634">
      <w:pPr>
        <w:rPr>
          <w:lang w:val="es-CO"/>
        </w:rPr>
      </w:pPr>
      <w:r w:rsidRPr="00815D5E">
        <w:rPr>
          <w:lang w:val="es-CO"/>
        </w:rPr>
        <w:t xml:space="preserve">Debe aclararse que la diversidad de sistemas de explotación minera existentes en Colombia y sus diferencias en las escalas de emprendimiento, impiden hacer una valoración y cuantificación estandarizada y lineal de los impactos que la minería genera en los entornos socio comunitarios circundantes presionados por las actividades mineras, por lo cual, la presentación sintética que se presenta a continuación se orienta más en mostrar desde el enfoque sociológico y socio ambiental los efectos que se podrían presentar sobre la gobernanza territorial y sobre el bienestar colectivo de los entornos comunitarios en las áreas de influencia directa de los proyectos y emprendimientos mineros, ya que identificar los impactos de manera general implicaría la introducción de un análisis inequitativo y sesgado, ya que, las tipologías mineras legales o ilegales son radicalmente muy </w:t>
      </w:r>
      <w:r w:rsidRPr="00815D5E">
        <w:rPr>
          <w:lang w:val="es-CO"/>
        </w:rPr>
        <w:lastRenderedPageBreak/>
        <w:t>diferentes en sus características y por ende en los efectos socio ambientales, en ocasión a los tipos de yacimientos, a la capacidad de producción, rendimiento económico, entre otros aspectos relevantes (Urán Carmona A., 2014), además que son muy escasos los informes técnico científicos que precisen relaciones directas de un proyecto minero en específico con perturbaciones en contextos socio comunitarios. Por tanto, para ahondar en la revisión de los efectos sociales de la minería en el territorio nacional requiere una revisión y comparación multivariable que amerita una recolección de datos que comprendan periodos de tiempo extensos, la inversión de recursos económicos y la participación multisectorial para al menos realizar estudios de caso representativos.</w:t>
      </w:r>
    </w:p>
    <w:p w14:paraId="35E84230" w14:textId="05AA9349" w:rsidR="0074445B" w:rsidRPr="00815D5E" w:rsidRDefault="0074445B" w:rsidP="000B6634">
      <w:pPr>
        <w:rPr>
          <w:lang w:val="es-CO"/>
        </w:rPr>
      </w:pPr>
      <w:r w:rsidRPr="00815D5E">
        <w:rPr>
          <w:lang w:val="es-CO"/>
        </w:rPr>
        <w:t xml:space="preserve">Si bien en Colombia en las últimas décadas se ha impulsado la producción minera, con cierto grado de contribución a la ocupación y el empleo </w:t>
      </w:r>
      <w:sdt>
        <w:sdtPr>
          <w:rPr>
            <w:lang w:val="es-CO"/>
          </w:rPr>
          <w:id w:val="-184744462"/>
          <w:citation/>
        </w:sdtPr>
        <w:sdtContent>
          <w:r w:rsidRPr="00815D5E">
            <w:rPr>
              <w:lang w:val="es-CO"/>
            </w:rPr>
            <w:fldChar w:fldCharType="begin"/>
          </w:r>
          <w:r w:rsidRPr="00815D5E">
            <w:rPr>
              <w:lang w:val="es-CO"/>
            </w:rPr>
            <w:instrText xml:space="preserve">CITATION MarcadorDePosición2 \l 9226 </w:instrText>
          </w:r>
          <w:r w:rsidRPr="00815D5E">
            <w:rPr>
              <w:lang w:val="es-CO"/>
            </w:rPr>
            <w:fldChar w:fldCharType="separate"/>
          </w:r>
          <w:r w:rsidRPr="00815D5E">
            <w:rPr>
              <w:lang w:val="es-CO"/>
            </w:rPr>
            <w:t>(Martinez &amp; Aguilar, 2012)</w:t>
          </w:r>
          <w:r w:rsidRPr="00815D5E">
            <w:rPr>
              <w:lang w:val="es-CO"/>
            </w:rPr>
            <w:fldChar w:fldCharType="end"/>
          </w:r>
        </w:sdtContent>
      </w:sdt>
      <w:r w:rsidRPr="00815D5E">
        <w:rPr>
          <w:lang w:val="es-CO"/>
        </w:rPr>
        <w:t>, también éste sector económico, ha provocado fuertes tensiones socio ambientales y pocos efectos incrementales en el mejoramiento de la economía y menos en la consolidación de factores de desarrollo en los territorios rurales y marginales del país y en su efecto no ha recreado condiciones favorables de bienestar en las poblaciones locales, al contrario la presencia o anuncio de los proyectos mineros en los territorios es causante de eventos alteradores del orden público, de inestabilidad socio comunitaria, y se introduce el miedo en los territorios potencialmente mineros por el tránsito estratégico de grupos al margen de la ley, que imponen represivamente controles a la libre movilización, realizan secuestros, y cuotas ilegales por la entrada y permanencia de los emprendimientos mineros a ciertos sectores dominados por estos grupos (Tierra Digna &amp; Melo Ascencio, 2016), tal como ha acontecido en las tierras de comunidades negras bajo presión minera en el departamento del Chocó. Donde tales situaciones riñen con las pautas y conductas de convivencia pacífica de las comunidades afrocolombianas, y estimulan el desplazamiento y el desarraigo (IIAP-MinMinas 2013).</w:t>
      </w:r>
    </w:p>
    <w:p w14:paraId="48280FBE" w14:textId="454DC02C" w:rsidR="0074445B" w:rsidRPr="00815D5E" w:rsidRDefault="0074445B" w:rsidP="000B6634">
      <w:pPr>
        <w:pStyle w:val="Ttulo5"/>
        <w:rPr>
          <w:lang w:val="es-CO"/>
        </w:rPr>
      </w:pPr>
      <w:bookmarkStart w:id="183" w:name="_Toc454206001"/>
      <w:r w:rsidRPr="00815D5E">
        <w:rPr>
          <w:lang w:val="es-CO"/>
        </w:rPr>
        <w:t xml:space="preserve">Los impactos sociales </w:t>
      </w:r>
      <w:r w:rsidR="00076C91" w:rsidRPr="00815D5E">
        <w:rPr>
          <w:lang w:val="es-CO"/>
        </w:rPr>
        <w:t>más</w:t>
      </w:r>
      <w:r w:rsidRPr="00815D5E">
        <w:rPr>
          <w:lang w:val="es-CO"/>
        </w:rPr>
        <w:t xml:space="preserve"> relevantes</w:t>
      </w:r>
      <w:bookmarkEnd w:id="183"/>
    </w:p>
    <w:p w14:paraId="575B80B5" w14:textId="3E41E3E1" w:rsidR="0074445B" w:rsidRDefault="0074445B" w:rsidP="000B6634">
      <w:pPr>
        <w:rPr>
          <w:lang w:val="es-CO"/>
        </w:rPr>
      </w:pPr>
      <w:r w:rsidRPr="00815D5E">
        <w:rPr>
          <w:lang w:val="es-CO"/>
        </w:rPr>
        <w:t>A continuación, se relaciona una matriz síntesis de algunos impactos ocasionados por la minería y sus efectos en la dimensión socio cultural, insumo que resulta de la revisión de información secundaria (Walter, 2009; Cremers, Kolen, &amp; Theije, 2013; Garay, y otros, 2013; Scotto, 2013; Urán Carmona, Cano, Soto, &amp; Vásquez, 2013), del acopio de notas de las mesas de trabajo técnico, de talleres participativos y consulta con expertos en los temas minero ambientales, pero como se mencionó antes puede ser retroalimentada a partir de nuevos datos producto de posteriores investigaciones más específicas:</w:t>
      </w:r>
    </w:p>
    <w:p w14:paraId="6F0F64C8" w14:textId="77777777" w:rsidR="00CF5375" w:rsidRDefault="00CF5375" w:rsidP="00CF5375">
      <w:pPr>
        <w:pStyle w:val="Descripcin"/>
        <w:keepNext/>
      </w:pPr>
    </w:p>
    <w:p w14:paraId="58BD0D47" w14:textId="739578E1" w:rsidR="00CF5375" w:rsidRDefault="00CF5375" w:rsidP="00CF5375">
      <w:pPr>
        <w:pStyle w:val="Descripcin"/>
        <w:keepNext/>
      </w:pPr>
      <w:bookmarkStart w:id="184" w:name="_Toc23936032"/>
      <w:r>
        <w:t xml:space="preserve">Tabla </w:t>
      </w:r>
      <w:r>
        <w:fldChar w:fldCharType="begin"/>
      </w:r>
      <w:r>
        <w:instrText xml:space="preserve"> SEQ Tabla \* ARABIC </w:instrText>
      </w:r>
      <w:r>
        <w:fldChar w:fldCharType="separate"/>
      </w:r>
      <w:r w:rsidR="00A0448F">
        <w:rPr>
          <w:noProof/>
        </w:rPr>
        <w:t>9</w:t>
      </w:r>
      <w:r>
        <w:fldChar w:fldCharType="end"/>
      </w:r>
      <w:r w:rsidRPr="00CF5375">
        <w:t xml:space="preserve"> </w:t>
      </w:r>
      <w:r w:rsidRPr="00CF5375">
        <w:rPr>
          <w:b w:val="0"/>
        </w:rPr>
        <w:t>Síntesis analítica de algunos impactos sociales generados por la minería en Colombia.</w:t>
      </w:r>
      <w:bookmarkEnd w:id="18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662"/>
        <w:gridCol w:w="3402"/>
      </w:tblGrid>
      <w:tr w:rsidR="0074445B" w:rsidRPr="00815D5E" w14:paraId="213D3C98" w14:textId="77777777" w:rsidTr="000B6634">
        <w:trPr>
          <w:tblHeader/>
        </w:trPr>
        <w:tc>
          <w:tcPr>
            <w:tcW w:w="1604" w:type="dxa"/>
            <w:vMerge w:val="restart"/>
            <w:vAlign w:val="center"/>
          </w:tcPr>
          <w:p w14:paraId="30E4C83C" w14:textId="77777777" w:rsidR="0074445B" w:rsidRPr="00815D5E" w:rsidRDefault="0074445B" w:rsidP="0074445B">
            <w:pPr>
              <w:spacing w:before="0" w:after="0"/>
              <w:jc w:val="center"/>
              <w:rPr>
                <w:rFonts w:cs="Times New Roman"/>
                <w:b/>
                <w:sz w:val="20"/>
                <w:szCs w:val="20"/>
                <w:lang w:val="es-CO"/>
              </w:rPr>
            </w:pPr>
            <w:r w:rsidRPr="00815D5E">
              <w:rPr>
                <w:rFonts w:cs="Times New Roman"/>
                <w:b/>
                <w:sz w:val="20"/>
                <w:szCs w:val="20"/>
                <w:lang w:val="es-CO"/>
              </w:rPr>
              <w:t>SUBSISTEMA</w:t>
            </w:r>
          </w:p>
        </w:tc>
        <w:tc>
          <w:tcPr>
            <w:tcW w:w="1683" w:type="dxa"/>
            <w:vMerge w:val="restart"/>
            <w:vAlign w:val="center"/>
          </w:tcPr>
          <w:p w14:paraId="53E2828F" w14:textId="77777777" w:rsidR="0074445B" w:rsidRPr="00815D5E" w:rsidRDefault="0074445B" w:rsidP="0074445B">
            <w:pPr>
              <w:spacing w:before="0" w:after="0"/>
              <w:jc w:val="center"/>
              <w:rPr>
                <w:rFonts w:cs="Times New Roman"/>
                <w:b/>
                <w:sz w:val="20"/>
                <w:szCs w:val="20"/>
                <w:lang w:val="es-CO"/>
              </w:rPr>
            </w:pPr>
            <w:r w:rsidRPr="00815D5E">
              <w:rPr>
                <w:rFonts w:cs="Times New Roman"/>
                <w:b/>
                <w:sz w:val="20"/>
                <w:szCs w:val="20"/>
                <w:lang w:val="es-CO"/>
              </w:rPr>
              <w:t>VARIABLE DE ANALISIS</w:t>
            </w:r>
          </w:p>
        </w:tc>
        <w:tc>
          <w:tcPr>
            <w:tcW w:w="6064" w:type="dxa"/>
            <w:gridSpan w:val="2"/>
            <w:vAlign w:val="center"/>
          </w:tcPr>
          <w:p w14:paraId="33B77CD8" w14:textId="77777777" w:rsidR="0074445B" w:rsidRPr="00815D5E" w:rsidRDefault="0074445B" w:rsidP="0074445B">
            <w:pPr>
              <w:spacing w:before="0" w:after="0"/>
              <w:jc w:val="center"/>
              <w:rPr>
                <w:rFonts w:cs="Times New Roman"/>
                <w:b/>
                <w:sz w:val="20"/>
                <w:szCs w:val="20"/>
                <w:lang w:val="es-CO"/>
              </w:rPr>
            </w:pPr>
            <w:r w:rsidRPr="00815D5E">
              <w:rPr>
                <w:rFonts w:cs="Times New Roman"/>
                <w:b/>
                <w:sz w:val="20"/>
                <w:szCs w:val="20"/>
                <w:lang w:val="es-CO"/>
              </w:rPr>
              <w:t>IMPACTOS</w:t>
            </w:r>
          </w:p>
        </w:tc>
      </w:tr>
      <w:tr w:rsidR="0074445B" w:rsidRPr="00815D5E" w14:paraId="7CCB4AC6" w14:textId="77777777" w:rsidTr="000B6634">
        <w:trPr>
          <w:tblHeader/>
        </w:trPr>
        <w:tc>
          <w:tcPr>
            <w:tcW w:w="1604" w:type="dxa"/>
            <w:vMerge/>
            <w:vAlign w:val="center"/>
          </w:tcPr>
          <w:p w14:paraId="454A49B1" w14:textId="77777777" w:rsidR="0074445B" w:rsidRPr="00815D5E" w:rsidRDefault="0074445B">
            <w:pPr>
              <w:spacing w:before="0" w:after="0"/>
              <w:jc w:val="center"/>
              <w:rPr>
                <w:rFonts w:cs="Times New Roman"/>
                <w:b/>
                <w:sz w:val="20"/>
                <w:szCs w:val="20"/>
                <w:lang w:val="es-CO"/>
              </w:rPr>
            </w:pPr>
          </w:p>
        </w:tc>
        <w:tc>
          <w:tcPr>
            <w:tcW w:w="1683" w:type="dxa"/>
            <w:vMerge/>
            <w:vAlign w:val="center"/>
          </w:tcPr>
          <w:p w14:paraId="4DF9E72A" w14:textId="77777777" w:rsidR="0074445B" w:rsidRPr="00815D5E" w:rsidRDefault="0074445B">
            <w:pPr>
              <w:spacing w:before="0" w:after="0"/>
              <w:jc w:val="center"/>
              <w:rPr>
                <w:rFonts w:cs="Times New Roman"/>
                <w:b/>
                <w:sz w:val="20"/>
                <w:szCs w:val="20"/>
                <w:lang w:val="es-CO"/>
              </w:rPr>
            </w:pPr>
          </w:p>
        </w:tc>
        <w:tc>
          <w:tcPr>
            <w:tcW w:w="2662" w:type="dxa"/>
            <w:vAlign w:val="center"/>
          </w:tcPr>
          <w:p w14:paraId="07260443" w14:textId="77777777" w:rsidR="0074445B" w:rsidRPr="00815D5E" w:rsidRDefault="0074445B">
            <w:pPr>
              <w:spacing w:before="0" w:after="0"/>
              <w:rPr>
                <w:rFonts w:cs="Times New Roman"/>
                <w:b/>
                <w:sz w:val="20"/>
                <w:szCs w:val="20"/>
                <w:lang w:val="es-CO"/>
              </w:rPr>
            </w:pPr>
            <w:r w:rsidRPr="00815D5E">
              <w:rPr>
                <w:rFonts w:cs="Times New Roman"/>
                <w:b/>
                <w:sz w:val="20"/>
                <w:szCs w:val="20"/>
                <w:lang w:val="es-CO"/>
              </w:rPr>
              <w:t>EN LA PEQUEÑA ESCALA Y ARTESANAL</w:t>
            </w:r>
          </w:p>
        </w:tc>
        <w:tc>
          <w:tcPr>
            <w:tcW w:w="3402" w:type="dxa"/>
            <w:vAlign w:val="center"/>
          </w:tcPr>
          <w:p w14:paraId="587E3530" w14:textId="77777777" w:rsidR="0074445B" w:rsidRPr="00815D5E" w:rsidRDefault="0074445B">
            <w:pPr>
              <w:spacing w:before="0" w:after="0"/>
              <w:jc w:val="center"/>
              <w:rPr>
                <w:rFonts w:cs="Times New Roman"/>
                <w:b/>
                <w:sz w:val="20"/>
                <w:szCs w:val="20"/>
                <w:lang w:val="es-CO"/>
              </w:rPr>
            </w:pPr>
            <w:r w:rsidRPr="00815D5E">
              <w:rPr>
                <w:rFonts w:cs="Times New Roman"/>
                <w:b/>
                <w:sz w:val="20"/>
                <w:szCs w:val="20"/>
                <w:lang w:val="es-CO"/>
              </w:rPr>
              <w:t>MEDIANA Y GRAN MINERÍA</w:t>
            </w:r>
          </w:p>
        </w:tc>
      </w:tr>
      <w:tr w:rsidR="0074445B" w:rsidRPr="00815D5E" w14:paraId="55338592" w14:textId="77777777" w:rsidTr="000B6634">
        <w:tc>
          <w:tcPr>
            <w:tcW w:w="1604" w:type="dxa"/>
            <w:vMerge w:val="restart"/>
            <w:vAlign w:val="center"/>
          </w:tcPr>
          <w:p w14:paraId="1E00940E" w14:textId="77777777" w:rsidR="0074445B" w:rsidRPr="00815D5E" w:rsidRDefault="0074445B" w:rsidP="0074445B">
            <w:pPr>
              <w:spacing w:before="0" w:after="0"/>
              <w:jc w:val="center"/>
              <w:rPr>
                <w:rFonts w:cs="Times New Roman"/>
                <w:b/>
                <w:sz w:val="20"/>
                <w:szCs w:val="20"/>
                <w:lang w:val="es-CO"/>
              </w:rPr>
            </w:pPr>
            <w:r w:rsidRPr="00815D5E">
              <w:rPr>
                <w:rFonts w:cs="Times New Roman"/>
                <w:b/>
                <w:sz w:val="20"/>
                <w:szCs w:val="20"/>
                <w:lang w:val="es-CO"/>
              </w:rPr>
              <w:t>SOCIO CULTURAL</w:t>
            </w:r>
          </w:p>
        </w:tc>
        <w:tc>
          <w:tcPr>
            <w:tcW w:w="1683" w:type="dxa"/>
            <w:vAlign w:val="center"/>
          </w:tcPr>
          <w:p w14:paraId="173C95F6" w14:textId="77777777" w:rsidR="0074445B" w:rsidRPr="00815D5E" w:rsidRDefault="0074445B" w:rsidP="0074445B">
            <w:pPr>
              <w:spacing w:before="0" w:after="0"/>
              <w:rPr>
                <w:rFonts w:cs="Times New Roman"/>
                <w:sz w:val="20"/>
                <w:szCs w:val="20"/>
                <w:lang w:val="es-CO"/>
              </w:rPr>
            </w:pPr>
            <w:r w:rsidRPr="00815D5E">
              <w:rPr>
                <w:rFonts w:cs="Times New Roman"/>
                <w:sz w:val="20"/>
                <w:szCs w:val="20"/>
                <w:lang w:val="es-CO"/>
              </w:rPr>
              <w:t>Cohesión y permanencia en el territorio.</w:t>
            </w:r>
          </w:p>
        </w:tc>
        <w:tc>
          <w:tcPr>
            <w:tcW w:w="2662" w:type="dxa"/>
            <w:vAlign w:val="center"/>
          </w:tcPr>
          <w:p w14:paraId="0A51ACAD" w14:textId="77777777" w:rsidR="0074445B" w:rsidRPr="00815D5E" w:rsidRDefault="0074445B" w:rsidP="0074445B">
            <w:pPr>
              <w:spacing w:before="0" w:after="0"/>
              <w:rPr>
                <w:rFonts w:cs="Times New Roman"/>
                <w:sz w:val="20"/>
                <w:szCs w:val="20"/>
                <w:lang w:val="es-CO"/>
              </w:rPr>
            </w:pPr>
            <w:r w:rsidRPr="00815D5E">
              <w:rPr>
                <w:rFonts w:cs="Times New Roman"/>
                <w:sz w:val="20"/>
                <w:szCs w:val="20"/>
                <w:lang w:val="es-CO"/>
              </w:rPr>
              <w:t>- Mantenimiento de la unidad productiva familiar.</w:t>
            </w:r>
          </w:p>
          <w:p w14:paraId="7A5A2610" w14:textId="77777777" w:rsidR="0074445B" w:rsidRPr="00815D5E" w:rsidRDefault="0074445B" w:rsidP="003973FC">
            <w:pPr>
              <w:spacing w:before="0" w:after="0"/>
              <w:rPr>
                <w:rFonts w:cs="Times New Roman"/>
                <w:sz w:val="20"/>
                <w:szCs w:val="20"/>
                <w:lang w:val="es-CO"/>
              </w:rPr>
            </w:pPr>
          </w:p>
          <w:p w14:paraId="6F731D02" w14:textId="77777777" w:rsidR="0074445B" w:rsidRPr="00815D5E" w:rsidRDefault="0074445B" w:rsidP="003973FC">
            <w:pPr>
              <w:spacing w:before="0" w:after="0"/>
              <w:rPr>
                <w:rFonts w:cs="Times New Roman"/>
                <w:sz w:val="20"/>
                <w:szCs w:val="20"/>
                <w:lang w:val="es-CO"/>
              </w:rPr>
            </w:pPr>
            <w:r w:rsidRPr="00815D5E">
              <w:rPr>
                <w:rFonts w:cs="Times New Roman"/>
                <w:sz w:val="20"/>
                <w:szCs w:val="20"/>
                <w:lang w:val="es-CO"/>
              </w:rPr>
              <w:lastRenderedPageBreak/>
              <w:t>- Los mineros permanecen en sus núcleos familiares y contribuyen en la consolidación de sus comunidades.</w:t>
            </w:r>
          </w:p>
        </w:tc>
        <w:tc>
          <w:tcPr>
            <w:tcW w:w="3402" w:type="dxa"/>
            <w:vAlign w:val="center"/>
          </w:tcPr>
          <w:p w14:paraId="2E2CD6D4" w14:textId="77777777" w:rsidR="0074445B" w:rsidRPr="00815D5E" w:rsidRDefault="0074445B" w:rsidP="00251649">
            <w:pPr>
              <w:spacing w:before="0" w:after="0"/>
              <w:rPr>
                <w:rFonts w:cs="Times New Roman"/>
                <w:sz w:val="20"/>
                <w:szCs w:val="20"/>
                <w:lang w:val="es-CO"/>
              </w:rPr>
            </w:pPr>
            <w:r w:rsidRPr="00815D5E">
              <w:rPr>
                <w:rFonts w:cs="Times New Roman"/>
                <w:sz w:val="20"/>
                <w:szCs w:val="20"/>
                <w:lang w:val="es-CO"/>
              </w:rPr>
              <w:lastRenderedPageBreak/>
              <w:t>- Desplazamiento de la población minera nativa y tradicional</w:t>
            </w:r>
            <w:r w:rsidRPr="00815D5E">
              <w:rPr>
                <w:rStyle w:val="Refdenotaalpie"/>
                <w:rFonts w:cs="Times New Roman"/>
                <w:sz w:val="20"/>
                <w:szCs w:val="20"/>
                <w:lang w:val="es-CO"/>
              </w:rPr>
              <w:footnoteReference w:id="3"/>
            </w:r>
            <w:r w:rsidRPr="00815D5E">
              <w:rPr>
                <w:rFonts w:cs="Times New Roman"/>
                <w:sz w:val="20"/>
                <w:szCs w:val="20"/>
                <w:lang w:val="es-CO"/>
              </w:rPr>
              <w:t>.</w:t>
            </w:r>
          </w:p>
          <w:p w14:paraId="093A5BA9" w14:textId="77777777" w:rsidR="0074445B" w:rsidRPr="00815D5E" w:rsidRDefault="0074445B" w:rsidP="00251649">
            <w:pPr>
              <w:spacing w:before="0" w:after="0"/>
              <w:rPr>
                <w:rFonts w:cs="Times New Roman"/>
                <w:sz w:val="20"/>
                <w:szCs w:val="20"/>
                <w:lang w:val="es-CO"/>
              </w:rPr>
            </w:pPr>
          </w:p>
          <w:p w14:paraId="1EDB114D" w14:textId="77777777" w:rsidR="0074445B" w:rsidRPr="00815D5E" w:rsidRDefault="0074445B" w:rsidP="00251649">
            <w:pPr>
              <w:spacing w:before="0" w:after="0"/>
              <w:rPr>
                <w:rFonts w:cs="Times New Roman"/>
                <w:sz w:val="20"/>
                <w:szCs w:val="20"/>
                <w:lang w:val="es-CO"/>
              </w:rPr>
            </w:pPr>
            <w:r w:rsidRPr="00815D5E">
              <w:rPr>
                <w:rFonts w:cs="Times New Roman"/>
                <w:sz w:val="20"/>
                <w:szCs w:val="20"/>
                <w:lang w:val="es-CO"/>
              </w:rPr>
              <w:lastRenderedPageBreak/>
              <w:t>- Recurrentes conflictos intrafamiliares por la distribución de los exiguos excedentes percibidos.</w:t>
            </w:r>
          </w:p>
        </w:tc>
      </w:tr>
      <w:tr w:rsidR="0074445B" w:rsidRPr="00815D5E" w14:paraId="690F9FC2" w14:textId="77777777" w:rsidTr="000B6634">
        <w:tc>
          <w:tcPr>
            <w:tcW w:w="1604" w:type="dxa"/>
            <w:vMerge/>
            <w:vAlign w:val="center"/>
          </w:tcPr>
          <w:p w14:paraId="349820A2" w14:textId="77777777" w:rsidR="0074445B" w:rsidRPr="00815D5E" w:rsidRDefault="0074445B">
            <w:pPr>
              <w:spacing w:before="0" w:after="0"/>
              <w:jc w:val="center"/>
              <w:rPr>
                <w:rFonts w:cs="Times New Roman"/>
                <w:b/>
                <w:sz w:val="20"/>
                <w:szCs w:val="20"/>
                <w:lang w:val="es-CO"/>
              </w:rPr>
            </w:pPr>
          </w:p>
        </w:tc>
        <w:tc>
          <w:tcPr>
            <w:tcW w:w="1683" w:type="dxa"/>
            <w:vAlign w:val="center"/>
          </w:tcPr>
          <w:p w14:paraId="4B28C496"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Patrimonio e identidad cultural.</w:t>
            </w:r>
          </w:p>
        </w:tc>
        <w:tc>
          <w:tcPr>
            <w:tcW w:w="2662" w:type="dxa"/>
            <w:vAlign w:val="center"/>
          </w:tcPr>
          <w:p w14:paraId="760A913F"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conservan elementos y configuraciones culturales locales.</w:t>
            </w:r>
          </w:p>
          <w:p w14:paraId="0E73072A" w14:textId="77777777" w:rsidR="0074445B" w:rsidRPr="00815D5E" w:rsidRDefault="0074445B">
            <w:pPr>
              <w:spacing w:before="0" w:after="0"/>
              <w:rPr>
                <w:rFonts w:cs="Times New Roman"/>
                <w:sz w:val="20"/>
                <w:szCs w:val="20"/>
                <w:lang w:val="es-CO"/>
              </w:rPr>
            </w:pPr>
          </w:p>
          <w:p w14:paraId="6DE691AC"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La religiosidad mantiene gran ponderación y respeto por los actores locales.</w:t>
            </w:r>
          </w:p>
        </w:tc>
        <w:tc>
          <w:tcPr>
            <w:tcW w:w="3402" w:type="dxa"/>
            <w:vAlign w:val="center"/>
          </w:tcPr>
          <w:p w14:paraId="416F7543"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Fuerte erosión y permeación cultural por presencia de población inmigrante.</w:t>
            </w:r>
          </w:p>
          <w:p w14:paraId="6BF255E4" w14:textId="77777777" w:rsidR="0074445B" w:rsidRPr="00815D5E" w:rsidRDefault="0074445B">
            <w:pPr>
              <w:spacing w:before="0" w:after="0"/>
              <w:rPr>
                <w:rFonts w:cs="Times New Roman"/>
                <w:sz w:val="20"/>
                <w:szCs w:val="20"/>
                <w:lang w:val="es-CO"/>
              </w:rPr>
            </w:pPr>
          </w:p>
          <w:p w14:paraId="4AD601C4"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alteran las agendas culturales y los elementos de la religiosidad local.</w:t>
            </w:r>
          </w:p>
          <w:p w14:paraId="0F0E9273" w14:textId="77777777" w:rsidR="0074445B" w:rsidRPr="00815D5E" w:rsidRDefault="0074445B">
            <w:pPr>
              <w:spacing w:before="0" w:after="0"/>
              <w:rPr>
                <w:rFonts w:cs="Times New Roman"/>
                <w:sz w:val="20"/>
                <w:szCs w:val="20"/>
                <w:lang w:val="es-CO"/>
              </w:rPr>
            </w:pPr>
          </w:p>
          <w:p w14:paraId="3D14FBE0"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perturban referentes etnoculturales y patrimoniales no reconocidos dentro de la formalidad gubernamental pero asimiladas consetudinariamente por las comunidades.</w:t>
            </w:r>
          </w:p>
        </w:tc>
      </w:tr>
      <w:tr w:rsidR="0074445B" w:rsidRPr="00815D5E" w14:paraId="59D4C3C7" w14:textId="77777777" w:rsidTr="000B6634">
        <w:tc>
          <w:tcPr>
            <w:tcW w:w="1604" w:type="dxa"/>
            <w:vMerge/>
            <w:vAlign w:val="center"/>
          </w:tcPr>
          <w:p w14:paraId="1770B816" w14:textId="77777777" w:rsidR="0074445B" w:rsidRPr="00815D5E" w:rsidRDefault="0074445B">
            <w:pPr>
              <w:spacing w:before="0" w:after="0"/>
              <w:jc w:val="center"/>
              <w:rPr>
                <w:rFonts w:cs="Times New Roman"/>
                <w:b/>
                <w:sz w:val="20"/>
                <w:szCs w:val="20"/>
                <w:lang w:val="es-CO"/>
              </w:rPr>
            </w:pPr>
          </w:p>
        </w:tc>
        <w:tc>
          <w:tcPr>
            <w:tcW w:w="1683" w:type="dxa"/>
            <w:vAlign w:val="center"/>
          </w:tcPr>
          <w:p w14:paraId="5A52D8F7"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Articulación a procesos étnicos organizativos y formalización minera.</w:t>
            </w:r>
          </w:p>
        </w:tc>
        <w:tc>
          <w:tcPr>
            <w:tcW w:w="2662" w:type="dxa"/>
            <w:vAlign w:val="center"/>
          </w:tcPr>
          <w:p w14:paraId="375A65AE"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mantienen vigentes las pautas etnoculturales efectivas y eficaces de participación e integración productiva, que facilitaría la formalización y organización productiva de la población minera local.</w:t>
            </w:r>
          </w:p>
          <w:p w14:paraId="21FB97E8" w14:textId="77777777" w:rsidR="0074445B" w:rsidRPr="00815D5E" w:rsidRDefault="0074445B">
            <w:pPr>
              <w:spacing w:before="0" w:after="0"/>
              <w:rPr>
                <w:rFonts w:cs="Times New Roman"/>
                <w:sz w:val="20"/>
                <w:szCs w:val="20"/>
                <w:lang w:val="es-CO"/>
              </w:rPr>
            </w:pPr>
          </w:p>
          <w:p w14:paraId="4BFF7500"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participa en la construcción colectiva de consensos, y de acción comunal para el desarrollo local.</w:t>
            </w:r>
          </w:p>
          <w:p w14:paraId="2238530C" w14:textId="77777777" w:rsidR="0074445B" w:rsidRPr="00815D5E" w:rsidRDefault="0074445B">
            <w:pPr>
              <w:spacing w:before="0" w:after="0"/>
              <w:rPr>
                <w:rFonts w:cs="Times New Roman"/>
                <w:sz w:val="20"/>
                <w:szCs w:val="20"/>
                <w:lang w:val="es-CO"/>
              </w:rPr>
            </w:pPr>
          </w:p>
          <w:p w14:paraId="65D6C93A"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Se participa en las dinámicas de organización local.</w:t>
            </w:r>
          </w:p>
        </w:tc>
        <w:tc>
          <w:tcPr>
            <w:tcW w:w="3402" w:type="dxa"/>
            <w:vAlign w:val="center"/>
          </w:tcPr>
          <w:p w14:paraId="7BF2960D"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Rompimiento del tejido social y etnocultural, que limita la asociatividad y el emprendimiento de ejercicios de liderazgo colectivo.</w:t>
            </w:r>
          </w:p>
          <w:p w14:paraId="247364B7" w14:textId="77777777" w:rsidR="0074445B" w:rsidRPr="00815D5E" w:rsidRDefault="0074445B">
            <w:pPr>
              <w:spacing w:before="0" w:after="0"/>
              <w:rPr>
                <w:rFonts w:cs="Times New Roman"/>
                <w:sz w:val="20"/>
                <w:szCs w:val="20"/>
                <w:lang w:val="es-CO"/>
              </w:rPr>
            </w:pPr>
          </w:p>
          <w:p w14:paraId="79EB7AD9"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xml:space="preserve">- Se desconocen los ejercicios de liderazgo local y se irrespetan los reglamentos internos, y los acuerdos en materia de gobernanza y ordenamiento del territorio, y frecuentemente incumplen los pactos de relacionamiento y contribución para la mitigación de los impactos socio ambientales en los territorios presionados y degradados por la acción minera. </w:t>
            </w:r>
          </w:p>
        </w:tc>
      </w:tr>
      <w:tr w:rsidR="0074445B" w:rsidRPr="00815D5E" w14:paraId="20ED317D" w14:textId="77777777" w:rsidTr="000B6634">
        <w:tc>
          <w:tcPr>
            <w:tcW w:w="1604" w:type="dxa"/>
            <w:vMerge/>
            <w:vAlign w:val="center"/>
          </w:tcPr>
          <w:p w14:paraId="52678754" w14:textId="77777777" w:rsidR="0074445B" w:rsidRPr="00815D5E" w:rsidRDefault="0074445B">
            <w:pPr>
              <w:spacing w:before="0" w:after="0"/>
              <w:jc w:val="center"/>
              <w:rPr>
                <w:rFonts w:cs="Times New Roman"/>
                <w:b/>
                <w:sz w:val="20"/>
                <w:szCs w:val="20"/>
                <w:lang w:val="es-CO"/>
              </w:rPr>
            </w:pPr>
          </w:p>
        </w:tc>
        <w:tc>
          <w:tcPr>
            <w:tcW w:w="1683" w:type="dxa"/>
            <w:vAlign w:val="center"/>
          </w:tcPr>
          <w:p w14:paraId="68BF79C7"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DDHH</w:t>
            </w:r>
          </w:p>
        </w:tc>
        <w:tc>
          <w:tcPr>
            <w:tcW w:w="2662" w:type="dxa"/>
            <w:vAlign w:val="center"/>
          </w:tcPr>
          <w:p w14:paraId="14AFC673"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Permanecen las prácticas culturales de control social para la resolución de conflictos (oralidad, asambleas, consejos de ancianos, etc.).</w:t>
            </w:r>
          </w:p>
        </w:tc>
        <w:tc>
          <w:tcPr>
            <w:tcW w:w="3402" w:type="dxa"/>
            <w:vAlign w:val="center"/>
          </w:tcPr>
          <w:p w14:paraId="365CE69F"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Introducción de prácticas violentas en la resolución de conflictos (desapariciones, amenazas a líderes, asesinatos, cobros ilegales impuestos por grupos al margen de la ley, etc.).</w:t>
            </w:r>
          </w:p>
          <w:p w14:paraId="2508281F" w14:textId="77777777" w:rsidR="0074445B" w:rsidRPr="00815D5E" w:rsidRDefault="0074445B">
            <w:pPr>
              <w:spacing w:before="0" w:after="0"/>
              <w:rPr>
                <w:rFonts w:cs="Times New Roman"/>
                <w:sz w:val="20"/>
                <w:szCs w:val="20"/>
                <w:lang w:val="es-CO"/>
              </w:rPr>
            </w:pPr>
          </w:p>
          <w:p w14:paraId="44F7F63E"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Desconocimiento y deslegitimación de las reivindicaciones étnico territoriales.</w:t>
            </w:r>
          </w:p>
          <w:p w14:paraId="77AE7F36" w14:textId="77777777" w:rsidR="0074445B" w:rsidRPr="00815D5E" w:rsidRDefault="0074445B">
            <w:pPr>
              <w:spacing w:before="0" w:after="0"/>
              <w:rPr>
                <w:rFonts w:cs="Times New Roman"/>
                <w:sz w:val="20"/>
                <w:szCs w:val="20"/>
                <w:lang w:val="es-CO"/>
              </w:rPr>
            </w:pPr>
          </w:p>
          <w:p w14:paraId="7C5340E3"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lastRenderedPageBreak/>
              <w:t>- Irrespeto de los derechos, étnicos, culturales y ambientales.</w:t>
            </w:r>
          </w:p>
        </w:tc>
      </w:tr>
      <w:tr w:rsidR="0074445B" w:rsidRPr="00815D5E" w14:paraId="341BC8DA" w14:textId="77777777" w:rsidTr="000B6634">
        <w:tc>
          <w:tcPr>
            <w:tcW w:w="1604" w:type="dxa"/>
            <w:vMerge/>
            <w:vAlign w:val="center"/>
          </w:tcPr>
          <w:p w14:paraId="469046FA" w14:textId="77777777" w:rsidR="0074445B" w:rsidRPr="00815D5E" w:rsidRDefault="0074445B">
            <w:pPr>
              <w:spacing w:before="0" w:after="0"/>
              <w:jc w:val="center"/>
              <w:rPr>
                <w:rFonts w:cs="Times New Roman"/>
                <w:b/>
                <w:sz w:val="20"/>
                <w:szCs w:val="20"/>
                <w:lang w:val="es-CO"/>
              </w:rPr>
            </w:pPr>
          </w:p>
        </w:tc>
        <w:tc>
          <w:tcPr>
            <w:tcW w:w="1683" w:type="dxa"/>
            <w:vAlign w:val="center"/>
          </w:tcPr>
          <w:p w14:paraId="27FFB200"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Servicios sociales</w:t>
            </w:r>
          </w:p>
        </w:tc>
        <w:tc>
          <w:tcPr>
            <w:tcW w:w="2662" w:type="dxa"/>
            <w:vAlign w:val="center"/>
          </w:tcPr>
          <w:p w14:paraId="175C60ED"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Los niños permanecen en el sistema educativo.</w:t>
            </w:r>
          </w:p>
          <w:p w14:paraId="4DFF1D0B" w14:textId="77777777" w:rsidR="0074445B" w:rsidRPr="00815D5E" w:rsidRDefault="0074445B">
            <w:pPr>
              <w:spacing w:before="0" w:after="0"/>
              <w:rPr>
                <w:rFonts w:cs="Times New Roman"/>
                <w:sz w:val="20"/>
                <w:szCs w:val="20"/>
                <w:lang w:val="es-CO"/>
              </w:rPr>
            </w:pPr>
          </w:p>
          <w:p w14:paraId="4F0A0AA2"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La medicina tradicional atiende con capacidad las patologías locales.</w:t>
            </w:r>
          </w:p>
        </w:tc>
        <w:tc>
          <w:tcPr>
            <w:tcW w:w="3402" w:type="dxa"/>
            <w:vAlign w:val="center"/>
          </w:tcPr>
          <w:p w14:paraId="4F46C84F"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Afectación de la infraestructura.</w:t>
            </w:r>
          </w:p>
          <w:p w14:paraId="697F6845" w14:textId="77777777" w:rsidR="0074445B" w:rsidRPr="00815D5E" w:rsidRDefault="0074445B">
            <w:pPr>
              <w:spacing w:before="0" w:after="0"/>
              <w:rPr>
                <w:rFonts w:cs="Times New Roman"/>
                <w:sz w:val="20"/>
                <w:szCs w:val="20"/>
                <w:lang w:val="es-CO"/>
              </w:rPr>
            </w:pPr>
          </w:p>
          <w:p w14:paraId="57D01CA5"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Aumentan los problemas de insalubridad, y la infraestructura del sistema sanitario y de salud es insuficiente e ineficaz por la proliferación de las enfermedades tropicales.</w:t>
            </w:r>
          </w:p>
          <w:p w14:paraId="65E7D043" w14:textId="77777777" w:rsidR="0074445B" w:rsidRPr="00815D5E" w:rsidRDefault="0074445B">
            <w:pPr>
              <w:spacing w:before="0" w:after="0"/>
              <w:rPr>
                <w:rFonts w:cs="Times New Roman"/>
                <w:sz w:val="20"/>
                <w:szCs w:val="20"/>
                <w:lang w:val="es-CO"/>
              </w:rPr>
            </w:pPr>
          </w:p>
          <w:p w14:paraId="092D90E1"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Aumentan los índices de deserción escolar, por gran movilidad de los padres de familia a zonas distantes del hogar nuclear, que implica desatención y acompañamiento a los niños en su proceso formativo educativo.</w:t>
            </w:r>
          </w:p>
        </w:tc>
      </w:tr>
      <w:tr w:rsidR="0074445B" w:rsidRPr="00815D5E" w14:paraId="64B840EE" w14:textId="77777777" w:rsidTr="000B6634">
        <w:tc>
          <w:tcPr>
            <w:tcW w:w="1604" w:type="dxa"/>
            <w:vMerge/>
            <w:vAlign w:val="center"/>
          </w:tcPr>
          <w:p w14:paraId="28F5271E" w14:textId="77777777" w:rsidR="0074445B" w:rsidRPr="00815D5E" w:rsidRDefault="0074445B">
            <w:pPr>
              <w:spacing w:before="0" w:after="0"/>
              <w:jc w:val="center"/>
              <w:rPr>
                <w:rFonts w:cs="Times New Roman"/>
                <w:b/>
                <w:sz w:val="20"/>
                <w:szCs w:val="20"/>
                <w:lang w:val="es-CO"/>
              </w:rPr>
            </w:pPr>
          </w:p>
        </w:tc>
        <w:tc>
          <w:tcPr>
            <w:tcW w:w="1683" w:type="dxa"/>
            <w:vAlign w:val="center"/>
          </w:tcPr>
          <w:p w14:paraId="5FEA6E28"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Ocupación y empleo</w:t>
            </w:r>
          </w:p>
        </w:tc>
        <w:tc>
          <w:tcPr>
            <w:tcW w:w="2662" w:type="dxa"/>
            <w:vAlign w:val="center"/>
          </w:tcPr>
          <w:p w14:paraId="3F90E094"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Estabilidad ocupacional.</w:t>
            </w:r>
          </w:p>
          <w:p w14:paraId="340464C2" w14:textId="77777777" w:rsidR="0074445B" w:rsidRPr="00815D5E" w:rsidRDefault="0074445B">
            <w:pPr>
              <w:spacing w:before="0" w:after="0"/>
              <w:rPr>
                <w:rFonts w:cs="Times New Roman"/>
                <w:sz w:val="20"/>
                <w:szCs w:val="20"/>
                <w:lang w:val="es-CO"/>
              </w:rPr>
            </w:pPr>
          </w:p>
          <w:p w14:paraId="279A3BE6"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Independencia ocupacional.</w:t>
            </w:r>
          </w:p>
          <w:p w14:paraId="62F89CBA" w14:textId="77777777" w:rsidR="0074445B" w:rsidRPr="00815D5E" w:rsidRDefault="0074445B">
            <w:pPr>
              <w:spacing w:before="0" w:after="0"/>
              <w:rPr>
                <w:rFonts w:cs="Times New Roman"/>
                <w:sz w:val="20"/>
                <w:szCs w:val="20"/>
                <w:lang w:val="es-CO"/>
              </w:rPr>
            </w:pPr>
          </w:p>
          <w:p w14:paraId="76A171EB"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Diversidad ocupacional.</w:t>
            </w:r>
          </w:p>
        </w:tc>
        <w:tc>
          <w:tcPr>
            <w:tcW w:w="3402" w:type="dxa"/>
            <w:vAlign w:val="center"/>
          </w:tcPr>
          <w:p w14:paraId="2A9C4938"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Dependencia ocupacional de los proyectos mineros, la generación de ingresos es circunstancial y no se promueven los encadenamientos productivos con perspectiva endógena si no foránea.</w:t>
            </w:r>
          </w:p>
          <w:p w14:paraId="48B1C521" w14:textId="77777777" w:rsidR="0074445B" w:rsidRPr="00815D5E" w:rsidRDefault="0074445B">
            <w:pPr>
              <w:spacing w:before="0" w:after="0"/>
              <w:rPr>
                <w:rFonts w:cs="Times New Roman"/>
                <w:sz w:val="20"/>
                <w:szCs w:val="20"/>
                <w:lang w:val="es-CO"/>
              </w:rPr>
            </w:pPr>
          </w:p>
          <w:p w14:paraId="66E47062"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No se asimilan las condiciones del sistema de empleabilidad formal introducido.</w:t>
            </w:r>
          </w:p>
        </w:tc>
      </w:tr>
      <w:tr w:rsidR="0074445B" w:rsidRPr="00815D5E" w14:paraId="1A664EFD" w14:textId="77777777" w:rsidTr="000B6634">
        <w:tc>
          <w:tcPr>
            <w:tcW w:w="1604" w:type="dxa"/>
            <w:vMerge w:val="restart"/>
            <w:vAlign w:val="center"/>
          </w:tcPr>
          <w:p w14:paraId="0B9FE8CB" w14:textId="77777777" w:rsidR="0074445B" w:rsidRPr="00815D5E" w:rsidRDefault="0074445B" w:rsidP="0074445B">
            <w:pPr>
              <w:spacing w:before="0" w:after="0"/>
              <w:jc w:val="center"/>
              <w:rPr>
                <w:rFonts w:cs="Times New Roman"/>
                <w:b/>
                <w:sz w:val="20"/>
                <w:szCs w:val="20"/>
                <w:lang w:val="es-CO"/>
              </w:rPr>
            </w:pPr>
            <w:r w:rsidRPr="00815D5E">
              <w:rPr>
                <w:rFonts w:cs="Times New Roman"/>
                <w:b/>
                <w:sz w:val="20"/>
                <w:szCs w:val="20"/>
                <w:lang w:val="es-CO"/>
              </w:rPr>
              <w:t>ECONOMICO</w:t>
            </w:r>
          </w:p>
        </w:tc>
        <w:tc>
          <w:tcPr>
            <w:tcW w:w="1683" w:type="dxa"/>
            <w:vAlign w:val="center"/>
          </w:tcPr>
          <w:p w14:paraId="10B270AA" w14:textId="77777777" w:rsidR="0074445B" w:rsidRPr="00815D5E" w:rsidRDefault="0074445B" w:rsidP="0074445B">
            <w:pPr>
              <w:spacing w:before="0" w:after="0"/>
              <w:rPr>
                <w:rFonts w:cs="Times New Roman"/>
                <w:sz w:val="20"/>
                <w:szCs w:val="20"/>
                <w:lang w:val="es-CO"/>
              </w:rPr>
            </w:pPr>
            <w:r w:rsidRPr="00815D5E">
              <w:rPr>
                <w:rFonts w:cs="Times New Roman"/>
                <w:sz w:val="20"/>
                <w:szCs w:val="20"/>
                <w:lang w:val="es-CO"/>
              </w:rPr>
              <w:t>Productividad minera</w:t>
            </w:r>
          </w:p>
        </w:tc>
        <w:tc>
          <w:tcPr>
            <w:tcW w:w="2662" w:type="dxa"/>
            <w:vAlign w:val="center"/>
          </w:tcPr>
          <w:p w14:paraId="2898F716" w14:textId="77777777" w:rsidR="0074445B" w:rsidRPr="00815D5E" w:rsidRDefault="0074445B" w:rsidP="0074445B">
            <w:pPr>
              <w:spacing w:before="0" w:after="0"/>
              <w:rPr>
                <w:rFonts w:cs="Times New Roman"/>
                <w:sz w:val="20"/>
                <w:szCs w:val="20"/>
                <w:lang w:val="es-CO"/>
              </w:rPr>
            </w:pPr>
            <w:r w:rsidRPr="00815D5E">
              <w:rPr>
                <w:rFonts w:cs="Times New Roman"/>
                <w:sz w:val="20"/>
                <w:szCs w:val="20"/>
                <w:lang w:val="es-CO"/>
              </w:rPr>
              <w:t>- Limitada producción metalífera, la generación de excedentes</w:t>
            </w:r>
            <w:r w:rsidRPr="00815D5E">
              <w:rPr>
                <w:rStyle w:val="Refdenotaalpie"/>
                <w:rFonts w:cs="Times New Roman"/>
                <w:sz w:val="20"/>
                <w:szCs w:val="20"/>
                <w:lang w:val="es-CO"/>
              </w:rPr>
              <w:footnoteReference w:id="4"/>
            </w:r>
            <w:r w:rsidRPr="00815D5E">
              <w:rPr>
                <w:rFonts w:cs="Times New Roman"/>
                <w:sz w:val="20"/>
                <w:szCs w:val="20"/>
                <w:lang w:val="es-CO"/>
              </w:rPr>
              <w:t xml:space="preserve"> solo abastece la subsistencia familiar, no genera utilidades para el ahorro, y mayor sustentabilidad económica. Pero el bajo costo de inversión hace atractivo el desarrollo de los sistemas mineros de esta escala.</w:t>
            </w:r>
          </w:p>
        </w:tc>
        <w:tc>
          <w:tcPr>
            <w:tcW w:w="3402" w:type="dxa"/>
            <w:vAlign w:val="center"/>
          </w:tcPr>
          <w:p w14:paraId="0F4BCBDB" w14:textId="77777777" w:rsidR="0074445B" w:rsidRPr="00815D5E" w:rsidRDefault="0074445B" w:rsidP="003973FC">
            <w:pPr>
              <w:spacing w:before="0" w:after="0"/>
              <w:rPr>
                <w:rFonts w:cs="Times New Roman"/>
                <w:sz w:val="20"/>
                <w:szCs w:val="20"/>
                <w:lang w:val="es-CO"/>
              </w:rPr>
            </w:pPr>
            <w:r w:rsidRPr="00815D5E">
              <w:rPr>
                <w:rFonts w:cs="Times New Roman"/>
                <w:sz w:val="20"/>
                <w:szCs w:val="20"/>
                <w:lang w:val="es-CO"/>
              </w:rPr>
              <w:t>- Alta generación de excedentes y alta inversión en gastos operativos.</w:t>
            </w:r>
          </w:p>
          <w:p w14:paraId="69D84142" w14:textId="77777777" w:rsidR="0074445B" w:rsidRPr="00815D5E" w:rsidRDefault="0074445B" w:rsidP="003973FC">
            <w:pPr>
              <w:spacing w:before="0" w:after="0"/>
              <w:rPr>
                <w:rFonts w:cs="Times New Roman"/>
                <w:sz w:val="20"/>
                <w:szCs w:val="20"/>
                <w:lang w:val="es-CO"/>
              </w:rPr>
            </w:pPr>
          </w:p>
          <w:p w14:paraId="284C83BA" w14:textId="36027A7E" w:rsidR="0074445B" w:rsidRPr="00815D5E" w:rsidRDefault="0074445B" w:rsidP="00251649">
            <w:pPr>
              <w:spacing w:before="0" w:after="0"/>
              <w:rPr>
                <w:rFonts w:cs="Times New Roman"/>
                <w:sz w:val="20"/>
                <w:szCs w:val="20"/>
                <w:lang w:val="es-CO"/>
              </w:rPr>
            </w:pPr>
            <w:r w:rsidRPr="00815D5E">
              <w:rPr>
                <w:rFonts w:cs="Times New Roman"/>
                <w:sz w:val="20"/>
                <w:szCs w:val="20"/>
                <w:lang w:val="es-CO"/>
              </w:rPr>
              <w:t xml:space="preserve">- Recrea unas condiciones de enriquecimiento efímero de las entidades territoriales por efecto de la expectativa de las regalías mineras </w:t>
            </w:r>
            <w:sdt>
              <w:sdtPr>
                <w:rPr>
                  <w:rFonts w:cs="Times New Roman"/>
                  <w:sz w:val="20"/>
                  <w:szCs w:val="20"/>
                  <w:lang w:val="es-CO"/>
                </w:rPr>
                <w:id w:val="-853258263"/>
                <w:citation/>
              </w:sdtPr>
              <w:sdtContent>
                <w:r w:rsidRPr="00815D5E">
                  <w:rPr>
                    <w:rFonts w:cs="Times New Roman"/>
                    <w:sz w:val="20"/>
                    <w:szCs w:val="20"/>
                    <w:lang w:val="es-CO"/>
                  </w:rPr>
                  <w:fldChar w:fldCharType="begin"/>
                </w:r>
                <w:r w:rsidRPr="00815D5E">
                  <w:rPr>
                    <w:rFonts w:cs="Times New Roman"/>
                    <w:sz w:val="20"/>
                    <w:szCs w:val="20"/>
                    <w:lang w:val="es-CO"/>
                  </w:rPr>
                  <w:instrText xml:space="preserve">CITATION MarcadorDePosición2 \l 9226 </w:instrText>
                </w:r>
                <w:r w:rsidRPr="00815D5E">
                  <w:rPr>
                    <w:rFonts w:cs="Times New Roman"/>
                    <w:sz w:val="20"/>
                    <w:szCs w:val="20"/>
                    <w:lang w:val="es-CO"/>
                  </w:rPr>
                  <w:fldChar w:fldCharType="separate"/>
                </w:r>
                <w:r w:rsidRPr="00815D5E">
                  <w:rPr>
                    <w:rFonts w:cs="Times New Roman"/>
                    <w:sz w:val="20"/>
                    <w:szCs w:val="20"/>
                    <w:lang w:val="es-CO"/>
                  </w:rPr>
                  <w:t>(Martinez &amp; Aguilar, 2012)</w:t>
                </w:r>
                <w:r w:rsidRPr="00815D5E">
                  <w:rPr>
                    <w:rFonts w:cs="Times New Roman"/>
                    <w:sz w:val="20"/>
                    <w:szCs w:val="20"/>
                    <w:lang w:val="es-CO"/>
                  </w:rPr>
                  <w:fldChar w:fldCharType="end"/>
                </w:r>
              </w:sdtContent>
            </w:sdt>
            <w:r w:rsidRPr="00815D5E">
              <w:rPr>
                <w:rFonts w:cs="Times New Roman"/>
                <w:sz w:val="20"/>
                <w:szCs w:val="20"/>
                <w:lang w:val="es-CO"/>
              </w:rPr>
              <w:t>.</w:t>
            </w:r>
          </w:p>
        </w:tc>
      </w:tr>
      <w:tr w:rsidR="0074445B" w:rsidRPr="00815D5E" w14:paraId="0DC7A7B0" w14:textId="77777777" w:rsidTr="000B6634">
        <w:tc>
          <w:tcPr>
            <w:tcW w:w="1604" w:type="dxa"/>
            <w:vMerge/>
            <w:vAlign w:val="center"/>
          </w:tcPr>
          <w:p w14:paraId="61F10046" w14:textId="77777777" w:rsidR="0074445B" w:rsidRPr="00815D5E" w:rsidRDefault="0074445B">
            <w:pPr>
              <w:spacing w:before="0" w:after="0"/>
              <w:jc w:val="center"/>
              <w:rPr>
                <w:rFonts w:cs="Times New Roman"/>
                <w:b/>
                <w:sz w:val="20"/>
                <w:szCs w:val="20"/>
                <w:lang w:val="es-CO"/>
              </w:rPr>
            </w:pPr>
          </w:p>
        </w:tc>
        <w:tc>
          <w:tcPr>
            <w:tcW w:w="1683" w:type="dxa"/>
            <w:vAlign w:val="center"/>
          </w:tcPr>
          <w:p w14:paraId="75A45864"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Distribución de ingresos</w:t>
            </w:r>
          </w:p>
        </w:tc>
        <w:tc>
          <w:tcPr>
            <w:tcW w:w="2662" w:type="dxa"/>
            <w:vAlign w:val="center"/>
          </w:tcPr>
          <w:p w14:paraId="3CDFE1CD"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xml:space="preserve">- Sostenibilidad familiar (alimentación, servicios básicos y esenciales) garantizada en el largo plazo (a pesar de los ingresos mínimos). Por ejemplo, en el Chocó se obtienen entre 20 a 200U$/Semanales </w:t>
            </w:r>
            <w:r w:rsidRPr="00815D5E">
              <w:rPr>
                <w:rFonts w:cs="Times New Roman"/>
                <w:sz w:val="20"/>
                <w:szCs w:val="20"/>
                <w:lang w:val="es-CO"/>
              </w:rPr>
              <w:lastRenderedPageBreak/>
              <w:t>dependiendo el sistema y el contenido metalífero del depósito aluvial explotado</w:t>
            </w:r>
            <w:r w:rsidRPr="00815D5E">
              <w:rPr>
                <w:rStyle w:val="Refdenotaalpie"/>
                <w:rFonts w:cs="Times New Roman"/>
                <w:sz w:val="20"/>
                <w:szCs w:val="20"/>
                <w:lang w:val="es-CO"/>
              </w:rPr>
              <w:footnoteReference w:id="5"/>
            </w:r>
            <w:r w:rsidRPr="00815D5E">
              <w:rPr>
                <w:rFonts w:cs="Times New Roman"/>
                <w:sz w:val="20"/>
                <w:szCs w:val="20"/>
                <w:lang w:val="es-CO"/>
              </w:rPr>
              <w:t>.</w:t>
            </w:r>
          </w:p>
        </w:tc>
        <w:tc>
          <w:tcPr>
            <w:tcW w:w="3402" w:type="dxa"/>
            <w:vAlign w:val="center"/>
          </w:tcPr>
          <w:p w14:paraId="73E6377B"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lastRenderedPageBreak/>
              <w:t>- Se generan grandes excedentes</w:t>
            </w:r>
            <w:r w:rsidRPr="00815D5E">
              <w:rPr>
                <w:rStyle w:val="Refdenotaalpie"/>
                <w:rFonts w:cs="Times New Roman"/>
                <w:sz w:val="20"/>
                <w:szCs w:val="20"/>
                <w:lang w:val="es-CO"/>
              </w:rPr>
              <w:footnoteReference w:id="6"/>
            </w:r>
            <w:r w:rsidRPr="00815D5E">
              <w:rPr>
                <w:rFonts w:cs="Times New Roman"/>
                <w:sz w:val="20"/>
                <w:szCs w:val="20"/>
                <w:lang w:val="es-CO"/>
              </w:rPr>
              <w:t xml:space="preserve">, de los cuales entre el 12 al 20% se retribuyen a familias extensas, cuyos recursos son gastados en el corto plazo, y no garantizan sostenibilidad económica en el mediano plazo. </w:t>
            </w:r>
          </w:p>
          <w:p w14:paraId="61EB6ADC" w14:textId="77777777" w:rsidR="0074445B" w:rsidRPr="00815D5E" w:rsidRDefault="0074445B">
            <w:pPr>
              <w:spacing w:before="0" w:after="0"/>
              <w:rPr>
                <w:rFonts w:cs="Times New Roman"/>
                <w:sz w:val="20"/>
                <w:szCs w:val="20"/>
                <w:lang w:val="es-CO"/>
              </w:rPr>
            </w:pPr>
          </w:p>
          <w:p w14:paraId="1F6F5975"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lastRenderedPageBreak/>
              <w:t>- Los excedentes económicos fluyen a centros poblados del interior del país y a proveedores de servicios e insumos mineros, que no tienen fuerte arraigo local, o no se articulan con procesos de construcción de colectividad comunitaria.</w:t>
            </w:r>
          </w:p>
        </w:tc>
      </w:tr>
      <w:tr w:rsidR="0074445B" w:rsidRPr="00815D5E" w14:paraId="191A32B3" w14:textId="77777777" w:rsidTr="000B6634">
        <w:tc>
          <w:tcPr>
            <w:tcW w:w="1604" w:type="dxa"/>
            <w:vMerge/>
            <w:vAlign w:val="center"/>
          </w:tcPr>
          <w:p w14:paraId="3F78B7AC" w14:textId="77777777" w:rsidR="0074445B" w:rsidRPr="00815D5E" w:rsidRDefault="0074445B">
            <w:pPr>
              <w:spacing w:before="0" w:after="0"/>
              <w:jc w:val="center"/>
              <w:rPr>
                <w:rFonts w:cs="Times New Roman"/>
                <w:b/>
                <w:sz w:val="20"/>
                <w:szCs w:val="20"/>
                <w:lang w:val="es-CO"/>
              </w:rPr>
            </w:pPr>
          </w:p>
        </w:tc>
        <w:tc>
          <w:tcPr>
            <w:tcW w:w="1683" w:type="dxa"/>
            <w:vAlign w:val="center"/>
          </w:tcPr>
          <w:p w14:paraId="152B05D2"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Regalías e inversión local</w:t>
            </w:r>
          </w:p>
        </w:tc>
        <w:tc>
          <w:tcPr>
            <w:tcW w:w="2662" w:type="dxa"/>
            <w:vAlign w:val="center"/>
          </w:tcPr>
          <w:p w14:paraId="2E8B15F1"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No hay redistribución en las comunidades mineras.</w:t>
            </w:r>
          </w:p>
        </w:tc>
        <w:tc>
          <w:tcPr>
            <w:tcW w:w="3402" w:type="dxa"/>
            <w:vAlign w:val="center"/>
          </w:tcPr>
          <w:p w14:paraId="28D5916C"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No se declaran a nombre de la entidad territorial procedente.</w:t>
            </w:r>
          </w:p>
          <w:p w14:paraId="2438B207" w14:textId="77777777" w:rsidR="0074445B" w:rsidRPr="00815D5E" w:rsidRDefault="0074445B">
            <w:pPr>
              <w:spacing w:before="0" w:after="0"/>
              <w:rPr>
                <w:rFonts w:cs="Times New Roman"/>
                <w:sz w:val="20"/>
                <w:szCs w:val="20"/>
                <w:lang w:val="es-CO"/>
              </w:rPr>
            </w:pPr>
          </w:p>
          <w:p w14:paraId="2E128F8F" w14:textId="77777777" w:rsidR="0074445B" w:rsidRPr="00815D5E" w:rsidRDefault="0074445B">
            <w:pPr>
              <w:spacing w:before="0" w:after="0"/>
              <w:rPr>
                <w:rFonts w:cs="Times New Roman"/>
                <w:sz w:val="20"/>
                <w:szCs w:val="20"/>
                <w:lang w:val="es-CO"/>
              </w:rPr>
            </w:pPr>
            <w:r w:rsidRPr="00815D5E">
              <w:rPr>
                <w:rFonts w:cs="Times New Roman"/>
                <w:sz w:val="20"/>
                <w:szCs w:val="20"/>
                <w:lang w:val="es-CO"/>
              </w:rPr>
              <w:t>- No hay inversión en las comunidades mineras.</w:t>
            </w:r>
          </w:p>
        </w:tc>
      </w:tr>
    </w:tbl>
    <w:p w14:paraId="1D17B706" w14:textId="77777777" w:rsidR="0074445B" w:rsidRPr="00815D5E" w:rsidRDefault="0074445B" w:rsidP="0074445B">
      <w:pPr>
        <w:spacing w:before="0" w:after="0"/>
        <w:rPr>
          <w:rFonts w:ascii="Arial" w:hAnsi="Arial" w:cs="Arial"/>
          <w:lang w:val="es-CO"/>
        </w:rPr>
      </w:pPr>
    </w:p>
    <w:p w14:paraId="31D52B49" w14:textId="77777777" w:rsidR="0074445B" w:rsidRPr="00815D5E" w:rsidRDefault="0074445B" w:rsidP="000B6634">
      <w:pPr>
        <w:rPr>
          <w:lang w:val="es-CO"/>
        </w:rPr>
      </w:pPr>
      <w:r w:rsidRPr="00815D5E">
        <w:rPr>
          <w:lang w:val="es-CO"/>
        </w:rPr>
        <w:t>El cuadro anterior reporta la alta complejidad de algunos de los impactos sociales generados por la actividad minera, los cuales, requieren de especial atención, sumado a ello, los excedentes económicos tampoco circulan en beneficio del desarrollo local a no ser que la actividad sea desarrollada por actores locales y en pequeña escala (Ayala, 2007).</w:t>
      </w:r>
    </w:p>
    <w:p w14:paraId="0ECAB7C4" w14:textId="77777777" w:rsidR="0074445B" w:rsidRPr="00815D5E" w:rsidRDefault="0074445B" w:rsidP="000B6634">
      <w:pPr>
        <w:rPr>
          <w:lang w:val="es-CO"/>
        </w:rPr>
      </w:pPr>
      <w:r w:rsidRPr="00815D5E">
        <w:rPr>
          <w:lang w:val="es-CO"/>
        </w:rPr>
        <w:t xml:space="preserve">No obstante, esta consideración abre una discusión </w:t>
      </w:r>
      <w:r w:rsidRPr="00815D5E">
        <w:rPr>
          <w:b/>
          <w:i/>
          <w:lang w:val="es-CO"/>
        </w:rPr>
        <w:t>sobre la pertinencia del aprovechamiento eco-eficiente respecto del rendimiento productivo</w:t>
      </w:r>
      <w:r w:rsidRPr="00815D5E">
        <w:rPr>
          <w:lang w:val="es-CO"/>
        </w:rPr>
        <w:t xml:space="preserve">, que exigiría avanzar en la promoción de la formalización y legalización minera, y la adaptación de tecnologías limpias en los sistemas artesanales y en pequeña escala, pues </w:t>
      </w:r>
      <w:r w:rsidRPr="00815D5E">
        <w:rPr>
          <w:b/>
          <w:i/>
          <w:lang w:val="es-CO"/>
        </w:rPr>
        <w:t>no se trataría de defender a ultranzas la conservación ambiental sobre la base de la improductividad y la pobreza de los mineros en los territorios mineros tradicionales del País</w:t>
      </w:r>
      <w:r w:rsidRPr="00815D5E">
        <w:rPr>
          <w:lang w:val="es-CO"/>
        </w:rPr>
        <w:t>.</w:t>
      </w:r>
    </w:p>
    <w:p w14:paraId="0557D54B" w14:textId="77777777" w:rsidR="0074445B" w:rsidRPr="00815D5E" w:rsidRDefault="0074445B" w:rsidP="000B6634">
      <w:pPr>
        <w:pStyle w:val="Ttulo6"/>
        <w:rPr>
          <w:i/>
          <w:lang w:val="es-CO"/>
        </w:rPr>
      </w:pPr>
      <w:bookmarkStart w:id="185" w:name="_Toc454206011"/>
      <w:r w:rsidRPr="00815D5E">
        <w:rPr>
          <w:lang w:val="es-CO"/>
        </w:rPr>
        <w:t>Desarraigo y Desplazamiento</w:t>
      </w:r>
      <w:bookmarkEnd w:id="185"/>
    </w:p>
    <w:p w14:paraId="782D3B4B" w14:textId="412921F6" w:rsidR="0074445B" w:rsidRPr="00815D5E" w:rsidRDefault="0074445B" w:rsidP="000B6634">
      <w:pPr>
        <w:rPr>
          <w:lang w:val="es-CO"/>
        </w:rPr>
      </w:pPr>
      <w:bookmarkStart w:id="186" w:name="_Toc284415133"/>
      <w:bookmarkStart w:id="187" w:name="_Toc284415550"/>
      <w:bookmarkEnd w:id="186"/>
      <w:bookmarkEnd w:id="187"/>
      <w:r w:rsidRPr="00815D5E">
        <w:rPr>
          <w:lang w:val="es-CO"/>
        </w:rPr>
        <w:t>El desarrollo minero en el País altera la estabilidad socio comunitaria, la percepción generalizada en los promotores de derechos humanos y en las organizaciones sociales, es que detrás de los proyectos y emprendimientos mineros, se mueven factores irregulares de desestabilización del orden público, grupos armados al margen de la ley, y distintas manifestaciones de criminalidad, además de una fuerte inversión de capital extranjero que irrumpe drásticamente con los derechos y reivindicaciones de índole colectivo, étnico, y de poblaciones campesinas vulnerables. Por tanto, se asimila en los sectores de influencia minera un estado de temor, inseguridad y desesperanza socio económica, lo cual motiva la irracionalidad, la informalidad, y la ilegalidad, además de situaciones de desarraigo y marginalidad de las comunidades rurales, y una marcada situación de desgobernanza y fallas en las dinámicas de liderazgo, que provoca que ante la falta de garantías para su permanencia en las comunidades terminan abandonándolas y se desplazan a los centros poblados (DEFENSORIA DEL PUEB</w:t>
      </w:r>
      <w:r w:rsidR="00B34845">
        <w:rPr>
          <w:lang w:val="es-CO"/>
        </w:rPr>
        <w:t>L</w:t>
      </w:r>
      <w:r w:rsidRPr="00815D5E">
        <w:rPr>
          <w:lang w:val="es-CO"/>
        </w:rPr>
        <w:t>O, 2010; Observatorio Pacifico y Territorio, 2013).</w:t>
      </w:r>
    </w:p>
    <w:p w14:paraId="5279992D" w14:textId="77777777" w:rsidR="0074445B" w:rsidRPr="00815D5E" w:rsidRDefault="0074445B" w:rsidP="000B6634">
      <w:pPr>
        <w:pStyle w:val="Ttulo6"/>
        <w:rPr>
          <w:i/>
          <w:lang w:val="es-CO"/>
        </w:rPr>
      </w:pPr>
      <w:bookmarkStart w:id="188" w:name="_Toc454206012"/>
      <w:r w:rsidRPr="00815D5E">
        <w:rPr>
          <w:lang w:val="es-CO"/>
        </w:rPr>
        <w:lastRenderedPageBreak/>
        <w:t>La incidencia de la minería en la pérdida de valores</w:t>
      </w:r>
      <w:bookmarkEnd w:id="188"/>
      <w:r w:rsidRPr="00815D5E">
        <w:rPr>
          <w:lang w:val="es-CO"/>
        </w:rPr>
        <w:t>, en la erosión y permeación cultural y la convivencia pacífica en los territorios.</w:t>
      </w:r>
    </w:p>
    <w:p w14:paraId="0686EF41" w14:textId="77777777" w:rsidR="0074445B" w:rsidRPr="00815D5E" w:rsidRDefault="0074445B" w:rsidP="000B6634">
      <w:pPr>
        <w:rPr>
          <w:lang w:val="es-CO"/>
        </w:rPr>
      </w:pPr>
      <w:r w:rsidRPr="00815D5E">
        <w:rPr>
          <w:lang w:val="es-CO"/>
        </w:rPr>
        <w:t xml:space="preserve">Del análisis realizado se deduce que las manifestaciones de solidaridad, convivencia pacífica, y el respeto por los principios y valores morales inherentes a la cohesión familiar y la consolidación comunitaria, las relaciones de parentesco y pautas referentes a la identidad cultural de las comunidades en entornos mineros, han sido incididas acelerada y abruptamente, fragmentándose todas las expresiones de fraternidad y de colectividad que se integran en la dinámica y tradicionalidad de las poblaciones rurales. Es tal el grado de perturbación y permeación cultural, que no se vislumbran con claridad procesos de liderazgo y de orientación en los territorios mineros </w:t>
      </w:r>
      <w:sdt>
        <w:sdtPr>
          <w:rPr>
            <w:lang w:val="es-CO"/>
          </w:rPr>
          <w:id w:val="483598703"/>
          <w:citation/>
        </w:sdtPr>
        <w:sdtContent>
          <w:r w:rsidRPr="00815D5E">
            <w:rPr>
              <w:lang w:val="es-CO"/>
            </w:rPr>
            <w:fldChar w:fldCharType="begin"/>
          </w:r>
          <w:r w:rsidRPr="00815D5E">
            <w:rPr>
              <w:lang w:val="es-CO"/>
            </w:rPr>
            <w:instrText xml:space="preserve"> CITATION CEN03 \l 9226 </w:instrText>
          </w:r>
          <w:r w:rsidRPr="00815D5E">
            <w:rPr>
              <w:lang w:val="es-CO"/>
            </w:rPr>
            <w:fldChar w:fldCharType="separate"/>
          </w:r>
          <w:r w:rsidRPr="00815D5E">
            <w:rPr>
              <w:lang w:val="es-CO"/>
            </w:rPr>
            <w:t>(CENSAT, 2003)</w:t>
          </w:r>
          <w:r w:rsidRPr="00815D5E">
            <w:rPr>
              <w:lang w:val="es-CO"/>
            </w:rPr>
            <w:fldChar w:fldCharType="end"/>
          </w:r>
        </w:sdtContent>
      </w:sdt>
      <w:r w:rsidRPr="00815D5E">
        <w:rPr>
          <w:lang w:val="es-CO"/>
        </w:rPr>
        <w:t>.</w:t>
      </w:r>
    </w:p>
    <w:p w14:paraId="55BB3F87" w14:textId="77777777" w:rsidR="0074445B" w:rsidRPr="00815D5E" w:rsidRDefault="0074445B" w:rsidP="000B6634">
      <w:pPr>
        <w:rPr>
          <w:lang w:val="es-CO"/>
        </w:rPr>
      </w:pPr>
      <w:r w:rsidRPr="00815D5E">
        <w:rPr>
          <w:lang w:val="es-CO"/>
        </w:rPr>
        <w:t>Se han cambiado drásticamente los mecanismos de resolución de conflictos, las expresiones folclóricas, el lenguaje coloquial, incrementándose los fenómenos asociados al comportamiento lívido de comunidades rezagadas y marginales: Alcoholismo, prostitución, ilegalidad, criminalidad, y otros factores perturbadores del orden público</w:t>
      </w:r>
      <w:sdt>
        <w:sdtPr>
          <w:rPr>
            <w:lang w:val="es-CO"/>
          </w:rPr>
          <w:id w:val="1587815422"/>
          <w:citation/>
        </w:sdtPr>
        <w:sdtContent>
          <w:r w:rsidRPr="00815D5E">
            <w:rPr>
              <w:lang w:val="es-CO"/>
            </w:rPr>
            <w:fldChar w:fldCharType="begin"/>
          </w:r>
          <w:r w:rsidRPr="00815D5E">
            <w:rPr>
              <w:lang w:val="es-CO"/>
            </w:rPr>
            <w:instrText xml:space="preserve"> CITATION Tor12 \l 9226 </w:instrText>
          </w:r>
          <w:r w:rsidRPr="00815D5E">
            <w:rPr>
              <w:lang w:val="es-CO"/>
            </w:rPr>
            <w:fldChar w:fldCharType="separate"/>
          </w:r>
          <w:r w:rsidRPr="00815D5E">
            <w:rPr>
              <w:lang w:val="es-CO"/>
            </w:rPr>
            <w:t xml:space="preserve"> (Torres Gutierrez, Pinzón Salcedo, Esquivia Zapata, Parra Pizarro, &amp; Espitia Jimenez, 2012)</w:t>
          </w:r>
          <w:r w:rsidRPr="00815D5E">
            <w:rPr>
              <w:lang w:val="es-CO"/>
            </w:rPr>
            <w:fldChar w:fldCharType="end"/>
          </w:r>
        </w:sdtContent>
      </w:sdt>
      <w:r w:rsidRPr="00815D5E">
        <w:rPr>
          <w:lang w:val="es-CO"/>
        </w:rPr>
        <w:t>.</w:t>
      </w:r>
    </w:p>
    <w:p w14:paraId="6EF467C0" w14:textId="77777777" w:rsidR="0074445B" w:rsidRPr="00815D5E" w:rsidRDefault="0074445B" w:rsidP="000B6634">
      <w:pPr>
        <w:rPr>
          <w:lang w:val="es-CO"/>
        </w:rPr>
      </w:pPr>
      <w:r w:rsidRPr="00815D5E">
        <w:rPr>
          <w:lang w:val="es-CO"/>
        </w:rPr>
        <w:t>Informes del IIAP (2013), indican que la situación de permeación cultural en los territorios mineros en el Chocó, obedece a que anteriormente el departamento solo era habitado por nativos afros en casi un 100%, hoy en día se estima que la relación de población es de 80% nativos afros, y un 20% colonos procedentes de diferentes lugares del país, ya que la actividad minera ha contribuido con la presencia en la región de personas procedentes de otros lugares del país como Caucasia (Antioquia), El Dovio, Cartago, El Cairo (Valle del Cauca), Montería, Bolívar, y en la última década de personas provenientes de Brasil. Estos nuevos habitantes presionan sistemáticamente el aculturamiento de la población importando costumbres, expresiones artísticas, la gastronomía y reemplazando una serie de servicios que antes eran prestados por la población local y ahora los ofertan actores foráneos.</w:t>
      </w:r>
    </w:p>
    <w:p w14:paraId="12190326" w14:textId="5D91D884" w:rsidR="0074445B" w:rsidRPr="00815D5E" w:rsidRDefault="0074445B" w:rsidP="000B6634">
      <w:pPr>
        <w:pStyle w:val="Ttulo6"/>
        <w:rPr>
          <w:lang w:val="es-CO"/>
        </w:rPr>
      </w:pPr>
      <w:bookmarkStart w:id="189" w:name="_Toc454206015"/>
      <w:r w:rsidRPr="00815D5E">
        <w:rPr>
          <w:lang w:val="es-CO"/>
        </w:rPr>
        <w:t>Necesidad del impulso de acciones estratégicas interinstitucionales</w:t>
      </w:r>
      <w:bookmarkEnd w:id="189"/>
    </w:p>
    <w:p w14:paraId="16D239FE" w14:textId="77777777" w:rsidR="0074445B" w:rsidRPr="00815D5E" w:rsidRDefault="0074445B" w:rsidP="000B6634">
      <w:pPr>
        <w:rPr>
          <w:b/>
          <w:lang w:val="es-CO"/>
        </w:rPr>
      </w:pPr>
      <w:r w:rsidRPr="00815D5E">
        <w:rPr>
          <w:lang w:val="es-CO"/>
        </w:rPr>
        <w:t>Desde la interpretación crítica, que permite una aproximación a la comprensión de la integralidad de la problemática descrita, se propone que para la pretensión de armonizar el desarrollo minero y la sustentabilidad socio ambiental en los territorios mineros y requeriría un ejercicio riguroso de planificación participativa, que no riña con las reivindicaciones socio culturales:</w:t>
      </w:r>
    </w:p>
    <w:p w14:paraId="2E876EB4" w14:textId="77777777" w:rsidR="0074445B" w:rsidRPr="00815D5E" w:rsidRDefault="0074445B" w:rsidP="000B6634">
      <w:pPr>
        <w:pStyle w:val="Prrafodelista"/>
        <w:numPr>
          <w:ilvl w:val="0"/>
          <w:numId w:val="139"/>
        </w:numPr>
        <w:rPr>
          <w:lang w:val="es-CO"/>
        </w:rPr>
      </w:pPr>
      <w:r w:rsidRPr="00815D5E">
        <w:rPr>
          <w:lang w:val="es-CO"/>
        </w:rPr>
        <w:t xml:space="preserve">Ordenamiento minero y ambiental de territorios potenciales y en conflicto. Para lo cual, se existen insumos técnicos que ameritan un abordaje intersectorial para procurar la definición interinstitucional de donde, como, y cuando procede hacer minería en el territorio nacional </w:t>
      </w:r>
      <w:sdt>
        <w:sdtPr>
          <w:rPr>
            <w:lang w:val="es-CO"/>
          </w:rPr>
          <w:id w:val="393393215"/>
          <w:citation/>
        </w:sdtPr>
        <w:sdtContent>
          <w:r w:rsidRPr="00815D5E">
            <w:rPr>
              <w:lang w:val="es-CO"/>
            </w:rPr>
            <w:fldChar w:fldCharType="begin"/>
          </w:r>
          <w:r w:rsidRPr="00815D5E">
            <w:rPr>
              <w:lang w:val="es-CO"/>
            </w:rPr>
            <w:instrText xml:space="preserve"> CITATION Pac12 \l 9226 </w:instrText>
          </w:r>
          <w:r w:rsidRPr="00815D5E">
            <w:rPr>
              <w:lang w:val="es-CO"/>
            </w:rPr>
            <w:fldChar w:fldCharType="separate"/>
          </w:r>
          <w:r w:rsidRPr="00815D5E">
            <w:rPr>
              <w:lang w:val="es-CO"/>
            </w:rPr>
            <w:t>(Pachas, 2012)</w:t>
          </w:r>
          <w:r w:rsidRPr="00815D5E">
            <w:rPr>
              <w:lang w:val="es-CO"/>
            </w:rPr>
            <w:fldChar w:fldCharType="end"/>
          </w:r>
        </w:sdtContent>
      </w:sdt>
      <w:r w:rsidRPr="00815D5E">
        <w:rPr>
          <w:lang w:val="es-CO"/>
        </w:rPr>
        <w:t>.</w:t>
      </w:r>
    </w:p>
    <w:p w14:paraId="7753DAA6" w14:textId="77777777" w:rsidR="0074445B" w:rsidRPr="00815D5E" w:rsidRDefault="0074445B" w:rsidP="000B6634">
      <w:pPr>
        <w:pStyle w:val="Prrafodelista"/>
        <w:numPr>
          <w:ilvl w:val="0"/>
          <w:numId w:val="139"/>
        </w:numPr>
        <w:rPr>
          <w:b/>
          <w:lang w:val="es-CO"/>
        </w:rPr>
      </w:pPr>
      <w:r w:rsidRPr="00815D5E">
        <w:rPr>
          <w:lang w:val="es-CO"/>
        </w:rPr>
        <w:t xml:space="preserve">Integración de áreas, que implique la cuantificación de reservas explotables, planeamiento minero y socio ambiental de sectores potenciales, fomento de la asociatividad de mineros para fortalecimiento del emprendimiento minero y mejoramiento de la productividad, transferencia y adaptación de tecnologías limpias para tecnificación ecoeficiente de los sistemas de explotación pertinentes </w:t>
      </w:r>
      <w:sdt>
        <w:sdtPr>
          <w:rPr>
            <w:lang w:val="es-CO"/>
          </w:rPr>
          <w:id w:val="504476311"/>
          <w:citation/>
        </w:sdtPr>
        <w:sdtContent>
          <w:r w:rsidRPr="00815D5E">
            <w:rPr>
              <w:lang w:val="es-CO"/>
            </w:rPr>
            <w:fldChar w:fldCharType="begin"/>
          </w:r>
          <w:r w:rsidRPr="00815D5E">
            <w:rPr>
              <w:lang w:val="es-CO"/>
            </w:rPr>
            <w:instrText xml:space="preserve"> CITATION Vil02 \l 9226 </w:instrText>
          </w:r>
          <w:r w:rsidRPr="00815D5E">
            <w:rPr>
              <w:lang w:val="es-CO"/>
            </w:rPr>
            <w:fldChar w:fldCharType="separate"/>
          </w:r>
          <w:r w:rsidRPr="00815D5E">
            <w:rPr>
              <w:lang w:val="es-CO"/>
            </w:rPr>
            <w:t>(Villas Bôas &amp; Page, 2002)</w:t>
          </w:r>
          <w:r w:rsidRPr="00815D5E">
            <w:rPr>
              <w:lang w:val="es-CO"/>
            </w:rPr>
            <w:fldChar w:fldCharType="end"/>
          </w:r>
        </w:sdtContent>
      </w:sdt>
      <w:r w:rsidRPr="00815D5E">
        <w:rPr>
          <w:lang w:val="es-CO"/>
        </w:rPr>
        <w:t>.</w:t>
      </w:r>
    </w:p>
    <w:p w14:paraId="5283DE15" w14:textId="0954F49C" w:rsidR="0074445B" w:rsidRPr="00815D5E" w:rsidRDefault="0074445B" w:rsidP="000B6634">
      <w:pPr>
        <w:pStyle w:val="Prrafodelista"/>
        <w:numPr>
          <w:ilvl w:val="0"/>
          <w:numId w:val="139"/>
        </w:numPr>
        <w:rPr>
          <w:b/>
          <w:lang w:val="es-CO"/>
        </w:rPr>
      </w:pPr>
      <w:r w:rsidRPr="00815D5E">
        <w:rPr>
          <w:lang w:val="es-CO"/>
        </w:rPr>
        <w:t>Inclusión y fomento de actividades productivas alternativas que se encadenen al desarrollo minero y permita la inserción de las comunidades locales.</w:t>
      </w:r>
    </w:p>
    <w:p w14:paraId="194E3AB4" w14:textId="77777777" w:rsidR="0074445B" w:rsidRPr="00815D5E" w:rsidRDefault="0074445B" w:rsidP="000B6634">
      <w:pPr>
        <w:pStyle w:val="Prrafodelista"/>
        <w:numPr>
          <w:ilvl w:val="0"/>
          <w:numId w:val="139"/>
        </w:numPr>
        <w:rPr>
          <w:lang w:val="es-CO"/>
        </w:rPr>
      </w:pPr>
      <w:r w:rsidRPr="00815D5E">
        <w:rPr>
          <w:lang w:val="es-CO"/>
        </w:rPr>
        <w:lastRenderedPageBreak/>
        <w:t>Fortalecimiento de la gobernabilidad y de la capacidad institucional (autoridad minera y ambiental, investigación potencial minero, seguimiento y monitoreo), para garantizar el ejercicio de autoridad minera y ambiental en los territorios con vocación minera, y de esta manera facilitar el apalancamiento de la gobernanza territorial, la confianza y la participación comunitaria para erradicar las lecturas pesimistas sobre el sector minero (Salinas &amp; Herrera, 2008; (Martinez &amp; Aguilar, 2012).</w:t>
      </w:r>
    </w:p>
    <w:p w14:paraId="43EF5EB4" w14:textId="77777777" w:rsidR="0074445B" w:rsidRPr="00815D5E" w:rsidRDefault="0074445B" w:rsidP="000B6634">
      <w:pPr>
        <w:pStyle w:val="Prrafodelista"/>
        <w:numPr>
          <w:ilvl w:val="0"/>
          <w:numId w:val="139"/>
        </w:numPr>
        <w:rPr>
          <w:lang w:val="es-CO"/>
        </w:rPr>
      </w:pPr>
      <w:r w:rsidRPr="00815D5E">
        <w:rPr>
          <w:lang w:val="es-CO"/>
        </w:rPr>
        <w:t>Introducción de otros nodos de interacción productiva, que generen valores agregados al desarrollo de la cadena productiva minera, y que permita la reversión, el afianzamiento y el crecimiento de la economía local.</w:t>
      </w:r>
    </w:p>
    <w:p w14:paraId="595D5EF1" w14:textId="08855FF4" w:rsidR="009E73A8" w:rsidRPr="00815D5E" w:rsidRDefault="009E73A8" w:rsidP="009E73A8">
      <w:pPr>
        <w:pStyle w:val="Ttulo4"/>
        <w:rPr>
          <w:lang w:val="es-CO"/>
        </w:rPr>
      </w:pPr>
      <w:bookmarkStart w:id="190" w:name="_Toc23936007"/>
      <w:r w:rsidRPr="00815D5E">
        <w:rPr>
          <w:lang w:val="es-CO"/>
        </w:rPr>
        <w:t>Generación de expectativas</w:t>
      </w:r>
      <w:bookmarkEnd w:id="181"/>
      <w:bookmarkEnd w:id="190"/>
      <w:r w:rsidRPr="00815D5E">
        <w:rPr>
          <w:lang w:val="es-CO"/>
        </w:rPr>
        <w:t xml:space="preserve"> </w:t>
      </w:r>
    </w:p>
    <w:p w14:paraId="38128140" w14:textId="77777777" w:rsidR="00A02A6D" w:rsidRPr="00815D5E" w:rsidRDefault="00A02A6D" w:rsidP="00A02A6D">
      <w:pPr>
        <w:rPr>
          <w:i/>
          <w:lang w:val="es-CO"/>
        </w:rPr>
      </w:pPr>
      <w:r w:rsidRPr="00815D5E">
        <w:rPr>
          <w:i/>
          <w:lang w:val="es-CO"/>
        </w:rPr>
        <w:t>Autor principal: Montoya, Carlos.</w:t>
      </w:r>
    </w:p>
    <w:p w14:paraId="38F545EC" w14:textId="77777777" w:rsidR="00A02A6D" w:rsidRPr="00815D5E" w:rsidRDefault="00A02A6D" w:rsidP="00B34845">
      <w:pPr>
        <w:rPr>
          <w:lang w:val="es-CO" w:eastAsia="es-CO"/>
        </w:rPr>
      </w:pPr>
      <w:r w:rsidRPr="00815D5E">
        <w:rPr>
          <w:lang w:val="es-CO" w:eastAsia="es-CO"/>
        </w:rPr>
        <w:t>La generación de expectativas surge e impactan a la comunidad y a los diferentes actores sectoriales e institucionales desde diferentes frentes que tienen que ver con la desinformación, con la información parcial o con la distorsión de la información, en un ambiente institucional de gobernanza errática.</w:t>
      </w:r>
    </w:p>
    <w:p w14:paraId="34884820" w14:textId="77777777" w:rsidR="00A02A6D" w:rsidRPr="00815D5E" w:rsidRDefault="00A02A6D" w:rsidP="00B34845">
      <w:pPr>
        <w:rPr>
          <w:lang w:val="es-CO" w:eastAsia="es-CO"/>
        </w:rPr>
      </w:pPr>
      <w:r w:rsidRPr="00815D5E">
        <w:rPr>
          <w:lang w:val="es-CO" w:eastAsia="es-CO"/>
        </w:rPr>
        <w:t>Es así, como desde la parte normativa se reconoce como expectativa generada con la entrada en vigencia del actual del Código Minero (Ley 685 de 2001), la de legalizar la minería de subsistencia, viéndose  truncada  dicha expectativa en la medida que la estratificación definida en la norma anterior, fue descartada en esta nueva reglamentación, y en tanto, al diluirse la diferenciación de la  explotación, se puso en igualdad de condiciones los requerimientos necesarios para la obtención de permisos y licencias ambientales a mineros chicos y grandes, en detrimento de la economía y de las posibilidades de legalización de la minería de subsistencia que no obstante su condición de tradicionalidad, gradaron rápidamente hacia connotaciones de ilegalidad.</w:t>
      </w:r>
    </w:p>
    <w:p w14:paraId="217093F3" w14:textId="77777777" w:rsidR="00A02A6D" w:rsidRPr="00815D5E" w:rsidRDefault="00A02A6D" w:rsidP="00B34845">
      <w:pPr>
        <w:rPr>
          <w:lang w:val="es-CO" w:eastAsia="es-CO"/>
        </w:rPr>
      </w:pPr>
      <w:r w:rsidRPr="00815D5E">
        <w:rPr>
          <w:lang w:val="es-CO" w:eastAsia="es-CO"/>
        </w:rPr>
        <w:t>La trascendencia del sector económico y las actividades conexas de los procesos de exploración, explotación y comercialización de los productos mineros en el contexto nacional, hace que desde diferentes jerarquías y temáticas que involucran entre otros las autoridades y mecanismos de control, las universidades e institutos de investigación, los medios de comunicación, los sectores económicos y sociales, opinen y generen para el consumidor primario un volumen de información y contenidos que exceden su capacidad de filtrado, análisis y síntesis y generan elementos de distorsión y expectativas, tales como la posibilidad de vivir sin minería y sus productos conexos, la teoría del extractivismo, o la de desarrollar una extracción minera ajustada a los mínimos requeridos, sin considerar la evolución histórica de la minería, los modelos consumistas que operan en el mundo en los que estamos inmersos o los esquemas de equilibrio económico con los que necesariamente se requiere adelantar una propuesta de negocio.</w:t>
      </w:r>
    </w:p>
    <w:p w14:paraId="76E89D54" w14:textId="77777777" w:rsidR="00A02A6D" w:rsidRPr="00815D5E" w:rsidRDefault="00A02A6D" w:rsidP="00B34845">
      <w:pPr>
        <w:rPr>
          <w:lang w:val="es-CO" w:eastAsia="es-CO"/>
        </w:rPr>
      </w:pPr>
      <w:r w:rsidRPr="00815D5E">
        <w:rPr>
          <w:lang w:val="es-CO" w:eastAsia="es-CO"/>
        </w:rPr>
        <w:t xml:space="preserve">La generación de expectativas en el sector minero nacional, se extrapola al ámbito internacional, donde conocidas multinacionales, consideran convenientes el desarrollo de procesos de inversión y proyectos de desarrollo mineros, en virtud de las condiciones geológicas del país, los esquemas y facilidades de llevar a cabo proyectos de inversión respaldada por un gobierno y/o un estado que goza de credibilidad y apoya la inversión privada, como estrategia de desarrollo. Sin embargo, las dificultades en la gobernabilidad del sector, los justificados e injustificados conflictos con la comunidad, la excesiva demora en el trámite de permisos, licencias, concesiones y demás y el nivel de incertidumbre que en ocasiones las autoridades y entes responsables de la vigilancia del sector </w:t>
      </w:r>
      <w:r w:rsidRPr="00815D5E">
        <w:rPr>
          <w:lang w:val="es-CO" w:eastAsia="es-CO"/>
        </w:rPr>
        <w:lastRenderedPageBreak/>
        <w:t>minero y ambiental, entre otros, desestimulan la atracción de inversionistas y generan creciente riesgo jurídico y económico al país.</w:t>
      </w:r>
    </w:p>
    <w:p w14:paraId="54E8875E" w14:textId="57D66B18" w:rsidR="00A02A6D" w:rsidRPr="00815D5E" w:rsidRDefault="00A02A6D" w:rsidP="00B34845">
      <w:pPr>
        <w:rPr>
          <w:color w:val="000000"/>
          <w:sz w:val="22"/>
          <w:lang w:val="es-CO" w:eastAsia="es-CO"/>
        </w:rPr>
      </w:pPr>
      <w:r w:rsidRPr="00815D5E">
        <w:rPr>
          <w:lang w:val="es-CO"/>
        </w:rPr>
        <w:t>Otra forma de generación de expectativas lo refiere Sandoval R, 2012: “</w:t>
      </w:r>
      <w:r w:rsidRPr="00B34845">
        <w:rPr>
          <w:i/>
          <w:lang w:val="es-CO"/>
        </w:rPr>
        <w:t>El simple anuncio de la expansión de áreas de exploración genera especulación financiera en las bolsas internacionales. Por ello, el dinero invertido en la compra de minas que no fueron explotadas y que se abandonaron, como en el caso de Marmato, no constituyó una pérdida para la empresa</w:t>
      </w:r>
      <w:r w:rsidRPr="00815D5E">
        <w:rPr>
          <w:lang w:val="es-CO"/>
        </w:rPr>
        <w:t>”</w:t>
      </w:r>
      <w:r w:rsidR="0069033F">
        <w:rPr>
          <w:lang w:val="es-CO"/>
        </w:rPr>
        <w:t xml:space="preserve"> </w:t>
      </w:r>
      <w:r w:rsidRPr="00815D5E">
        <w:rPr>
          <w:lang w:val="es-CO"/>
        </w:rPr>
        <w:t>(p.163).</w:t>
      </w:r>
    </w:p>
    <w:p w14:paraId="779DF1B1" w14:textId="76354A09" w:rsidR="00A02A6D" w:rsidRPr="00815D5E" w:rsidRDefault="00A02A6D" w:rsidP="00B34845">
      <w:pPr>
        <w:rPr>
          <w:lang w:val="es-CO" w:eastAsia="es-CO"/>
        </w:rPr>
      </w:pPr>
      <w:r w:rsidRPr="00815D5E">
        <w:rPr>
          <w:lang w:val="es-CO" w:eastAsia="es-CO"/>
        </w:rPr>
        <w:t xml:space="preserve">En buen grado, causa de los orígenes de la insatisfacción y el conflicto local que se ensancha y acrecienta en el nivel nacional, tiene que ver con las expectativas que generan en las regiones la llegada de actores o inversionistas económicos que pretenden adelantar procesos de exploración y explotación minera en estos territorios, donde es frecuente los niveles crecientes de necesidades básicas insatisfechas, alta tasa de desempleo, bajos niveles de escolaridad y capacitación, déficit de servicios públicos y culturales, entre otros; donde la noticia del arribo de una nueva empresa o actor económico, refresca el pensamiento de los pobladores y acrecientan sus expectativas positivas por ver allí reflejadas sus esperanzas de solución y mejoramiento de su calidad de vida y de la infraestructura de servicios públicos de sus pueblos. Situación que en la mayoría de los casos no se alcanza, porque el trabajo ofrecido frecuentemente requiere un nivel de capacitación y/o entrenamiento, con el que no cuentan los lugareños, porque la función del operador privado </w:t>
      </w:r>
      <w:r w:rsidR="006136EA">
        <w:rPr>
          <w:lang w:val="es-CO" w:eastAsia="es-CO"/>
        </w:rPr>
        <w:t>en un fuerte compromiso con las partes interesadas</w:t>
      </w:r>
      <w:r w:rsidRPr="00815D5E">
        <w:rPr>
          <w:lang w:val="es-CO" w:eastAsia="es-CO"/>
        </w:rPr>
        <w:t>, es el de generar equilibrio, tasa de retorno y rentabilidad de las inversiones y no la de suplir el papel y las obligaciones de estado.</w:t>
      </w:r>
    </w:p>
    <w:p w14:paraId="014E1D9F" w14:textId="77777777" w:rsidR="00A02A6D" w:rsidRPr="00815D5E" w:rsidRDefault="00A02A6D" w:rsidP="00B34845">
      <w:pPr>
        <w:rPr>
          <w:lang w:val="es-CO" w:eastAsia="es-CO"/>
        </w:rPr>
      </w:pPr>
      <w:r w:rsidRPr="00815D5E">
        <w:rPr>
          <w:lang w:val="es-CO" w:eastAsia="es-CO"/>
        </w:rPr>
        <w:t>En este mismo contexto y en el panorama socioeconómico que involucran la presencia, gestión e inversión del estado, las comunidades esperan el desarrollo de soluciones e inversiones que resuelvan su déficit primario de servicios públicos y sociales, amparados en que fruto de la explotación y comercialización de los materiales y minerales que guarda su tierra, se captaran dineros de regalías y las mismas multiplicadas y bendecidas retornaran a su pueblo o región convertidas en soluciones; expectativa que en la mayoría de los casos no ocurre, causan insatisfacción en las comunidades y promueven dificultades y conflictos con el sector minero.</w:t>
      </w:r>
    </w:p>
    <w:p w14:paraId="2CD31C3A" w14:textId="100A2F7A" w:rsidR="00A02A6D" w:rsidRPr="00815D5E" w:rsidRDefault="00A02A6D" w:rsidP="00B34845">
      <w:pPr>
        <w:rPr>
          <w:lang w:val="es-CO" w:eastAsia="es-CO"/>
        </w:rPr>
      </w:pPr>
      <w:r w:rsidRPr="00815D5E">
        <w:rPr>
          <w:lang w:val="es-CO" w:eastAsia="es-CO"/>
        </w:rPr>
        <w:t>Esta anterior condición se ve respaldada,  tal y como</w:t>
      </w:r>
      <w:r w:rsidR="00032CF8">
        <w:rPr>
          <w:lang w:val="es-CO" w:eastAsia="es-CO"/>
        </w:rPr>
        <w:t xml:space="preserve"> se enuncia en el documento de Diagnóstico (Sección 2.) </w:t>
      </w:r>
      <w:r w:rsidRPr="00815D5E">
        <w:rPr>
          <w:lang w:val="es-CO" w:eastAsia="es-CO"/>
        </w:rPr>
        <w:t>de la presente investigación (numeral 2.4.3.1 Dimensión socio-económica), en relación con</w:t>
      </w:r>
      <w:r w:rsidRPr="00815D5E">
        <w:rPr>
          <w:sz w:val="23"/>
          <w:szCs w:val="23"/>
          <w:lang w:val="es-CO"/>
        </w:rPr>
        <w:t xml:space="preserve"> las implicaciones en la generación de economías de enclave, y la expectativa de elevación de los niveles de ingreso, con lo cual aumenta el flujo migratorio en la zona y las demandas sobre los servicios de educación, salud, e infraestructura que no necesariamente son satisfechas mediante el necesario aumento de los ingresos por concepto de regalías en el municipio, por los riesgos de corrupción; que de conjunto modifica las condiciones del tejido social, de la economía local y regional y de las tendencias de desarrollo por el encarecimiento de la tierra, servicios de hospedaje y alimentación, entre otros, así como el cambio en el uso del suelo hasta la industrialización de algunos predios.</w:t>
      </w:r>
    </w:p>
    <w:p w14:paraId="39EEB124" w14:textId="77777777" w:rsidR="00A02A6D" w:rsidRPr="00815D5E" w:rsidRDefault="00A02A6D" w:rsidP="00B34845">
      <w:pPr>
        <w:rPr>
          <w:lang w:val="es-CO" w:eastAsia="es-CO"/>
        </w:rPr>
      </w:pPr>
      <w:r w:rsidRPr="00815D5E">
        <w:rPr>
          <w:lang w:val="es-CO" w:eastAsia="es-CO"/>
        </w:rPr>
        <w:t xml:space="preserve">La comunicación con la información ajustada a la realidad y a las expectativas de los proyectos mineros que permitan dentro del marco de la planeación minera, los niveles y ritmos de inversión y operación, deberían ser elementos significativos que propicien la comunicación fluida con los diferentes actores socioeconómicos, institucionales y demás con interés en los proyectos, para construir confianza, delimitar los alcances de la operación, los niveles de rentabilidad, las regalías y el impacto social que como consecuencia del adelanto de la actividad se prevén </w:t>
      </w:r>
      <w:r w:rsidRPr="00815D5E">
        <w:rPr>
          <w:sz w:val="23"/>
          <w:szCs w:val="23"/>
          <w:lang w:val="es-CO"/>
        </w:rPr>
        <w:t xml:space="preserve">(Sentencia T </w:t>
      </w:r>
      <w:r w:rsidRPr="00815D5E">
        <w:rPr>
          <w:sz w:val="23"/>
          <w:szCs w:val="23"/>
          <w:lang w:val="es-CO"/>
        </w:rPr>
        <w:lastRenderedPageBreak/>
        <w:t>348/12)</w:t>
      </w:r>
      <w:r w:rsidRPr="00815D5E">
        <w:rPr>
          <w:lang w:val="es-CO" w:eastAsia="es-CO"/>
        </w:rPr>
        <w:t>, como alternativa de solución a la generación de expectativas, que generan y sostienen conflictos sociales en áreas mineras.</w:t>
      </w:r>
    </w:p>
    <w:p w14:paraId="150E8FC7" w14:textId="77777777" w:rsidR="00A02A6D" w:rsidRPr="00815D5E" w:rsidRDefault="00A02A6D" w:rsidP="00B34845">
      <w:pPr>
        <w:rPr>
          <w:lang w:val="es-CO" w:eastAsia="es-CO"/>
        </w:rPr>
      </w:pPr>
      <w:r w:rsidRPr="00815D5E">
        <w:rPr>
          <w:lang w:val="es-CO" w:eastAsia="es-CO"/>
        </w:rPr>
        <w:t>Es urgente la implementación de buenas y responsables practicas mineras por parte de las empresas y actores económicos de la minería, reglamentadas y monitoreadas de manera práctica, cercana y eficiente por el sector gubernamental responsable y por los entes de control, que de conjunto proveen un marco estratégico y regulatorio para el aprovechamiento de los recursos minerales de manera responsable, estrechamente ligados a eficientes y prácticos mecanismos de comunicación y retroalimentación con los actores y comunidades étnicas o no,  al  retorno de las regalías, compensaciones y al cumplimiento de los compromisos corporativos de inversión social, en respuesta a las expectativas y necesidades de los pobladores y representado en infraestructura para el mejoramiento de la calidad de vida, educación y capacitación que permita generar competencias y capacidad instalada en los pobladores de las áreas de influencia para la adopción de retos de emprendimiento y desarrollo de actividades productivas afines o diferentes de la minería, y en los cuales se consideren las particularidades y potencialidades del territorio y de sus tejidos étnico y social.</w:t>
      </w:r>
    </w:p>
    <w:p w14:paraId="6AAE916B" w14:textId="77777777" w:rsidR="00A02A6D" w:rsidRPr="00815D5E" w:rsidRDefault="00A02A6D" w:rsidP="00B34845">
      <w:pPr>
        <w:rPr>
          <w:lang w:val="es-CO"/>
        </w:rPr>
      </w:pPr>
      <w:r w:rsidRPr="00815D5E">
        <w:rPr>
          <w:lang w:val="es-CO"/>
        </w:rPr>
        <w:t>En relación con los mecanismos de participación la Corte Constitucional, establece para la consulta pública “</w:t>
      </w:r>
      <w:r w:rsidRPr="00B34845">
        <w:rPr>
          <w:i/>
          <w:lang w:val="es-CO"/>
        </w:rPr>
        <w:t>hace referencia a la posibilidad que tiene el gobernante de acudir ante el pueblo para conocer y percibir sus expectativas, y luego tomar una decisión. En otros términos, es la opinión que una determinada autoridad solicita a la ciudadanía sobre un aspecto específico de interés nacional, regional o local, que la obliga a traducirla en acciones concretas</w:t>
      </w:r>
      <w:r w:rsidRPr="00815D5E">
        <w:rPr>
          <w:lang w:val="es-CO"/>
        </w:rPr>
        <w:t xml:space="preserve">”. Sentencia C-180 de 1994, MP. Hernando Herrera Vergara. </w:t>
      </w:r>
    </w:p>
    <w:p w14:paraId="460DA4B1" w14:textId="74F61A2F" w:rsidR="00A02A6D" w:rsidRPr="00815D5E" w:rsidRDefault="00A02A6D" w:rsidP="00B34845">
      <w:pPr>
        <w:rPr>
          <w:color w:val="000000"/>
          <w:sz w:val="22"/>
          <w:lang w:val="es-CO" w:eastAsia="es-CO"/>
        </w:rPr>
      </w:pPr>
      <w:r w:rsidRPr="00815D5E">
        <w:rPr>
          <w:lang w:val="es-CO"/>
        </w:rPr>
        <w:t>Por lo pronto seguimos a la expectativa de poder darle cumplimiento a la Política Minera de Colombia, 2016 que propone: “</w:t>
      </w:r>
      <w:r w:rsidRPr="00B34845">
        <w:rPr>
          <w:i/>
          <w:lang w:val="es-CO"/>
        </w:rPr>
        <w:t>En 2025 Colombia contará con un sector minero organizado, legítimo, incluyente y competitivo, generador de desarrollo tanto a nivel regional como nacional, y que servirá de apoyo para el apalancamiento del postconflicto. Esto se logrará a través de estrategias y proyectos que mejoren las condiciones de seguridad jurídica, aumenten las condiciones competitivas, generen confianza legítima, optimicen la infraestructura, brinden información oportuna y de calidad y que permitan una institucionalidad minera eficiente y fortalecida</w:t>
      </w:r>
      <w:r w:rsidRPr="00815D5E">
        <w:rPr>
          <w:lang w:val="es-CO"/>
        </w:rPr>
        <w:t>”</w:t>
      </w:r>
      <w:r w:rsidR="00B34845">
        <w:rPr>
          <w:lang w:val="es-CO"/>
        </w:rPr>
        <w:t xml:space="preserve"> </w:t>
      </w:r>
      <w:r w:rsidRPr="00815D5E">
        <w:rPr>
          <w:lang w:val="es-CO"/>
        </w:rPr>
        <w:t>(p.17), aunada a la expectativa de cuidar del medio ambiente en un ambiente apropiado de liderazgo y gobernanza de la institucionalidad minera.</w:t>
      </w:r>
    </w:p>
    <w:p w14:paraId="1A6C03AB" w14:textId="65DDEE95" w:rsidR="009E73A8" w:rsidRPr="00815D5E" w:rsidRDefault="009E73A8" w:rsidP="009E73A8">
      <w:pPr>
        <w:pStyle w:val="Ttulo4"/>
        <w:rPr>
          <w:lang w:val="es-CO"/>
        </w:rPr>
      </w:pPr>
      <w:bookmarkStart w:id="191" w:name="_Toc3900158"/>
      <w:bookmarkStart w:id="192" w:name="_Toc23936008"/>
      <w:r w:rsidRPr="00815D5E">
        <w:rPr>
          <w:lang w:val="es-CO"/>
        </w:rPr>
        <w:t>Afectación infraestructura pública y privada</w:t>
      </w:r>
      <w:bookmarkEnd w:id="191"/>
      <w:bookmarkEnd w:id="192"/>
    </w:p>
    <w:p w14:paraId="3CD569FF" w14:textId="012B3C10" w:rsidR="009E73A8" w:rsidRPr="00815D5E" w:rsidRDefault="009E73A8" w:rsidP="009E73A8">
      <w:pPr>
        <w:rPr>
          <w:i/>
          <w:lang w:val="es-CO"/>
        </w:rPr>
      </w:pPr>
      <w:r w:rsidRPr="00815D5E">
        <w:rPr>
          <w:i/>
          <w:lang w:val="es-CO"/>
        </w:rPr>
        <w:t>Autor principal: Montoya, Carlos.</w:t>
      </w:r>
    </w:p>
    <w:p w14:paraId="7DEED1F8" w14:textId="77777777" w:rsidR="00A02A6D" w:rsidRPr="00815D5E" w:rsidRDefault="00A02A6D" w:rsidP="00B34845">
      <w:pPr>
        <w:rPr>
          <w:lang w:val="es-CO"/>
        </w:rPr>
      </w:pPr>
      <w:r w:rsidRPr="00815D5E">
        <w:rPr>
          <w:lang w:val="es-CO"/>
        </w:rPr>
        <w:t xml:space="preserve">El impacto y afectación de la minería sobre la infraestructura pública y privada  tiene diferentes elementos que deben ser revisados; el primero relacionado con la esencia jurídica y patrimonial en la cual los recursos y el subsuelo son del estado y donde la propiedad y el usufructo de la tierra en el contexto superficial pierde significación en la medida que los títulos y licencias estén plenamente establecidos y para lo cual el tratamiento de la infraestructura y uso del suelo desarrollado en superficie tiene su propia regulación y guía de tratamiento económico; como la figura consagrada en el código de minas: </w:t>
      </w:r>
      <w:r w:rsidRPr="00815D5E">
        <w:rPr>
          <w:i/>
          <w:lang w:val="es-CO"/>
        </w:rPr>
        <w:t xml:space="preserve">“Articulo 307. Perturbación. El beneficiario de un título minero podrá solicitar ante el alcalde, amparo provisional para que se suspendan inmediatamente la ocupación, perturbación o despojo de terceros que la realice en el área objeto de su título. Esta querella se </w:t>
      </w:r>
      <w:proofErr w:type="gramStart"/>
      <w:r w:rsidRPr="00815D5E">
        <w:rPr>
          <w:i/>
          <w:lang w:val="es-CO"/>
        </w:rPr>
        <w:t>tramitara</w:t>
      </w:r>
      <w:proofErr w:type="gramEnd"/>
      <w:r w:rsidRPr="00815D5E">
        <w:rPr>
          <w:i/>
          <w:lang w:val="es-CO"/>
        </w:rPr>
        <w:t xml:space="preserve"> mediante el procedimiento breve, sumario y preferente que se consagra en los artículos </w:t>
      </w:r>
      <w:r w:rsidRPr="00815D5E">
        <w:rPr>
          <w:i/>
          <w:lang w:val="es-CO"/>
        </w:rPr>
        <w:lastRenderedPageBreak/>
        <w:t>siguientes. A opción del interesado dicha querella podrá presentarse y tramitarse también ante la autoridad minera nacional</w:t>
      </w:r>
      <w:r w:rsidRPr="00815D5E">
        <w:rPr>
          <w:lang w:val="es-CO"/>
        </w:rPr>
        <w:t>.</w:t>
      </w:r>
      <w:r w:rsidRPr="00815D5E">
        <w:rPr>
          <w:sz w:val="22"/>
          <w:lang w:val="es-CO"/>
        </w:rPr>
        <w:t xml:space="preserve"> </w:t>
      </w:r>
    </w:p>
    <w:p w14:paraId="4DFA0DB4" w14:textId="77777777" w:rsidR="00A02A6D" w:rsidRPr="00815D5E" w:rsidRDefault="00A02A6D" w:rsidP="00B34845">
      <w:pPr>
        <w:rPr>
          <w:lang w:val="es-CO"/>
        </w:rPr>
      </w:pPr>
      <w:r w:rsidRPr="00815D5E">
        <w:rPr>
          <w:lang w:val="es-CO"/>
        </w:rPr>
        <w:t>El segundo elemento compete a la dinámica de solicitudes mineras y el proceso de licencia y otorgamiento del título minero, visto desde las instituciones a donde concurren toda serie de intereses y dinámicas de orden político y económico, y que en ejercicio de esos poderes se da el otorgamiento de facultades para el desarrollo de labores de exploración, explotación y comercialización de minerales, sin que el criterio técnico necesariamente oriente la toma de decisiones, ello se refleja en las dificultades y conflictos de carácter social y ambiental que enfrenta el sector y la institucionalidad minera, por el otorgamiento a la minería de áreas y ecosistemas de connotación especial como selvas, páramos, humedales, nacimiento y rondas de ríos, que abastecen con la demanda de su recurso hídrico a amplias comunidades.</w:t>
      </w:r>
    </w:p>
    <w:p w14:paraId="6CE5E169" w14:textId="07E35E6D" w:rsidR="00A02A6D" w:rsidRPr="00815D5E" w:rsidRDefault="00A02A6D" w:rsidP="00B34845">
      <w:pPr>
        <w:rPr>
          <w:lang w:val="es-CO"/>
        </w:rPr>
      </w:pPr>
      <w:r w:rsidRPr="00815D5E">
        <w:rPr>
          <w:lang w:val="es-CO"/>
        </w:rPr>
        <w:t xml:space="preserve">En el tema de áreas naturales protegidas y conforme con lo expuesto por la entidad, más del 60% de las áreas del sistema de Parques Nacionales Naturales presenta usos no permitidos de la tierra, ocupación y tenencia, que están generando daños en los parques. Por esta situación 92.461 hectáreas han sido transformadas en el periodo entre 2012 y 2015, situación que está siendo estratégicamente abordada por PNN mediante la implementación de los Acuerdos por Uso, Ocupación y Tenencia (UOT); entre otras estrategias de carácter ambiental y sectorial en procura de ganar gobernanza y abordar las dificultades con que se construye la paz en las áreas marginadas del país; en particular y para temas de minería, se destaca lo señalado por la entidad cuando afirma: </w:t>
      </w:r>
      <w:r w:rsidRPr="00815D5E">
        <w:rPr>
          <w:i/>
          <w:lang w:val="es-CO"/>
        </w:rPr>
        <w:t>“Una de las más grandes dificultades que ha presentado Parques Nacionales Naturales de Colombia para eliminar la actividad de explotación ilícita de yacimientos auríferos en el PNN Farallones de Cali, se relaciona con que en nuestra actual legislación los delitos ambientales, como la invasión de áreas de especial importancia ecológica y daños en los recursos naturales, son excarcelables, por lo que urge generar la normatividad ejemplarizante que permita eliminar el desarrollo de esta terrible actividad ilegal en el área protegida”</w:t>
      </w:r>
      <w:r w:rsidRPr="00815D5E">
        <w:rPr>
          <w:lang w:val="es-CO"/>
        </w:rPr>
        <w:t xml:space="preserve">. ( </w:t>
      </w:r>
      <w:hyperlink r:id="rId18" w:history="1">
        <w:r w:rsidRPr="00815D5E">
          <w:rPr>
            <w:rStyle w:val="Hipervnculo"/>
            <w:rFonts w:eastAsia="Calibri" w:cs="Times New Roman"/>
            <w:szCs w:val="22"/>
            <w:lang w:val="es-CO"/>
          </w:rPr>
          <w:t>http://www.parquesnacionales.gov.co</w:t>
        </w:r>
      </w:hyperlink>
      <w:r w:rsidRPr="00815D5E">
        <w:rPr>
          <w:lang w:val="es-CO"/>
        </w:rPr>
        <w:t>)</w:t>
      </w:r>
    </w:p>
    <w:p w14:paraId="4A056005" w14:textId="5D42E0F5" w:rsidR="00A02A6D" w:rsidRPr="00815D5E" w:rsidRDefault="00A02A6D" w:rsidP="00B34845">
      <w:pPr>
        <w:rPr>
          <w:lang w:val="es-CO"/>
        </w:rPr>
      </w:pPr>
      <w:r w:rsidRPr="00815D5E">
        <w:rPr>
          <w:lang w:val="es-CO"/>
        </w:rPr>
        <w:t>En el país resulta conveniente para algunos proyectos mineros privilegiar el aprovechamiento de las reservas minerales existentes bajo infraestructura pública y/o privada, a partir de procesos de reasentamiento o traslado de población a áreas adyacentes, esta es la forma como se refiere al caso de Marmato-Caldas,  Mary Luz Sandoval (2012), quien considera que el proceso de reubicación para la multinacional minera se sustenta en términos de medio ambiente y riesgo, mientras que el gobierno lo defiende desde los argumentos de los intereses sociales por encima de los individuales, solo que ella considera estos últimos coincidentes con los de la multinacional y no con los de los mineros ancestrales, por lo cual califica como un desplazamiento forzado por causas económicas; planteamiento similar a los que se registran para otras zonas mineras del país con situaciones análogas, como las documentadas en investigación del Cinep, 2018. Para la transformación de</w:t>
      </w:r>
      <w:r w:rsidR="00B34845">
        <w:rPr>
          <w:lang w:val="es-CO"/>
        </w:rPr>
        <w:t xml:space="preserve"> comunidades afrodescendientes </w:t>
      </w:r>
      <w:r w:rsidR="00A00C79">
        <w:rPr>
          <w:lang w:val="es-CO"/>
        </w:rPr>
        <w:t>de</w:t>
      </w:r>
      <w:r w:rsidRPr="00815D5E">
        <w:rPr>
          <w:lang w:val="es-CO"/>
        </w:rPr>
        <w:t xml:space="preserve"> Roche, Patilla, Chancleta y Casitas, en el sur de la Guajira a causa de la extracción minera.</w:t>
      </w:r>
    </w:p>
    <w:p w14:paraId="4B4188CA" w14:textId="77777777" w:rsidR="00A02A6D" w:rsidRPr="00815D5E" w:rsidRDefault="00A02A6D" w:rsidP="00B34845">
      <w:pPr>
        <w:rPr>
          <w:i/>
          <w:lang w:val="es-CO"/>
        </w:rPr>
      </w:pPr>
      <w:r w:rsidRPr="00815D5E">
        <w:rPr>
          <w:lang w:val="es-CO"/>
        </w:rPr>
        <w:t xml:space="preserve">Esta dinámica parece respaldarse en lo enunciado en la Fase 3 numeral 2.3.4.1.5 Usos del Suelo, de la presente investigación, donde se destacan: la ruptura del tejido social que causa el desplazamiento de familias tras la venta o la expropiación por vía administrativa de sus propiedades, ejemplarizado con: </w:t>
      </w:r>
      <w:r w:rsidRPr="00815D5E">
        <w:rPr>
          <w:i/>
          <w:lang w:val="es-CO"/>
        </w:rPr>
        <w:t xml:space="preserve">“ la adquisición de más de 1.500 hectáreas por parte de Anglogold Ashanti en el municipio de Cajamarca, con el consecuente desplazamiento voluntario </w:t>
      </w:r>
      <w:r w:rsidRPr="00815D5E">
        <w:rPr>
          <w:i/>
          <w:lang w:val="es-CO"/>
        </w:rPr>
        <w:lastRenderedPageBreak/>
        <w:t>de campesinos dedicados tradicionalmente a la agricultura y la ganadería, así como las compras de tierras por parte de grandes compañías mineras, especialmente Cerrejón aproximadamente 69.000 hectáreas, Cerromatoso en Córdoba y Mineros S.A. en Antioquia, y diferentes mineras en el páramo de Santurbán” (p.233).</w:t>
      </w:r>
    </w:p>
    <w:p w14:paraId="2C299995" w14:textId="77777777" w:rsidR="00A02A6D" w:rsidRPr="00815D5E" w:rsidRDefault="00A02A6D" w:rsidP="00B34845">
      <w:pPr>
        <w:rPr>
          <w:lang w:val="es-CO"/>
        </w:rPr>
      </w:pPr>
      <w:r w:rsidRPr="00815D5E">
        <w:rPr>
          <w:lang w:val="es-CO"/>
        </w:rPr>
        <w:t>Para controlar el impacto generado sobre la infraestructura pública y privada es necesario articular y alinear la gestión de las autoridades mineras y ambientales en sus diferentes jerarquías de lo nacional a lo local, involucrando los ejercicios de planeación desarrollado por las Car´s tales como los POMCAs que permiten el tratamiento y la visión del territorio desde la determinación de una unidad biofísica plena e integralmente articulada con lo socioeconómico y cuyos elementos favorecen su adopción en el nivel municipal a través de los ejercicios de ordenamiento territorial; en este contexto Gonzalez L &amp; Duran A, 2017, plantean la necesidad de armonizar las competencias estatales con las territoriales municipales y locales a partir de los principios de coordinación, concurrencia y subsidiariedad, donde la protección del medio ambiente se erige como el bien jurídico constitucional (p. 41)</w:t>
      </w:r>
    </w:p>
    <w:p w14:paraId="52F5A7B1" w14:textId="77777777" w:rsidR="00A02A6D" w:rsidRPr="00815D5E" w:rsidRDefault="00A02A6D" w:rsidP="00B34845">
      <w:pPr>
        <w:rPr>
          <w:sz w:val="22"/>
          <w:lang w:val="es-CO"/>
        </w:rPr>
      </w:pPr>
      <w:r w:rsidRPr="00815D5E">
        <w:rPr>
          <w:lang w:val="es-CO"/>
        </w:rPr>
        <w:t xml:space="preserve">Palacios &amp; Ayala (2006), Ayala-Mosquera (2007), Leal (2009), Mos (1978), Mosquera (2000), y Melo (2016) indican que la actividad minera se evidencia al interior de los territorios colectivos del Choco, desde antes de la década de los ochenta y asociado al poblamiento histórico de la región de Pacífico desde la época de la colonia. Las dinámicas productivas giraban alrededor de técnicas artesanales de aprovechamiento minero, configuradas en unidades familiares de producción minera administradas etnoculturalmente por núcleos consanguíneos, cuyas áreas de explotación son heredadas y cuyo usufructo se transfiere transgeneracionalmente, además, esta categoría minera que aún persiste, es estacionaria en un mismo entorno y perdurable durante extensos periodos de tiempo. Según los autores, ésta categoría de minería de pequeña escala, contrasta con la intervención de los sistemas mecanizados con retroexcavadoras introducidos por foráneos a finales del siglo pasado, cuyas operaciones se realizan en un mismo entorno, la mayor parte en un periodo de muy corto plazo, lo que hace que este tipo de explotación se caracterice por ser nómada, por generar fragmentación ecosistémica, y vulneración de la cohesión de núcleos familiares en los entornos comunitarios, por la transición que hace la población nativa de los sistemas mineros artesanales a la actividad del “barequeo” que propicia la explotación con retroexcavadoras. Esta dinámica abiertamente ilegal transforma e impacta dramáticamente el territorio y el medioambiente, invade en ocasiones a sangre y fuego infraestructura pública y privada y propicia pérdida y narcotización de los valores humanos, donde la vida, la naturaleza, la familia, las tradiciones etnoculturales pasan a un segundo plano remplazados por el valor del dinero y el poder a cualquier costo. </w:t>
      </w:r>
    </w:p>
    <w:p w14:paraId="2F5856F8" w14:textId="186A5A24" w:rsidR="009E73A8" w:rsidRPr="00815D5E" w:rsidRDefault="009E73A8">
      <w:pPr>
        <w:pStyle w:val="Ttulo4"/>
        <w:rPr>
          <w:lang w:val="es-CO"/>
        </w:rPr>
      </w:pPr>
      <w:bookmarkStart w:id="193" w:name="_Toc3900160"/>
      <w:bookmarkStart w:id="194" w:name="_Toc23936009"/>
      <w:r w:rsidRPr="00815D5E">
        <w:rPr>
          <w:lang w:val="es-CO"/>
        </w:rPr>
        <w:t>Cambios en las din</w:t>
      </w:r>
      <w:r w:rsidR="00C961CD">
        <w:rPr>
          <w:lang w:val="es-CO"/>
        </w:rPr>
        <w:t>ámicas poblacionales y económica</w:t>
      </w:r>
      <w:r w:rsidRPr="00815D5E">
        <w:rPr>
          <w:lang w:val="es-CO"/>
        </w:rPr>
        <w:t>s</w:t>
      </w:r>
      <w:bookmarkEnd w:id="193"/>
      <w:bookmarkEnd w:id="194"/>
    </w:p>
    <w:p w14:paraId="6B0D29A7" w14:textId="0E6F97DA" w:rsidR="009E73A8" w:rsidRPr="00815D5E" w:rsidRDefault="009E73A8" w:rsidP="009E73A8">
      <w:pPr>
        <w:rPr>
          <w:i/>
          <w:lang w:val="es-CO"/>
        </w:rPr>
      </w:pPr>
      <w:r w:rsidRPr="00815D5E">
        <w:rPr>
          <w:i/>
          <w:lang w:val="es-CO"/>
        </w:rPr>
        <w:t>Autor principal: Saldarriaga</w:t>
      </w:r>
      <w:r w:rsidR="004477C8" w:rsidRPr="00815D5E">
        <w:rPr>
          <w:i/>
          <w:lang w:val="es-CO"/>
        </w:rPr>
        <w:t xml:space="preserve"> Isaza</w:t>
      </w:r>
      <w:r w:rsidRPr="00815D5E">
        <w:rPr>
          <w:i/>
          <w:lang w:val="es-CO"/>
        </w:rPr>
        <w:t xml:space="preserve">, </w:t>
      </w:r>
      <w:r w:rsidR="004477C8" w:rsidRPr="00815D5E">
        <w:rPr>
          <w:i/>
          <w:lang w:val="es-CO"/>
        </w:rPr>
        <w:t>Carlos Adrián</w:t>
      </w:r>
      <w:r w:rsidRPr="00815D5E">
        <w:rPr>
          <w:i/>
          <w:lang w:val="es-CO"/>
        </w:rPr>
        <w:t>.</w:t>
      </w:r>
    </w:p>
    <w:p w14:paraId="779B87DA" w14:textId="645007BD" w:rsidR="004477C8" w:rsidRPr="00815D5E" w:rsidRDefault="004477C8" w:rsidP="004477C8">
      <w:pPr>
        <w:spacing w:after="0"/>
        <w:rPr>
          <w:lang w:val="es-CO" w:eastAsia="en-US"/>
        </w:rPr>
      </w:pPr>
      <w:r w:rsidRPr="00815D5E">
        <w:rPr>
          <w:lang w:val="es-CO"/>
        </w:rPr>
        <w:t xml:space="preserve">En esta sección se sintetizan los hallazgos sobre los efectos socio-económicos asociados a la actividad minera legal e ilegal en Colombia, en el marco de la política pública del sector. La síntesis recoge los principales aspectos identificados en la literatura disponible, tanto en lo que se refiere a los efectos macroeconómicos de la actividad minera en las últimas 2 décadas, como a sus impactos locales y regionales, incluyendo una evaluación de los regímenes del pago de regalías en términos de sus efectos socio-económicos. Es de anotar </w:t>
      </w:r>
      <w:r w:rsidR="00076C91" w:rsidRPr="00815D5E">
        <w:rPr>
          <w:lang w:val="es-CO"/>
        </w:rPr>
        <w:t>que,</w:t>
      </w:r>
      <w:r w:rsidRPr="00815D5E">
        <w:rPr>
          <w:lang w:val="es-CO"/>
        </w:rPr>
        <w:t xml:space="preserve"> para el análisis de </w:t>
      </w:r>
      <w:r w:rsidR="00B2199C">
        <w:rPr>
          <w:lang w:val="es-CO"/>
        </w:rPr>
        <w:t xml:space="preserve">la explotación ilícita de </w:t>
      </w:r>
      <w:r w:rsidR="00B2199C">
        <w:rPr>
          <w:lang w:val="es-CO"/>
        </w:rPr>
        <w:lastRenderedPageBreak/>
        <w:t>minerales</w:t>
      </w:r>
      <w:r w:rsidRPr="00815D5E">
        <w:rPr>
          <w:lang w:val="es-CO"/>
        </w:rPr>
        <w:t>, una limitante tiene relación con la relativamente poca información disponible, si se le compara con el acervo de literatura que ha analizado la actividad minera legal en cuanto a las dimensiones que atañen al presente capítulo. Considerando esta limitante, se examinan las principales causas y consecuencias de la informalidad, y aquellas dinámicas sociales y económicas alrededor de la minería ilegal/informal. Sobre la denominada minería criminal, se describen aquellos aspectos económicos y sociales asociados a esta actividad, teniendo en cuenta también sus efectos sobre la pequeña minería legal</w:t>
      </w:r>
      <w:r w:rsidR="00B2199C">
        <w:rPr>
          <w:lang w:val="es-CO"/>
        </w:rPr>
        <w:t>,</w:t>
      </w:r>
      <w:r w:rsidRPr="00815D5E">
        <w:rPr>
          <w:lang w:val="es-CO"/>
        </w:rPr>
        <w:t xml:space="preserve"> y la informal/ilegal tradicional.</w:t>
      </w:r>
    </w:p>
    <w:p w14:paraId="358CE802" w14:textId="77777777" w:rsidR="004477C8" w:rsidRPr="00815D5E" w:rsidRDefault="004477C8" w:rsidP="004477C8">
      <w:pPr>
        <w:spacing w:after="0"/>
        <w:rPr>
          <w:lang w:val="es-CO"/>
        </w:rPr>
      </w:pPr>
      <w:r w:rsidRPr="00815D5E">
        <w:rPr>
          <w:lang w:val="es-CO"/>
        </w:rPr>
        <w:t>En cuanto a sus efectos macroeconómicos, durante las últimas dos décadas la participación de la minería en el producto interno bruto colombiano (PIB) ha estado alrededor del 2%, y una contribución importante a las exportaciones del país que rodea el 20% (ver Figura 1). Pacheco y Saldarriaga-Isaza (2019) muestran que la concentración de la actividad económica en la extracción de estos recursos ha estado asociada positivamente con aumentos del crecimiento económico de los departamentos minero-petroleros de Colombia. A esto se le suma un alto flujo de inversión extranjera hacia el sector minero durante la pasada década, que coincide con el cambio en la política pública que rige al sector desde 2001 (ley 685), como parte de la Estrategia minera para América Latina y El Caribe promovida por el Banco Mundial (Van der Veen et al, 1997).</w:t>
      </w:r>
    </w:p>
    <w:p w14:paraId="79AD6B7E" w14:textId="77777777" w:rsidR="004477C8" w:rsidRPr="00815D5E" w:rsidRDefault="004477C8" w:rsidP="004477C8">
      <w:pPr>
        <w:spacing w:after="0"/>
        <w:rPr>
          <w:szCs w:val="22"/>
          <w:lang w:val="es-CO"/>
        </w:rPr>
      </w:pPr>
    </w:p>
    <w:p w14:paraId="4B5D22C6" w14:textId="77777777" w:rsidR="006964DB" w:rsidRDefault="004477C8" w:rsidP="006964DB">
      <w:pPr>
        <w:keepNext/>
        <w:spacing w:after="0"/>
      </w:pPr>
      <w:r w:rsidRPr="00815D5E">
        <w:rPr>
          <w:noProof/>
          <w:lang w:val="es-CO" w:eastAsia="es-CO"/>
        </w:rPr>
        <w:drawing>
          <wp:inline distT="0" distB="0" distL="0" distR="0" wp14:anchorId="349CCDA2" wp14:editId="15E76161">
            <wp:extent cx="6059918" cy="1809135"/>
            <wp:effectExtent l="0" t="0" r="0" b="635"/>
            <wp:docPr id="490" name="Imagen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573" cy="1813212"/>
                    </a:xfrm>
                    <a:prstGeom prst="rect">
                      <a:avLst/>
                    </a:prstGeom>
                    <a:noFill/>
                    <a:ln>
                      <a:noFill/>
                    </a:ln>
                  </pic:spPr>
                </pic:pic>
              </a:graphicData>
            </a:graphic>
          </wp:inline>
        </w:drawing>
      </w:r>
    </w:p>
    <w:p w14:paraId="1B3EB3FE" w14:textId="2E9D1450" w:rsidR="004477C8" w:rsidRPr="00815D5E" w:rsidRDefault="006964DB" w:rsidP="006964DB">
      <w:pPr>
        <w:pStyle w:val="Descripcin"/>
        <w:rPr>
          <w:lang w:val="es-CO"/>
        </w:rPr>
      </w:pPr>
      <w:bookmarkStart w:id="195" w:name="_Toc23936035"/>
      <w:r>
        <w:t xml:space="preserve">Figura </w:t>
      </w:r>
      <w:r>
        <w:fldChar w:fldCharType="begin"/>
      </w:r>
      <w:r>
        <w:instrText xml:space="preserve"> SEQ Figura \* ARABIC </w:instrText>
      </w:r>
      <w:r>
        <w:fldChar w:fldCharType="separate"/>
      </w:r>
      <w:r w:rsidR="00847F69">
        <w:rPr>
          <w:noProof/>
        </w:rPr>
        <w:t>2</w:t>
      </w:r>
      <w:r>
        <w:fldChar w:fldCharType="end"/>
      </w:r>
      <w:r>
        <w:t xml:space="preserve">. </w:t>
      </w:r>
      <w:r w:rsidR="004477C8" w:rsidRPr="006964DB">
        <w:rPr>
          <w:b w:val="0"/>
          <w:lang w:val="es-CO"/>
        </w:rPr>
        <w:t>PIB y exportaciones en Colombia 2000-2016</w:t>
      </w:r>
      <w:r w:rsidRPr="006964DB">
        <w:rPr>
          <w:b w:val="0"/>
          <w:lang w:val="es-CO"/>
        </w:rPr>
        <w:t xml:space="preserve">. </w:t>
      </w:r>
      <w:r w:rsidR="004477C8" w:rsidRPr="006964DB">
        <w:rPr>
          <w:b w:val="0"/>
          <w:lang w:val="es-CO"/>
        </w:rPr>
        <w:t>Fuente: Elaboración propia con datos de DANE y Banco de la República</w:t>
      </w:r>
      <w:bookmarkEnd w:id="195"/>
    </w:p>
    <w:p w14:paraId="42976648" w14:textId="10FE691C" w:rsidR="004477C8" w:rsidRPr="00815D5E" w:rsidRDefault="004477C8" w:rsidP="00B34845">
      <w:pPr>
        <w:rPr>
          <w:lang w:val="es-CO"/>
        </w:rPr>
      </w:pPr>
      <w:r w:rsidRPr="00815D5E">
        <w:rPr>
          <w:lang w:val="es-CO"/>
        </w:rPr>
        <w:t xml:space="preserve">El incremento en la actividad minera de los últimos tres lustros, significaría una </w:t>
      </w:r>
      <w:r w:rsidR="00C961CD">
        <w:rPr>
          <w:lang w:val="es-CO"/>
        </w:rPr>
        <w:t xml:space="preserve">importante </w:t>
      </w:r>
      <w:r w:rsidRPr="00815D5E">
        <w:rPr>
          <w:lang w:val="es-CO"/>
        </w:rPr>
        <w:t xml:space="preserve">contribución a las finanzas públicas de la nación y varias regiones del país, vía el pago de impuestos de renta, patrimonio e IVA, así como los aportes por regalías y contraprestaciones (Cárdenas y Reina, 2008). Por ejemplo, en la presente década, el sector minero ha tributado por impuesto de renta montos similares a otros sectores económicos tales como la industria manufacturera en el año 2011, o al sector servicios en 2017 (ver figura 2); lo que contrasta con su relativa menor participación en el PIB (ver figura </w:t>
      </w:r>
      <w:r w:rsidR="00847F69">
        <w:rPr>
          <w:lang w:val="es-CO"/>
        </w:rPr>
        <w:t>3</w:t>
      </w:r>
      <w:r w:rsidRPr="00815D5E">
        <w:rPr>
          <w:lang w:val="es-CO"/>
        </w:rPr>
        <w:t>).</w:t>
      </w:r>
    </w:p>
    <w:p w14:paraId="7B6A2564" w14:textId="77777777" w:rsidR="00847F69" w:rsidRDefault="004477C8" w:rsidP="00847F69">
      <w:pPr>
        <w:keepNext/>
        <w:tabs>
          <w:tab w:val="left" w:pos="1965"/>
        </w:tabs>
        <w:spacing w:after="0"/>
        <w:jc w:val="center"/>
      </w:pPr>
      <w:r w:rsidRPr="00815D5E">
        <w:rPr>
          <w:noProof/>
          <w:lang w:val="es-CO" w:eastAsia="es-CO"/>
        </w:rPr>
        <w:lastRenderedPageBreak/>
        <w:drawing>
          <wp:inline distT="0" distB="0" distL="0" distR="0" wp14:anchorId="7E898382" wp14:editId="41AC4E85">
            <wp:extent cx="5615305" cy="4031226"/>
            <wp:effectExtent l="0" t="0" r="0" b="7620"/>
            <wp:docPr id="489" name="Imagen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rotWithShape="1">
                    <a:blip r:embed="rId20">
                      <a:extLst>
                        <a:ext uri="{28A0092B-C50C-407E-A947-70E740481C1C}">
                          <a14:useLocalDpi xmlns:a14="http://schemas.microsoft.com/office/drawing/2010/main" val="0"/>
                        </a:ext>
                      </a:extLst>
                    </a:blip>
                    <a:srcRect b="4478"/>
                    <a:stretch/>
                  </pic:blipFill>
                  <pic:spPr bwMode="auto">
                    <a:xfrm>
                      <a:off x="0" y="0"/>
                      <a:ext cx="5615305" cy="4031226"/>
                    </a:xfrm>
                    <a:prstGeom prst="rect">
                      <a:avLst/>
                    </a:prstGeom>
                    <a:noFill/>
                    <a:ln>
                      <a:noFill/>
                    </a:ln>
                    <a:extLst>
                      <a:ext uri="{53640926-AAD7-44D8-BBD7-CCE9431645EC}">
                        <a14:shadowObscured xmlns:a14="http://schemas.microsoft.com/office/drawing/2010/main"/>
                      </a:ext>
                    </a:extLst>
                  </pic:spPr>
                </pic:pic>
              </a:graphicData>
            </a:graphic>
          </wp:inline>
        </w:drawing>
      </w:r>
    </w:p>
    <w:p w14:paraId="144A56E9" w14:textId="152188BB" w:rsidR="004477C8" w:rsidRPr="00815D5E" w:rsidRDefault="00847F69" w:rsidP="00847F69">
      <w:pPr>
        <w:pStyle w:val="Descripcin"/>
        <w:rPr>
          <w:lang w:val="es-CO"/>
        </w:rPr>
      </w:pPr>
      <w:bookmarkStart w:id="196" w:name="_Toc23936036"/>
      <w:r>
        <w:t xml:space="preserve">Figura </w:t>
      </w:r>
      <w:r>
        <w:fldChar w:fldCharType="begin"/>
      </w:r>
      <w:r>
        <w:instrText xml:space="preserve"> SEQ Figura \* ARABIC </w:instrText>
      </w:r>
      <w:r>
        <w:fldChar w:fldCharType="separate"/>
      </w:r>
      <w:r>
        <w:rPr>
          <w:noProof/>
        </w:rPr>
        <w:t>3</w:t>
      </w:r>
      <w:r>
        <w:fldChar w:fldCharType="end"/>
      </w:r>
      <w:r>
        <w:t xml:space="preserve">. </w:t>
      </w:r>
      <w:r w:rsidR="004477C8" w:rsidRPr="00815D5E">
        <w:rPr>
          <w:lang w:val="es-CO"/>
        </w:rPr>
        <w:t xml:space="preserve"> </w:t>
      </w:r>
      <w:r w:rsidR="004477C8" w:rsidRPr="00847F69">
        <w:rPr>
          <w:b w:val="0"/>
          <w:lang w:val="es-CO"/>
        </w:rPr>
        <w:t>Impuesto de renta por sector económico</w:t>
      </w:r>
      <w:r>
        <w:rPr>
          <w:b w:val="0"/>
          <w:lang w:val="es-CO"/>
        </w:rPr>
        <w:t xml:space="preserve">. </w:t>
      </w:r>
      <w:r w:rsidR="004477C8" w:rsidRPr="00847F69">
        <w:rPr>
          <w:b w:val="0"/>
          <w:lang w:val="es-CO"/>
        </w:rPr>
        <w:t>Fuente: Elaboración propia con datos de DIAN.</w:t>
      </w:r>
      <w:bookmarkEnd w:id="196"/>
    </w:p>
    <w:p w14:paraId="02F4EBDC" w14:textId="77777777" w:rsidR="004477C8" w:rsidRPr="00815D5E" w:rsidRDefault="004477C8" w:rsidP="004477C8">
      <w:pPr>
        <w:tabs>
          <w:tab w:val="left" w:pos="2250"/>
        </w:tabs>
        <w:spacing w:after="0"/>
        <w:rPr>
          <w:color w:val="FF0000"/>
          <w:lang w:val="es-CO"/>
        </w:rPr>
      </w:pPr>
    </w:p>
    <w:p w14:paraId="090907C7" w14:textId="20865773" w:rsidR="004477C8" w:rsidRPr="00815D5E" w:rsidRDefault="004477C8" w:rsidP="00B34845">
      <w:pPr>
        <w:rPr>
          <w:lang w:val="es-CO"/>
        </w:rPr>
      </w:pPr>
      <w:r w:rsidRPr="00815D5E">
        <w:rPr>
          <w:lang w:val="es-CO"/>
        </w:rPr>
        <w:t>No obstante</w:t>
      </w:r>
      <w:r w:rsidR="001F51C4" w:rsidRPr="00815D5E">
        <w:rPr>
          <w:lang w:val="es-CO"/>
        </w:rPr>
        <w:t>,</w:t>
      </w:r>
      <w:r w:rsidRPr="00815D5E">
        <w:rPr>
          <w:lang w:val="es-CO"/>
        </w:rPr>
        <w:t xml:space="preserve"> esta importante contribución en términos tributarios, varios análisis resaltan el costo fiscal que para el país ha significado una serie de beneficios tributarios otorgados al sector minero; esto en el marco de la misma política antes mencionada que promulga un “marco fiscal moderno y competitivo”. Solo para el año 2012 el sector extractivo era de lejos el de mayores beneficios tributarios en el país, pasando de unos beneficios del 12% en 2000 a 26% en 2012 (Martínez et al, 2013). En total, se estima que, durante las dos últimas décadas, el costo fiscal por diferentes beneficios tributarios al sector estaría entre $13 billones (</w:t>
      </w:r>
      <w:r w:rsidRPr="00815D5E">
        <w:rPr>
          <w:color w:val="000000"/>
          <w:lang w:val="es-CO"/>
        </w:rPr>
        <w:t xml:space="preserve">Morales, 2017) y </w:t>
      </w:r>
      <w:r w:rsidRPr="00815D5E">
        <w:rPr>
          <w:lang w:val="es-CO"/>
        </w:rPr>
        <w:t>$41 billones (Villabona y Quimbay, 2017)</w:t>
      </w:r>
      <w:r w:rsidRPr="00815D5E">
        <w:rPr>
          <w:color w:val="000000"/>
          <w:lang w:val="es-CO"/>
        </w:rPr>
        <w:t xml:space="preserve">. En general, de acuerdo a </w:t>
      </w:r>
      <w:r w:rsidRPr="00815D5E">
        <w:rPr>
          <w:lang w:val="es-CO"/>
        </w:rPr>
        <w:t xml:space="preserve">Villabona y Quimbay (2017), junto con el sector financiero, entre 2000 y 2015 el sector minero es el que </w:t>
      </w:r>
      <w:r w:rsidR="00C961CD">
        <w:rPr>
          <w:lang w:val="es-CO"/>
        </w:rPr>
        <w:t>percibió</w:t>
      </w:r>
      <w:r w:rsidRPr="00815D5E">
        <w:rPr>
          <w:lang w:val="es-CO"/>
        </w:rPr>
        <w:t xml:space="preserve"> mayores beneficios tributarios, mientas que el sector agrícola fue el de menos.</w:t>
      </w:r>
    </w:p>
    <w:p w14:paraId="4714A1C8" w14:textId="2727C830" w:rsidR="004477C8" w:rsidRPr="00815D5E" w:rsidRDefault="004477C8" w:rsidP="00B34845">
      <w:pPr>
        <w:rPr>
          <w:lang w:val="es-CO"/>
        </w:rPr>
      </w:pPr>
      <w:r w:rsidRPr="00815D5E">
        <w:rPr>
          <w:lang w:val="es-CO"/>
        </w:rPr>
        <w:t>En el plano regional, varios trabajos muestran que el desarrollo social y económico de municipios con minería tiende a ser menor que el de aquellos municipios no mineros (ver Tabla 1</w:t>
      </w:r>
      <w:r w:rsidR="00A0448F">
        <w:rPr>
          <w:lang w:val="es-CO"/>
        </w:rPr>
        <w:t>0</w:t>
      </w:r>
      <w:r w:rsidRPr="00815D5E">
        <w:rPr>
          <w:lang w:val="es-CO"/>
        </w:rPr>
        <w:t xml:space="preserve">). Sin embargo, la causa del estado de estos indicadores iría más allá de la propia actividad minera. Al respecto, Ibáñez y Laverde (2014) encuentran </w:t>
      </w:r>
      <w:r w:rsidR="00076C91" w:rsidRPr="00815D5E">
        <w:rPr>
          <w:lang w:val="es-CO"/>
        </w:rPr>
        <w:t>que,</w:t>
      </w:r>
      <w:r w:rsidRPr="00815D5E">
        <w:rPr>
          <w:lang w:val="es-CO"/>
        </w:rPr>
        <w:t xml:space="preserve"> para los municipios mineros, en particular aquellos con explotación de oro y plata, para antes de iniciarse la explotación minera ya exhibían una debilidad institucional y ciertas condiciones de vulnerabilidad socioeconómica; condición que podría llegar a exacerbar ciertos círculos viciosos aparentemente asociados a la actividad </w:t>
      </w:r>
      <w:r w:rsidR="00C961CD">
        <w:rPr>
          <w:lang w:val="es-CO"/>
        </w:rPr>
        <w:t>minera, descritos en Saldarriaga-Isaza et al (2013).</w:t>
      </w:r>
    </w:p>
    <w:p w14:paraId="6E00DC62" w14:textId="35C201FC" w:rsidR="00A0448F" w:rsidRDefault="00A0448F" w:rsidP="00A0448F">
      <w:pPr>
        <w:pStyle w:val="Descripcin"/>
        <w:keepNext/>
      </w:pPr>
      <w:bookmarkStart w:id="197" w:name="_Toc23936033"/>
      <w:r>
        <w:lastRenderedPageBreak/>
        <w:t xml:space="preserve">Tabla </w:t>
      </w:r>
      <w:r>
        <w:fldChar w:fldCharType="begin"/>
      </w:r>
      <w:r>
        <w:instrText xml:space="preserve"> SEQ Tabla \* ARABIC </w:instrText>
      </w:r>
      <w:r>
        <w:fldChar w:fldCharType="separate"/>
      </w:r>
      <w:r>
        <w:rPr>
          <w:noProof/>
        </w:rPr>
        <w:t>10</w:t>
      </w:r>
      <w:r>
        <w:fldChar w:fldCharType="end"/>
      </w:r>
      <w:r w:rsidRPr="00A0448F">
        <w:t xml:space="preserve"> </w:t>
      </w:r>
      <w:r w:rsidRPr="00A0448F">
        <w:rPr>
          <w:b w:val="0"/>
        </w:rPr>
        <w:t>Promedio algunos indicadores sociales para municipios mineros y no mineros a 2005.</w:t>
      </w:r>
      <w:bookmarkEnd w:id="19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302"/>
        <w:gridCol w:w="1134"/>
        <w:gridCol w:w="1115"/>
        <w:gridCol w:w="759"/>
        <w:gridCol w:w="1028"/>
      </w:tblGrid>
      <w:tr w:rsidR="004477C8" w:rsidRPr="00A0448F" w14:paraId="7BFC9143" w14:textId="77777777" w:rsidTr="004477C8">
        <w:trPr>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6A76944C"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Indicador</w:t>
            </w:r>
          </w:p>
        </w:tc>
        <w:tc>
          <w:tcPr>
            <w:tcW w:w="1302"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62241407"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Municipios no mineros</w:t>
            </w:r>
          </w:p>
        </w:tc>
        <w:tc>
          <w:tcPr>
            <w:tcW w:w="1134"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1D214A61"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Carbón Cesar</w:t>
            </w:r>
          </w:p>
        </w:tc>
        <w:tc>
          <w:tcPr>
            <w:tcW w:w="1115"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212F2C0E"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Carbón   La Guajira</w:t>
            </w:r>
          </w:p>
        </w:tc>
        <w:tc>
          <w:tcPr>
            <w:tcW w:w="759"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29B9CD22"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Oro</w:t>
            </w:r>
          </w:p>
        </w:tc>
        <w:tc>
          <w:tcPr>
            <w:tcW w:w="1028" w:type="dxa"/>
            <w:tcBorders>
              <w:top w:val="single" w:sz="4" w:space="0" w:color="000000"/>
              <w:left w:val="single" w:sz="4" w:space="0" w:color="000000"/>
              <w:bottom w:val="single" w:sz="4" w:space="0" w:color="000000"/>
              <w:right w:val="single" w:sz="4" w:space="0" w:color="000000"/>
            </w:tcBorders>
            <w:shd w:val="clear" w:color="auto" w:fill="A8D08D"/>
            <w:vAlign w:val="center"/>
            <w:hideMark/>
          </w:tcPr>
          <w:p w14:paraId="57FF6618" w14:textId="77777777" w:rsidR="004477C8" w:rsidRPr="00A0448F" w:rsidRDefault="004477C8" w:rsidP="00A0448F">
            <w:pPr>
              <w:spacing w:before="0" w:after="0"/>
              <w:jc w:val="center"/>
              <w:rPr>
                <w:rFonts w:cs="Times New Roman"/>
                <w:b/>
                <w:sz w:val="20"/>
                <w:szCs w:val="20"/>
                <w:lang w:val="es-CO"/>
              </w:rPr>
            </w:pPr>
            <w:r w:rsidRPr="00A0448F">
              <w:rPr>
                <w:rFonts w:cs="Times New Roman"/>
                <w:b/>
                <w:sz w:val="20"/>
                <w:szCs w:val="20"/>
                <w:lang w:val="es-CO"/>
              </w:rPr>
              <w:t>Níquel</w:t>
            </w:r>
          </w:p>
        </w:tc>
      </w:tr>
      <w:tr w:rsidR="004477C8" w:rsidRPr="00A0448F" w14:paraId="4AE0BEE5" w14:textId="77777777" w:rsidTr="004477C8">
        <w:trPr>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FFDE9B"/>
            <w:hideMark/>
          </w:tcPr>
          <w:p w14:paraId="235DC2C9"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Hogares con NBI (%)</w:t>
            </w:r>
          </w:p>
        </w:tc>
        <w:tc>
          <w:tcPr>
            <w:tcW w:w="1302"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5F064DD8"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0FE5337C"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76</w:t>
            </w:r>
          </w:p>
        </w:tc>
        <w:tc>
          <w:tcPr>
            <w:tcW w:w="1115"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66F4D19E"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75</w:t>
            </w:r>
          </w:p>
        </w:tc>
        <w:tc>
          <w:tcPr>
            <w:tcW w:w="759"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591A95BB"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48</w:t>
            </w:r>
          </w:p>
        </w:tc>
        <w:tc>
          <w:tcPr>
            <w:tcW w:w="1028"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6BEF0005"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53</w:t>
            </w:r>
          </w:p>
        </w:tc>
      </w:tr>
      <w:tr w:rsidR="004477C8" w:rsidRPr="00A0448F" w14:paraId="4682A72C" w14:textId="77777777" w:rsidTr="004477C8">
        <w:trPr>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FFDE9B"/>
            <w:hideMark/>
          </w:tcPr>
          <w:p w14:paraId="2B08336E"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Población analfabeta (%)</w:t>
            </w:r>
          </w:p>
        </w:tc>
        <w:tc>
          <w:tcPr>
            <w:tcW w:w="1302"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74A9CD70"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313B30A8"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18</w:t>
            </w:r>
          </w:p>
        </w:tc>
        <w:tc>
          <w:tcPr>
            <w:tcW w:w="1115"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46C67752"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27</w:t>
            </w:r>
          </w:p>
        </w:tc>
        <w:tc>
          <w:tcPr>
            <w:tcW w:w="759"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46DC59E8"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17</w:t>
            </w:r>
          </w:p>
        </w:tc>
        <w:tc>
          <w:tcPr>
            <w:tcW w:w="1028"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0E720050"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17</w:t>
            </w:r>
          </w:p>
        </w:tc>
      </w:tr>
      <w:tr w:rsidR="004477C8" w:rsidRPr="00A0448F" w14:paraId="2F7BCF57" w14:textId="77777777" w:rsidTr="004477C8">
        <w:trPr>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FFDE9B"/>
            <w:hideMark/>
          </w:tcPr>
          <w:p w14:paraId="1D541FF9"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Población en pobreza (%)</w:t>
            </w:r>
          </w:p>
        </w:tc>
        <w:tc>
          <w:tcPr>
            <w:tcW w:w="1302"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3F5B56E5"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2E2154F3"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90</w:t>
            </w:r>
          </w:p>
        </w:tc>
        <w:tc>
          <w:tcPr>
            <w:tcW w:w="1115"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4FC4CC3D"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90</w:t>
            </w:r>
          </w:p>
        </w:tc>
        <w:tc>
          <w:tcPr>
            <w:tcW w:w="759"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4BDC1175"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72</w:t>
            </w:r>
          </w:p>
        </w:tc>
        <w:tc>
          <w:tcPr>
            <w:tcW w:w="1028"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5496926A"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80</w:t>
            </w:r>
          </w:p>
        </w:tc>
      </w:tr>
      <w:tr w:rsidR="004477C8" w:rsidRPr="00A0448F" w14:paraId="0E25F87B" w14:textId="77777777" w:rsidTr="004477C8">
        <w:trPr>
          <w:jc w:val="center"/>
        </w:trPr>
        <w:tc>
          <w:tcPr>
            <w:tcW w:w="1591" w:type="dxa"/>
            <w:tcBorders>
              <w:top w:val="single" w:sz="4" w:space="0" w:color="000000"/>
              <w:left w:val="single" w:sz="4" w:space="0" w:color="000000"/>
              <w:bottom w:val="single" w:sz="4" w:space="0" w:color="000000"/>
              <w:right w:val="single" w:sz="4" w:space="0" w:color="000000"/>
            </w:tcBorders>
            <w:shd w:val="clear" w:color="auto" w:fill="FFDE9B"/>
            <w:hideMark/>
          </w:tcPr>
          <w:p w14:paraId="3BCE067C"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Tasa mortalidad infantil</w:t>
            </w:r>
          </w:p>
        </w:tc>
        <w:tc>
          <w:tcPr>
            <w:tcW w:w="1302"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69DBA0A1"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29AE3BAC"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39</w:t>
            </w:r>
          </w:p>
        </w:tc>
        <w:tc>
          <w:tcPr>
            <w:tcW w:w="1115"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1C3400A4"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43</w:t>
            </w:r>
          </w:p>
        </w:tc>
        <w:tc>
          <w:tcPr>
            <w:tcW w:w="759"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12094E2D"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21</w:t>
            </w:r>
          </w:p>
        </w:tc>
        <w:tc>
          <w:tcPr>
            <w:tcW w:w="1028" w:type="dxa"/>
            <w:tcBorders>
              <w:top w:val="single" w:sz="4" w:space="0" w:color="000000"/>
              <w:left w:val="single" w:sz="4" w:space="0" w:color="000000"/>
              <w:bottom w:val="single" w:sz="4" w:space="0" w:color="000000"/>
              <w:right w:val="single" w:sz="4" w:space="0" w:color="000000"/>
            </w:tcBorders>
            <w:shd w:val="clear" w:color="auto" w:fill="FFF1D5"/>
            <w:vAlign w:val="center"/>
            <w:hideMark/>
          </w:tcPr>
          <w:p w14:paraId="0A08C97A" w14:textId="77777777" w:rsidR="004477C8" w:rsidRPr="00A0448F" w:rsidRDefault="004477C8" w:rsidP="00A0448F">
            <w:pPr>
              <w:spacing w:before="0" w:after="0"/>
              <w:jc w:val="center"/>
              <w:rPr>
                <w:rFonts w:cs="Times New Roman"/>
                <w:sz w:val="20"/>
                <w:szCs w:val="20"/>
                <w:lang w:val="es-CO"/>
              </w:rPr>
            </w:pPr>
            <w:r w:rsidRPr="00A0448F">
              <w:rPr>
                <w:rFonts w:cs="Times New Roman"/>
                <w:sz w:val="20"/>
                <w:szCs w:val="20"/>
                <w:lang w:val="es-CO"/>
              </w:rPr>
              <w:t>27</w:t>
            </w:r>
          </w:p>
        </w:tc>
      </w:tr>
    </w:tbl>
    <w:p w14:paraId="61BA5222" w14:textId="77777777" w:rsidR="004477C8" w:rsidRPr="00A0448F" w:rsidRDefault="004477C8" w:rsidP="00A0448F">
      <w:pPr>
        <w:spacing w:after="0"/>
        <w:ind w:firstLine="708"/>
        <w:jc w:val="center"/>
        <w:rPr>
          <w:sz w:val="20"/>
          <w:szCs w:val="20"/>
          <w:lang w:val="es-CO" w:eastAsia="en-US"/>
        </w:rPr>
      </w:pPr>
      <w:r w:rsidRPr="00A0448F">
        <w:rPr>
          <w:b/>
          <w:sz w:val="20"/>
          <w:szCs w:val="20"/>
          <w:lang w:val="es-CO"/>
        </w:rPr>
        <w:t xml:space="preserve">Fuente: </w:t>
      </w:r>
      <w:r w:rsidRPr="00A0448F">
        <w:rPr>
          <w:sz w:val="20"/>
          <w:szCs w:val="20"/>
          <w:lang w:val="es-CO"/>
        </w:rPr>
        <w:t>Elaboración propia con base a Rudas y Espitia (2013).</w:t>
      </w:r>
    </w:p>
    <w:p w14:paraId="43EDDF2F" w14:textId="3205002A" w:rsidR="004477C8" w:rsidRPr="00815D5E" w:rsidRDefault="004477C8" w:rsidP="004477C8">
      <w:pPr>
        <w:spacing w:after="0"/>
        <w:rPr>
          <w:lang w:val="es-CO"/>
        </w:rPr>
      </w:pPr>
      <w:r w:rsidRPr="00815D5E">
        <w:rPr>
          <w:lang w:val="es-CO"/>
        </w:rPr>
        <w:t xml:space="preserve">Por el lado de la contraprestación que realizan las empresas del sector minero el Estado por la explotación de este </w:t>
      </w:r>
      <w:r w:rsidR="000419F8">
        <w:rPr>
          <w:lang w:val="es-CO"/>
        </w:rPr>
        <w:t>y otros recursos</w:t>
      </w:r>
      <w:r w:rsidRPr="00815D5E">
        <w:rPr>
          <w:lang w:val="es-CO"/>
        </w:rPr>
        <w:t xml:space="preserve"> no renovable</w:t>
      </w:r>
      <w:r w:rsidR="000419F8">
        <w:rPr>
          <w:lang w:val="es-CO"/>
        </w:rPr>
        <w:t>s como el petróleo</w:t>
      </w:r>
      <w:r w:rsidRPr="00815D5E">
        <w:rPr>
          <w:lang w:val="es-CO"/>
        </w:rPr>
        <w:t xml:space="preserve">, en los últimos años el valor de las regalías </w:t>
      </w:r>
      <w:r w:rsidR="000419F8">
        <w:rPr>
          <w:lang w:val="es-CO"/>
        </w:rPr>
        <w:t xml:space="preserve">mineras </w:t>
      </w:r>
      <w:r w:rsidRPr="00815D5E">
        <w:rPr>
          <w:lang w:val="es-CO"/>
        </w:rPr>
        <w:t xml:space="preserve">ha estado alrededor de los $1,5 billones anuales.  Por tipo de mineral, el carbón aporta casi el 90% del total de regalías del sector (ver Figura </w:t>
      </w:r>
      <w:r w:rsidR="00AD5D45">
        <w:rPr>
          <w:lang w:val="es-CO"/>
        </w:rPr>
        <w:t>4</w:t>
      </w:r>
      <w:r w:rsidRPr="00815D5E">
        <w:rPr>
          <w:lang w:val="es-CO"/>
        </w:rPr>
        <w:t>). Hasta la fecha, y en el marco de la Constitución Política de 1991, ha habido dos regímenes para e</w:t>
      </w:r>
      <w:r w:rsidR="000419F8">
        <w:rPr>
          <w:lang w:val="es-CO"/>
        </w:rPr>
        <w:t>l pago y distribución de estos pagos</w:t>
      </w:r>
      <w:r w:rsidRPr="00815D5E">
        <w:rPr>
          <w:lang w:val="es-CO"/>
        </w:rPr>
        <w:t xml:space="preserve">. </w:t>
      </w:r>
      <w:r w:rsidRPr="00815D5E">
        <w:rPr>
          <w:color w:val="000000"/>
          <w:lang w:val="es-CO"/>
        </w:rPr>
        <w:t>Fondo Nacional de Regalías, primer régimen creado en el artículo 391 de la Constitución, el cual sería luego modificado mediante acto legislativo 005 de 2011, dando paso al actual Sistema General de Regalías.</w:t>
      </w:r>
    </w:p>
    <w:p w14:paraId="1797D915" w14:textId="77777777" w:rsidR="004477C8" w:rsidRPr="00815D5E" w:rsidRDefault="004477C8" w:rsidP="004477C8">
      <w:pPr>
        <w:spacing w:after="0"/>
        <w:rPr>
          <w:szCs w:val="22"/>
          <w:lang w:val="es-CO"/>
        </w:rPr>
      </w:pPr>
    </w:p>
    <w:tbl>
      <w:tblPr>
        <w:tblW w:w="9469" w:type="dxa"/>
        <w:tblLook w:val="04A0" w:firstRow="1" w:lastRow="0" w:firstColumn="1" w:lastColumn="0" w:noHBand="0" w:noVBand="1"/>
      </w:tblPr>
      <w:tblGrid>
        <w:gridCol w:w="4813"/>
        <w:gridCol w:w="4656"/>
      </w:tblGrid>
      <w:tr w:rsidR="004477C8" w:rsidRPr="00815D5E" w14:paraId="0A2B8B07" w14:textId="77777777" w:rsidTr="00A0448F">
        <w:tc>
          <w:tcPr>
            <w:tcW w:w="4813" w:type="dxa"/>
            <w:hideMark/>
          </w:tcPr>
          <w:p w14:paraId="376FA749" w14:textId="72967E81" w:rsidR="004477C8" w:rsidRPr="00815D5E" w:rsidRDefault="004477C8">
            <w:pPr>
              <w:tabs>
                <w:tab w:val="left" w:pos="1965"/>
              </w:tabs>
              <w:rPr>
                <w:lang w:val="es-CO"/>
              </w:rPr>
            </w:pPr>
            <w:r w:rsidRPr="00815D5E">
              <w:rPr>
                <w:noProof/>
                <w:lang w:val="es-CO" w:eastAsia="es-CO"/>
              </w:rPr>
              <w:drawing>
                <wp:inline distT="0" distB="0" distL="0" distR="0" wp14:anchorId="7C871340" wp14:editId="63E8BC8E">
                  <wp:extent cx="2919095" cy="2133600"/>
                  <wp:effectExtent l="0" t="0" r="0" b="0"/>
                  <wp:docPr id="488" name="Imagen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9095" cy="2133600"/>
                          </a:xfrm>
                          <a:prstGeom prst="rect">
                            <a:avLst/>
                          </a:prstGeom>
                          <a:noFill/>
                          <a:ln>
                            <a:noFill/>
                          </a:ln>
                        </pic:spPr>
                      </pic:pic>
                    </a:graphicData>
                  </a:graphic>
                </wp:inline>
              </w:drawing>
            </w:r>
          </w:p>
        </w:tc>
        <w:tc>
          <w:tcPr>
            <w:tcW w:w="4656" w:type="dxa"/>
            <w:hideMark/>
          </w:tcPr>
          <w:p w14:paraId="51717F40" w14:textId="160D7EEA" w:rsidR="004477C8" w:rsidRPr="00815D5E" w:rsidRDefault="004477C8">
            <w:pPr>
              <w:tabs>
                <w:tab w:val="left" w:pos="1965"/>
              </w:tabs>
              <w:rPr>
                <w:lang w:val="es-CO"/>
              </w:rPr>
            </w:pPr>
            <w:r w:rsidRPr="00815D5E">
              <w:rPr>
                <w:noProof/>
                <w:lang w:val="es-CO" w:eastAsia="es-CO"/>
              </w:rPr>
              <w:drawing>
                <wp:inline distT="0" distB="0" distL="0" distR="0" wp14:anchorId="64FA765C" wp14:editId="7A11C05C">
                  <wp:extent cx="2778125" cy="2075180"/>
                  <wp:effectExtent l="19050" t="19050" r="22225" b="20320"/>
                  <wp:docPr id="486" name="Imagen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8125" cy="2075180"/>
                          </a:xfrm>
                          <a:prstGeom prst="rect">
                            <a:avLst/>
                          </a:prstGeom>
                          <a:noFill/>
                          <a:ln w="9525" cmpd="sng">
                            <a:solidFill>
                              <a:srgbClr val="000000"/>
                            </a:solidFill>
                            <a:miter lim="800000"/>
                            <a:headEnd/>
                            <a:tailEnd/>
                          </a:ln>
                          <a:effectLst/>
                        </pic:spPr>
                      </pic:pic>
                    </a:graphicData>
                  </a:graphic>
                </wp:inline>
              </w:drawing>
            </w:r>
          </w:p>
        </w:tc>
      </w:tr>
      <w:tr w:rsidR="004477C8" w:rsidRPr="00815D5E" w14:paraId="289C2F84" w14:textId="77777777" w:rsidTr="00A0448F">
        <w:tc>
          <w:tcPr>
            <w:tcW w:w="4813" w:type="dxa"/>
            <w:hideMark/>
          </w:tcPr>
          <w:p w14:paraId="438137AD" w14:textId="77777777" w:rsidR="004477C8" w:rsidRPr="00815D5E" w:rsidRDefault="004477C8">
            <w:pPr>
              <w:tabs>
                <w:tab w:val="left" w:pos="1965"/>
              </w:tabs>
              <w:jc w:val="center"/>
              <w:rPr>
                <w:lang w:val="es-CO"/>
              </w:rPr>
            </w:pPr>
            <w:r w:rsidRPr="00815D5E">
              <w:rPr>
                <w:lang w:val="es-CO"/>
              </w:rPr>
              <w:t>Regalías mineras</w:t>
            </w:r>
          </w:p>
        </w:tc>
        <w:tc>
          <w:tcPr>
            <w:tcW w:w="4656" w:type="dxa"/>
            <w:hideMark/>
          </w:tcPr>
          <w:p w14:paraId="4F41C129" w14:textId="77777777" w:rsidR="004477C8" w:rsidRPr="00815D5E" w:rsidRDefault="004477C8">
            <w:pPr>
              <w:tabs>
                <w:tab w:val="left" w:pos="1965"/>
              </w:tabs>
              <w:jc w:val="center"/>
              <w:rPr>
                <w:lang w:val="es-CO"/>
              </w:rPr>
            </w:pPr>
            <w:r w:rsidRPr="00815D5E">
              <w:rPr>
                <w:lang w:val="es-CO"/>
              </w:rPr>
              <w:t>Regalías por tipo de mineral</w:t>
            </w:r>
          </w:p>
        </w:tc>
      </w:tr>
    </w:tbl>
    <w:p w14:paraId="0EC1529F" w14:textId="6B5E94C7" w:rsidR="004477C8" w:rsidRPr="00A0448F" w:rsidRDefault="00A0448F" w:rsidP="00A0448F">
      <w:pPr>
        <w:pStyle w:val="Descripcin"/>
        <w:rPr>
          <w:b w:val="0"/>
          <w:lang w:val="es-CO"/>
        </w:rPr>
      </w:pPr>
      <w:bookmarkStart w:id="198" w:name="_Toc23936037"/>
      <w:r>
        <w:t xml:space="preserve">Figura </w:t>
      </w:r>
      <w:r>
        <w:fldChar w:fldCharType="begin"/>
      </w:r>
      <w:r>
        <w:instrText xml:space="preserve"> SEQ Figura \* ARABIC </w:instrText>
      </w:r>
      <w:r>
        <w:fldChar w:fldCharType="separate"/>
      </w:r>
      <w:r>
        <w:rPr>
          <w:noProof/>
        </w:rPr>
        <w:t>4</w:t>
      </w:r>
      <w:r>
        <w:fldChar w:fldCharType="end"/>
      </w:r>
      <w:r>
        <w:t xml:space="preserve">. </w:t>
      </w:r>
      <w:r w:rsidRPr="00815D5E">
        <w:rPr>
          <w:lang w:val="es-CO"/>
        </w:rPr>
        <w:t xml:space="preserve"> </w:t>
      </w:r>
      <w:r w:rsidR="004477C8" w:rsidRPr="00A0448F">
        <w:rPr>
          <w:b w:val="0"/>
          <w:lang w:val="es-CO"/>
        </w:rPr>
        <w:t>Regalías generadas por extracción de minerales y pago de regalías por tipo de mineral, 2012-2018 (cifras en billones de pesos).</w:t>
      </w:r>
      <w:r>
        <w:rPr>
          <w:b w:val="0"/>
          <w:lang w:val="es-CO"/>
        </w:rPr>
        <w:t xml:space="preserve"> </w:t>
      </w:r>
      <w:r w:rsidR="004477C8" w:rsidRPr="00A0448F">
        <w:rPr>
          <w:b w:val="0"/>
          <w:lang w:val="es-CO"/>
        </w:rPr>
        <w:t>Fuente: Elaboración propia con datos de la Agencia Nacional de Minería.</w:t>
      </w:r>
      <w:bookmarkEnd w:id="198"/>
    </w:p>
    <w:p w14:paraId="298B5BCE" w14:textId="77777777" w:rsidR="004477C8" w:rsidRPr="00A0448F" w:rsidRDefault="004477C8" w:rsidP="004477C8">
      <w:pPr>
        <w:tabs>
          <w:tab w:val="left" w:pos="1965"/>
        </w:tabs>
        <w:spacing w:after="0"/>
        <w:rPr>
          <w:lang w:val="es-CO"/>
        </w:rPr>
      </w:pPr>
    </w:p>
    <w:p w14:paraId="624DB098" w14:textId="77777777" w:rsidR="004477C8" w:rsidRPr="00815D5E" w:rsidRDefault="004477C8" w:rsidP="004477C8">
      <w:pPr>
        <w:rPr>
          <w:color w:val="000000"/>
          <w:lang w:val="es-CO"/>
        </w:rPr>
      </w:pPr>
      <w:r w:rsidRPr="00815D5E">
        <w:rPr>
          <w:color w:val="000000"/>
          <w:lang w:val="es-CO"/>
        </w:rPr>
        <w:t xml:space="preserve">Si bien la modificación hecha en 2011 se dio </w:t>
      </w:r>
      <w:r w:rsidRPr="00815D5E">
        <w:rPr>
          <w:lang w:val="es-CO"/>
        </w:rPr>
        <w:t>para superar una serie de dificultades y deficiencias</w:t>
      </w:r>
      <w:r w:rsidRPr="00815D5E">
        <w:rPr>
          <w:color w:val="000000"/>
          <w:lang w:val="es-CO"/>
        </w:rPr>
        <w:t xml:space="preserve"> del primer régimen, el impacto sobre el desarrollo regional, del uso de las regalías, dista del deseado. Respecto al primer régimen, una conclusión general de los estudios sobre el tema es que el efecto de las regalías directas en el bienestar de las entidades territoriales no solo no fue el </w:t>
      </w:r>
      <w:r w:rsidRPr="00815D5E">
        <w:rPr>
          <w:color w:val="000000"/>
          <w:lang w:val="es-CO"/>
        </w:rPr>
        <w:lastRenderedPageBreak/>
        <w:t xml:space="preserve">deseado, sino que por el contrario generó una dependencia fiscal que no era sostenible (Benavides et al, 2000; Ibáñez y Laverde, 2014). La ejecución de estos recursos tuvo problemas relacionados con la equidad, la </w:t>
      </w:r>
      <w:r w:rsidRPr="00815D5E">
        <w:rPr>
          <w:lang w:val="es-CO"/>
        </w:rPr>
        <w:t xml:space="preserve">eficacia, la eficiencia y la corrupción, debido a los criterios de distribución adoptados, entre ellos, una alta discrecionalidad en el gasto y ningún criterio económico o social para la asignación de los recursos (Benavides </w:t>
      </w:r>
      <w:r w:rsidRPr="00892D26">
        <w:rPr>
          <w:i/>
          <w:lang w:val="es-CO"/>
        </w:rPr>
        <w:t>et al</w:t>
      </w:r>
      <w:r w:rsidRPr="00815D5E">
        <w:rPr>
          <w:lang w:val="es-CO"/>
        </w:rPr>
        <w:t>, 2000). De manera similar, ev</w:t>
      </w:r>
      <w:r w:rsidRPr="00815D5E">
        <w:rPr>
          <w:color w:val="000000"/>
          <w:lang w:val="es-CO"/>
        </w:rPr>
        <w:t xml:space="preserve">aluaciones hechas al Sistema General de Regalías, régimen actual, muestran unos resultados poco alentadores y distantes de los propósitos de la reforma hecha en 2011. Respecto al tipo de proyectos ejecutados, algunos estudios destacan la atomización en la asignación de estos recursos al financiar obras de menor cuantía, y por consiguiente de poco impacto regional (Hernández y Herrera, 2015; Botero et al, 2015); es decir, persiste un patrón de gasto ya observado en el anterior régimen de regalías (Benavides </w:t>
      </w:r>
      <w:r w:rsidRPr="00892D26">
        <w:rPr>
          <w:i/>
          <w:color w:val="000000"/>
          <w:lang w:val="es-CO"/>
        </w:rPr>
        <w:t>et al</w:t>
      </w:r>
      <w:r w:rsidRPr="00815D5E">
        <w:rPr>
          <w:color w:val="000000"/>
          <w:lang w:val="es-CO"/>
        </w:rPr>
        <w:t xml:space="preserve">, 2000; Tamayo, 2012), y que justamente la reforma buscaba cambiar (Botero et al, 2015). </w:t>
      </w:r>
    </w:p>
    <w:p w14:paraId="597CB15A" w14:textId="76D1759C" w:rsidR="004477C8" w:rsidRPr="00815D5E" w:rsidRDefault="004477C8" w:rsidP="004477C8">
      <w:pPr>
        <w:rPr>
          <w:color w:val="000000"/>
          <w:lang w:val="es-CO"/>
        </w:rPr>
      </w:pPr>
      <w:r w:rsidRPr="00815D5E">
        <w:rPr>
          <w:color w:val="000000"/>
          <w:lang w:val="es-CO"/>
        </w:rPr>
        <w:t>Desde una perspectiva d</w:t>
      </w:r>
      <w:r w:rsidR="000419F8">
        <w:rPr>
          <w:color w:val="000000"/>
          <w:lang w:val="es-CO"/>
        </w:rPr>
        <w:t>e la equidad, las evaluaciones realizadas</w:t>
      </w:r>
      <w:r w:rsidRPr="00815D5E">
        <w:rPr>
          <w:color w:val="000000"/>
          <w:lang w:val="es-CO"/>
        </w:rPr>
        <w:t xml:space="preserve"> </w:t>
      </w:r>
      <w:r w:rsidR="000419F8">
        <w:rPr>
          <w:color w:val="000000"/>
          <w:lang w:val="es-CO"/>
        </w:rPr>
        <w:t xml:space="preserve">al actual régimen de regalías </w:t>
      </w:r>
      <w:r w:rsidRPr="00815D5E">
        <w:rPr>
          <w:color w:val="000000"/>
          <w:lang w:val="es-CO"/>
        </w:rPr>
        <w:t xml:space="preserve">contrastan en sus resultados. Así, mientras Hernández y Herrera (2015) concluyen que la asignación de regalías por habitante estaría teniendo en cuenta el nivel de desarrollo de las entidades territoriales, Moyano y Wright (2015) sugieren la forma en que sea han distribuido las regalías en la región Caribe ha tenido un impacto débil sobre la reducción de la pobreza. Se añade a lo anterior el hecho hallado por Botero </w:t>
      </w:r>
      <w:r w:rsidRPr="00892D26">
        <w:rPr>
          <w:i/>
          <w:color w:val="000000"/>
          <w:lang w:val="es-CO"/>
        </w:rPr>
        <w:t>et al</w:t>
      </w:r>
      <w:r w:rsidRPr="00815D5E">
        <w:rPr>
          <w:color w:val="000000"/>
          <w:lang w:val="es-CO"/>
        </w:rPr>
        <w:t xml:space="preserve"> (2015), quienes señalan </w:t>
      </w:r>
      <w:proofErr w:type="gramStart"/>
      <w:r w:rsidRPr="00815D5E">
        <w:rPr>
          <w:color w:val="000000"/>
          <w:lang w:val="es-CO"/>
        </w:rPr>
        <w:t>que</w:t>
      </w:r>
      <w:proofErr w:type="gramEnd"/>
      <w:r w:rsidRPr="00815D5E">
        <w:rPr>
          <w:color w:val="000000"/>
          <w:lang w:val="es-CO"/>
        </w:rPr>
        <w:t xml:space="preserve"> si bien el SGR ha beneficiado mayorita</w:t>
      </w:r>
      <w:r w:rsidR="000419F8">
        <w:rPr>
          <w:color w:val="000000"/>
          <w:lang w:val="es-CO"/>
        </w:rPr>
        <w:t>riamente a municipios pequeños</w:t>
      </w:r>
      <w:r w:rsidRPr="00815D5E">
        <w:rPr>
          <w:color w:val="000000"/>
          <w:lang w:val="es-CO"/>
        </w:rPr>
        <w:t xml:space="preserve">, estos corresponden a municipios de los departamentos centrales del país, lo que reequilibra de forma intradepartamental la distribución de recursos de regalías, pero no interdepartamentalmente, quedando en entredicho la equidad regional que busca el SGR. Esto se ha dado en el marco de una baja ejecución de los recursos disponibles para inversión, explicada por el </w:t>
      </w:r>
      <w:r w:rsidRPr="00815D5E">
        <w:rPr>
          <w:lang w:val="es-CO"/>
        </w:rPr>
        <w:t>estricto proceso administrativo que se adoptó para guiar el uso de estos recursos (Hernández y Herrera, 2015), y las altas exigencias en materia de estructuración y ejecución de los proyectos de inversión de este sistema; exigencias que, según la Contraloría General de la República</w:t>
      </w:r>
      <w:r w:rsidRPr="00815D5E">
        <w:rPr>
          <w:color w:val="000000"/>
          <w:lang w:val="es-CO"/>
        </w:rPr>
        <w:t xml:space="preserve">, no se han traducido en un manejo más eficaz, pertinente y probo de estos recursos </w:t>
      </w:r>
      <w:r w:rsidRPr="00815D5E">
        <w:rPr>
          <w:lang w:val="es-CO"/>
        </w:rPr>
        <w:t>(CGR, 2017)</w:t>
      </w:r>
      <w:r w:rsidRPr="00815D5E">
        <w:rPr>
          <w:color w:val="000000"/>
          <w:lang w:val="es-CO"/>
        </w:rPr>
        <w:t xml:space="preserve">. </w:t>
      </w:r>
    </w:p>
    <w:p w14:paraId="3D77CB87" w14:textId="77777777" w:rsidR="004477C8" w:rsidRPr="00815D5E" w:rsidRDefault="004477C8" w:rsidP="000B6634">
      <w:pPr>
        <w:pStyle w:val="Ttulo5"/>
        <w:rPr>
          <w:lang w:val="es-CO"/>
        </w:rPr>
      </w:pPr>
      <w:r w:rsidRPr="00815D5E">
        <w:rPr>
          <w:lang w:val="es-CO"/>
        </w:rPr>
        <w:t>Ilegal/Informal</w:t>
      </w:r>
    </w:p>
    <w:p w14:paraId="37C7D049" w14:textId="77777777" w:rsidR="004477C8" w:rsidRPr="00815D5E" w:rsidRDefault="004477C8" w:rsidP="004477C8">
      <w:pPr>
        <w:tabs>
          <w:tab w:val="left" w:pos="1965"/>
        </w:tabs>
        <w:spacing w:after="0"/>
        <w:rPr>
          <w:color w:val="000000"/>
          <w:lang w:val="es-CO"/>
        </w:rPr>
      </w:pPr>
      <w:r w:rsidRPr="00815D5E">
        <w:rPr>
          <w:color w:val="000000"/>
          <w:lang w:val="es-CO"/>
        </w:rPr>
        <w:t xml:space="preserve">De acuerdo el actual código de minas (ley 685/2001), la extracción ilícita de minerales es aquella que se realiza sin título minero vigente o sin la autorización del titular de la propiedad. Se diferencia de la extracción informal en que esta última, aun siendo legal, se realiza sin cumplir normas mínimas de tipo técnico, contable, de salud ocupacional o pago de tributos (Salazar, 2014). Gran parte de la informalidad o ilegalidad en la extracción se observa en minerales tales como oro, carbón o materiales de construcción, a escalas menores de producción. </w:t>
      </w:r>
    </w:p>
    <w:p w14:paraId="078E5CFC" w14:textId="77777777" w:rsidR="004477C8" w:rsidRPr="00815D5E" w:rsidRDefault="004477C8" w:rsidP="004477C8">
      <w:pPr>
        <w:tabs>
          <w:tab w:val="left" w:pos="1965"/>
        </w:tabs>
        <w:spacing w:after="0"/>
        <w:rPr>
          <w:color w:val="000000"/>
          <w:lang w:val="es-CO"/>
        </w:rPr>
      </w:pPr>
      <w:r w:rsidRPr="00815D5E">
        <w:rPr>
          <w:lang w:val="es-CO"/>
        </w:rPr>
        <w:t xml:space="preserve">Quienes participan en este tipo de minería, generalmente son comunidades </w:t>
      </w:r>
      <w:r w:rsidRPr="00815D5E">
        <w:rPr>
          <w:color w:val="000000"/>
          <w:lang w:val="es-CO"/>
        </w:rPr>
        <w:t xml:space="preserve">para quienes la extracción de minerales es una fuente de subsistencia, siendo la actividad más atractiva en términos de generación de ingreso ya sea por condiciones naturales, de rentabilidad en comparación a otras actividades como la agricultura, o simplemente por tradición (Güiza, 2010; Salazar, 2014; Cano, 2018), ayudando por lo tanto a aliviar o evitar la situación de pobreza de muchas de estas comunidades ubicadas en zonas remotas y de poca presencia estatal. </w:t>
      </w:r>
    </w:p>
    <w:p w14:paraId="7B91E890" w14:textId="51849CE5" w:rsidR="004477C8" w:rsidRPr="00815D5E" w:rsidRDefault="004477C8" w:rsidP="004477C8">
      <w:pPr>
        <w:tabs>
          <w:tab w:val="left" w:pos="1965"/>
        </w:tabs>
        <w:spacing w:after="0"/>
        <w:rPr>
          <w:lang w:val="es-CO"/>
        </w:rPr>
      </w:pPr>
      <w:r w:rsidRPr="00815D5E">
        <w:rPr>
          <w:lang w:val="es-CO"/>
        </w:rPr>
        <w:t>El cumplimiento de la normatividad no ha sido sencillo para mineros quienes bajo la actual legislación son ilegales (</w:t>
      </w:r>
      <w:r w:rsidRPr="00815D5E">
        <w:rPr>
          <w:color w:val="000000"/>
          <w:lang w:val="es-CO"/>
        </w:rPr>
        <w:t>Salazar, 2014). Por otro lado</w:t>
      </w:r>
      <w:r w:rsidRPr="00815D5E">
        <w:rPr>
          <w:lang w:val="es-CO"/>
        </w:rPr>
        <w:t>, la alta informalidad en el sector se explica</w:t>
      </w:r>
      <w:r w:rsidR="000419F8">
        <w:rPr>
          <w:lang w:val="es-CO"/>
        </w:rPr>
        <w:t>ría</w:t>
      </w:r>
      <w:r w:rsidRPr="00815D5E">
        <w:rPr>
          <w:lang w:val="es-CO"/>
        </w:rPr>
        <w:t xml:space="preserve"> </w:t>
      </w:r>
      <w:r w:rsidRPr="00815D5E">
        <w:rPr>
          <w:lang w:val="es-CO"/>
        </w:rPr>
        <w:lastRenderedPageBreak/>
        <w:t>a una regulación que es compleja, de difícil y costoso cumplimiento, a lo que se le agrega la debilidad o limitada capacidad del Estado para supervisar y hacer cumplir la norma de manera eficaz (Procuraduría General de la Nación, 2011; Salazar, 2014).</w:t>
      </w:r>
    </w:p>
    <w:p w14:paraId="2793E549" w14:textId="77777777" w:rsidR="004477C8" w:rsidRPr="00815D5E" w:rsidRDefault="004477C8" w:rsidP="004477C8">
      <w:pPr>
        <w:tabs>
          <w:tab w:val="left" w:pos="1965"/>
        </w:tabs>
        <w:spacing w:after="0"/>
        <w:rPr>
          <w:lang w:val="es-CO"/>
        </w:rPr>
      </w:pPr>
      <w:r w:rsidRPr="00815D5E">
        <w:rPr>
          <w:lang w:val="es-CO"/>
        </w:rPr>
        <w:t xml:space="preserve">Por el lado de la extracción de minerales que ilegalmente adelanten grupos criminales, Rettberg y Ortiz-Riomalo (2016) sugieren que estas organizaciones han desarrollado capacidades para extraer beneficios de diferentes recursos, incluyendo el oro, ya sea simultánea o alternadamente, desarrollando una especie de portafolio de recursos de los cuales extraer una renta. Además de ingresos por extorsión a mineros, los actores criminales adquieren y operan minas ilegales para lavado de dinero del narcotráfico, y en casos puntuales se ha visto la colaboración de mineros ilegales con actores armados, y pago de coimas a la fuerza pública para disuadir a las autoridades de aplicar la ley (Tubb, 2015). En este sentido, el contexto institucional de la actividad minera más su ubicación en sitios remotos, con baja presencia estatal, y el tamaño de su explotación, condicionan su relación con el conflicto y sobre todo con actores del narcotráfico (Sandoval et al, 2017).  </w:t>
      </w:r>
    </w:p>
    <w:p w14:paraId="6FCFD67E" w14:textId="6DEB8286" w:rsidR="004477C8" w:rsidRDefault="004477C8" w:rsidP="004477C8">
      <w:pPr>
        <w:spacing w:after="0"/>
        <w:rPr>
          <w:color w:val="000000"/>
          <w:lang w:val="es-CO"/>
        </w:rPr>
      </w:pPr>
      <w:r w:rsidRPr="00815D5E">
        <w:rPr>
          <w:lang w:val="es-CO"/>
        </w:rPr>
        <w:t>Adicional a las regalías y tributos dejados de p</w:t>
      </w:r>
      <w:r w:rsidR="000419F8">
        <w:rPr>
          <w:lang w:val="es-CO"/>
        </w:rPr>
        <w:t>agar al Estado, los cuales suman</w:t>
      </w:r>
      <w:r w:rsidRPr="00815D5E">
        <w:rPr>
          <w:lang w:val="es-CO"/>
        </w:rPr>
        <w:t xml:space="preserve"> varios miles de millones de pesos (Procuraduría General de la N</w:t>
      </w:r>
      <w:r w:rsidR="000419F8">
        <w:rPr>
          <w:lang w:val="es-CO"/>
        </w:rPr>
        <w:t xml:space="preserve">ación, 2011), un notorio </w:t>
      </w:r>
      <w:r w:rsidRPr="00815D5E">
        <w:rPr>
          <w:lang w:val="es-CO"/>
        </w:rPr>
        <w:t xml:space="preserve">efecto de la </w:t>
      </w:r>
      <w:r w:rsidR="00B2199C">
        <w:rPr>
          <w:lang w:val="es-CO"/>
        </w:rPr>
        <w:t>explotación ilícita de minerales</w:t>
      </w:r>
      <w:r w:rsidR="00B2199C" w:rsidRPr="00815D5E">
        <w:rPr>
          <w:lang w:val="es-CO"/>
        </w:rPr>
        <w:t xml:space="preserve"> </w:t>
      </w:r>
      <w:r w:rsidRPr="00815D5E">
        <w:rPr>
          <w:lang w:val="es-CO"/>
        </w:rPr>
        <w:t xml:space="preserve">son </w:t>
      </w:r>
      <w:r w:rsidRPr="00815D5E">
        <w:rPr>
          <w:color w:val="000000"/>
          <w:lang w:val="es-CO"/>
        </w:rPr>
        <w:t>los costos y/o pasivos ambientales dejados por ésta a lo largo y ancho de la geografía nacional. Por ejemplo, sólo para la zona del Bajo Cauca en el departamento de Antioquia, en donde existirían por lo menos 35 mil hectáreas degradadas por la actividad minera (Jiménez, 2012; Castaño, 2014), la pérdida de capital natural asociada a esta actividad sería de más de $4 billones; es decir, un 24% del PIB minero de Colombia en 2017. Estas cifras son únicamente ejemplos de una realidad que no es incluida en las cuentas nacionales; cifras que aumentarían si se consideraran otras áreas degradadas por minería y otros pasivos ambientales por pérdida de servicios ecosistémicos generados por la actividad.</w:t>
      </w:r>
    </w:p>
    <w:p w14:paraId="08E59617" w14:textId="77777777" w:rsidR="00497374" w:rsidRPr="00815D5E" w:rsidRDefault="00497374" w:rsidP="004477C8">
      <w:pPr>
        <w:spacing w:after="0"/>
        <w:rPr>
          <w:color w:val="000000"/>
          <w:lang w:val="es-CO"/>
        </w:rPr>
      </w:pPr>
    </w:p>
    <w:p w14:paraId="70555472" w14:textId="2AFEAAD1" w:rsidR="00497374" w:rsidRDefault="00497374" w:rsidP="00497374">
      <w:pPr>
        <w:pStyle w:val="Ttulo4"/>
        <w:rPr>
          <w:lang w:val="es-CO"/>
        </w:rPr>
      </w:pPr>
      <w:bookmarkStart w:id="199" w:name="_Toc21336670"/>
      <w:bookmarkStart w:id="200" w:name="_Toc9938685"/>
      <w:bookmarkStart w:id="201" w:name="_Toc514686876"/>
      <w:bookmarkStart w:id="202" w:name="_Toc23936010"/>
      <w:r>
        <w:rPr>
          <w:lang w:val="es-CO"/>
        </w:rPr>
        <w:t>Impacto de las actividades mineras sobre la salud humana</w:t>
      </w:r>
      <w:bookmarkEnd w:id="202"/>
      <w:r>
        <w:rPr>
          <w:lang w:val="es-CO"/>
        </w:rPr>
        <w:t xml:space="preserve"> </w:t>
      </w:r>
      <w:bookmarkEnd w:id="199"/>
      <w:bookmarkEnd w:id="200"/>
      <w:bookmarkEnd w:id="201"/>
    </w:p>
    <w:p w14:paraId="494A3EB2" w14:textId="77777777" w:rsidR="00497374" w:rsidRDefault="00497374" w:rsidP="00497374">
      <w:pPr>
        <w:rPr>
          <w:rFonts w:eastAsia="Times New Roman"/>
          <w:lang w:val="es-CO"/>
        </w:rPr>
      </w:pPr>
      <w:r>
        <w:rPr>
          <w:rFonts w:eastAsia="Times New Roman"/>
          <w:i/>
          <w:lang w:val="es-CO"/>
        </w:rPr>
        <w:t>Autores: Molina Castaño, Carlos Federico; Quiroz Arcentales, Jorge Leonardo; Rodriguez Villamizar, Laura Andrea.</w:t>
      </w:r>
    </w:p>
    <w:p w14:paraId="5FB9C635" w14:textId="57A07B58" w:rsidR="00497374" w:rsidRDefault="00497374" w:rsidP="00497374">
      <w:pPr>
        <w:pStyle w:val="Ttulo5"/>
        <w:rPr>
          <w:lang w:val="es-CO"/>
        </w:rPr>
      </w:pPr>
      <w:r>
        <w:rPr>
          <w:lang w:val="es-CO"/>
        </w:rPr>
        <w:t>Descripción del tipo de impacto</w:t>
      </w:r>
    </w:p>
    <w:p w14:paraId="0B1EEFD0" w14:textId="77777777" w:rsidR="00497374" w:rsidRDefault="00497374" w:rsidP="00497374">
      <w:pPr>
        <w:rPr>
          <w:lang w:val="es-CO"/>
        </w:rPr>
      </w:pPr>
      <w:r>
        <w:rPr>
          <w:lang w:val="es-CO"/>
        </w:rPr>
        <w:t>Los impactos de las actividades mineras sobre la salud humana estan representados por efectos negativos sobre la salud que pueden ocasionarse de manera directa o indirecta. Los efectos negativos directos pueden darse por la exposición ocupacional de trabajadores formales o informales a diferentes sustancias químicas, o por la exposición ambiental de las poblaciones a aire, agua o suelos contaminados en las zonas de influencia de las actividades mineras. También pueden producirse efectos negativos indirectos dados por alteraciones en la ocupación del territorio, por las condiciones de trabajo y por las dinámicas sociales que producen alternaciones en la salud mental de las personas y de las poblaciones.</w:t>
      </w:r>
    </w:p>
    <w:p w14:paraId="046C14C2" w14:textId="4AC1E299" w:rsidR="00497374" w:rsidRPr="00497374" w:rsidRDefault="00497374" w:rsidP="00497374">
      <w:pPr>
        <w:rPr>
          <w:lang w:val="es-CO"/>
        </w:rPr>
      </w:pPr>
      <w:r>
        <w:rPr>
          <w:rFonts w:eastAsia="Times New Roman"/>
          <w:lang w:val="es-CO"/>
        </w:rPr>
        <w:t xml:space="preserve">En el apartado 2.4 del documento “Diagnóstico de la información ambiental y social respecto a la actividad minera y la extracción ilícita de minerales en el país” se analizó la evidencia </w:t>
      </w:r>
      <w:r>
        <w:rPr>
          <w:lang w:val="es-CO"/>
        </w:rPr>
        <w:t xml:space="preserve">científica disponible sobre el impacto de la minería en la salud de la población colombiana, priorizando los sistemas de minería con mayor producción nacional como oro, carbón y níquel. Se analizaron en </w:t>
      </w:r>
      <w:r>
        <w:rPr>
          <w:lang w:val="es-CO"/>
        </w:rPr>
        <w:lastRenderedPageBreak/>
        <w:t>forma independiente los impactos asociados a exposiciones ocupacionales y ambientales. En este documento de impactos se presenta una síntesis de los resultados del diagnóstico basado en información disponible entre 1990 y 2017.</w:t>
      </w:r>
    </w:p>
    <w:p w14:paraId="5DB15680" w14:textId="2DCBC48B" w:rsidR="00497374" w:rsidRDefault="00497374" w:rsidP="00497374">
      <w:pPr>
        <w:pStyle w:val="Ttulo5"/>
        <w:rPr>
          <w:lang w:val="es-CO"/>
        </w:rPr>
      </w:pPr>
      <w:r>
        <w:rPr>
          <w:lang w:val="es-CO"/>
        </w:rPr>
        <w:t>Análisis del impacto en salud respecto a la actividad minera</w:t>
      </w:r>
    </w:p>
    <w:p w14:paraId="5DC9C7B9" w14:textId="77777777" w:rsidR="00497374" w:rsidRPr="00497374" w:rsidRDefault="00497374" w:rsidP="00497374">
      <w:pPr>
        <w:rPr>
          <w:rFonts w:eastAsia="Times New Roman"/>
          <w:lang w:val="es-CO"/>
        </w:rPr>
      </w:pPr>
      <w:r>
        <w:rPr>
          <w:rFonts w:eastAsia="Times New Roman"/>
          <w:lang w:val="es-CO"/>
        </w:rPr>
        <w:t xml:space="preserve">La salud es un proceso social que está determinado por las condiciones de vida en las que viven las personas. El modelo de Determinantes Sociales de la Salud propuesto por la Organización Mundial de la Salud (OMS) ofrece un enfoque para analizar los impactos sobre la salud humana desde una perspectiva integral reconociendo niveles estructurales, intermedios y proximales que pueden afectar la salud de manera positiva o negativa (Marmot, 2008). Con base en ése modelo conceptual, se propone la metodología de fuerzas matrices como un abordaje para analizar las condiciones que influyen en la </w:t>
      </w:r>
      <w:r w:rsidRPr="00497374">
        <w:rPr>
          <w:rFonts w:eastAsia="Times New Roman"/>
          <w:lang w:val="es-CO"/>
        </w:rPr>
        <w:t xml:space="preserve">relación ambiente-salud. El método de fuerzas matrices inlcuye los siguientes elementos: fuerza motriz, presiones, estado, exposición, efecto y acciones (Corvalán, 1999; Ministerio de Salud y Protección Social, 2012). </w:t>
      </w:r>
    </w:p>
    <w:p w14:paraId="20FFF906" w14:textId="77777777" w:rsidR="00497374" w:rsidRDefault="00497374" w:rsidP="00497374">
      <w:pPr>
        <w:rPr>
          <w:rFonts w:eastAsia="Times New Roman"/>
          <w:lang w:val="es-CO"/>
        </w:rPr>
      </w:pPr>
      <w:r w:rsidRPr="00497374">
        <w:rPr>
          <w:rFonts w:eastAsia="Times New Roman"/>
          <w:lang w:val="es-CO"/>
        </w:rPr>
        <w:t>En el contexto de la relación de las actividades mineras y la salud humana, la fuerza motriz corresponde al modelo de desarrollo económico del país que promueve la mineriía como una actividad económica motor en el país. Las presiones en este contexto corresponden a las dinámicas económicas y sociales que se dan en los territorios con motivo de la minería y de la extracción ilegal de minerales. El estado corresponde a las condiciones de los ecosistemas ambientales y a las afectaciones de la calidad y disponibilidad del agua, aire, suelo y la biodiversidad que se dan como resultado de los procesos mineros. La exposición se refiere a las rutas, modos e intensidad con los cuales el ser humano entra en contacto con el riesgo ambiental. El efecto corresponde a las consecuencias de esas exposiciones sobre la salud de las poblaciones. Finalmente, las acciones corresponden a la identificación de políticas y medidas efectivas para prevenir y controlar los efectos negativos sobre la salud.</w:t>
      </w:r>
    </w:p>
    <w:p w14:paraId="1701157A" w14:textId="4ED7FE50" w:rsidR="00497374" w:rsidRDefault="00497374" w:rsidP="00497374">
      <w:pPr>
        <w:rPr>
          <w:rFonts w:eastAsia="Times New Roman"/>
          <w:lang w:val="es-CO"/>
        </w:rPr>
      </w:pPr>
      <w:r>
        <w:rPr>
          <w:rFonts w:eastAsia="Times New Roman"/>
          <w:lang w:val="es-CO"/>
        </w:rPr>
        <w:t>En los apartados anteriores de este documento se analizaron los aspectos relacionados con las presiones (dinámicas económicas y sociales que se dan en los territorios) y el estado (condiciones de los ecosistemas ambientales y sus afectaciones). Las investigaciones y documentos encontrados sobre minería y salud se enfocan específicamente en la medición de exposiciones y sus efectos. A continuación, se resumen los principales efectos documentados en población colombiana.</w:t>
      </w:r>
    </w:p>
    <w:p w14:paraId="17DABAD5" w14:textId="77777777" w:rsidR="00497374" w:rsidRDefault="00497374" w:rsidP="00497374">
      <w:pPr>
        <w:pStyle w:val="Ttulo6"/>
        <w:rPr>
          <w:rFonts w:eastAsiaTheme="minorEastAsia"/>
          <w:lang w:val="es-CO"/>
        </w:rPr>
      </w:pPr>
      <w:bookmarkStart w:id="203" w:name="_Toc511742059"/>
      <w:bookmarkStart w:id="204" w:name="_Toc511742102"/>
      <w:bookmarkStart w:id="205" w:name="_Toc511801617"/>
      <w:bookmarkStart w:id="206" w:name="_Toc380848347"/>
      <w:bookmarkStart w:id="207" w:name="_Toc514686887"/>
      <w:bookmarkStart w:id="208" w:name="_Toc21336681"/>
      <w:bookmarkEnd w:id="203"/>
      <w:bookmarkEnd w:id="204"/>
      <w:bookmarkEnd w:id="205"/>
      <w:r>
        <w:rPr>
          <w:lang w:val="es-CO"/>
        </w:rPr>
        <w:t>Efectos en la salud de las poblaciones con exposición ocupacional</w:t>
      </w:r>
      <w:bookmarkEnd w:id="206"/>
      <w:bookmarkEnd w:id="207"/>
      <w:bookmarkEnd w:id="208"/>
      <w:r>
        <w:rPr>
          <w:lang w:val="es-CO"/>
        </w:rPr>
        <w:t xml:space="preserve"> </w:t>
      </w:r>
    </w:p>
    <w:p w14:paraId="3D3E4755" w14:textId="024EC6B5" w:rsidR="00497374" w:rsidRDefault="00497374" w:rsidP="00497374">
      <w:pPr>
        <w:rPr>
          <w:color w:val="FF0000"/>
          <w:lang w:val="es-CO"/>
        </w:rPr>
      </w:pPr>
      <w:bookmarkStart w:id="209" w:name="_Toc380848351"/>
      <w:r>
        <w:rPr>
          <w:lang w:val="es-CO"/>
        </w:rPr>
        <w:t>Los estudios realizados en los trabajadores mineros y la legislación nacional permiten concluir que los factores de riesgo a los que se exponen son de naturaleza diversa; física, química, biomecánica, psicosocial, de seguridad, biológica entre otros</w:t>
      </w:r>
      <w:sdt>
        <w:sdtPr>
          <w:rPr>
            <w:lang w:val="es-CO"/>
          </w:rPr>
          <w:id w:val="1030692846"/>
          <w:citation/>
        </w:sdtPr>
        <w:sdtContent>
          <w:r>
            <w:fldChar w:fldCharType="begin"/>
          </w:r>
          <w:r>
            <w:rPr>
              <w:lang w:val="es-CO"/>
            </w:rPr>
            <w:instrText xml:space="preserve"> CITATION Min14 \l 9226 </w:instrText>
          </w:r>
          <w:r>
            <w:fldChar w:fldCharType="separate"/>
          </w:r>
          <w:r>
            <w:rPr>
              <w:noProof/>
              <w:lang w:val="es-CO"/>
            </w:rPr>
            <w:t xml:space="preserve"> (Ministerio de Trabajo, 2014)</w:t>
          </w:r>
          <w:r>
            <w:fldChar w:fldCharType="end"/>
          </w:r>
        </w:sdtContent>
      </w:sdt>
      <w:r>
        <w:rPr>
          <w:lang w:val="es-CO"/>
        </w:rPr>
        <w:t xml:space="preserve">; </w:t>
      </w:r>
      <w:sdt>
        <w:sdtPr>
          <w:rPr>
            <w:lang w:val="es-CO"/>
          </w:rPr>
          <w:id w:val="379826298"/>
          <w:citation/>
        </w:sdtPr>
        <w:sdtContent>
          <w:r>
            <w:fldChar w:fldCharType="begin"/>
          </w:r>
          <w:r>
            <w:rPr>
              <w:lang w:val="es-CO"/>
            </w:rPr>
            <w:instrText xml:space="preserve">CITATION Min15 \l 9226 </w:instrText>
          </w:r>
          <w:r>
            <w:fldChar w:fldCharType="separate"/>
          </w:r>
          <w:r>
            <w:rPr>
              <w:noProof/>
              <w:lang w:val="es-CO"/>
            </w:rPr>
            <w:t>(Ministerio de Trabajo, 2015)</w:t>
          </w:r>
          <w:r>
            <w:fldChar w:fldCharType="end"/>
          </w:r>
        </w:sdtContent>
      </w:sdt>
      <w:r>
        <w:rPr>
          <w:lang w:val="es-CO"/>
        </w:rPr>
        <w:t>. Los efectos de dichas exposiciones se ven reflejados en los informes del Fondo de Riesgos Laborales que reportan que la tasa de enfermedad laboral calificada para el sector de minas y canteras para el año 2013 era de 224 casos por 100.000 trabajadores, 1.9 veces la tasa promedio nacional de todas las actividades económicas, que para ese año era de 114,6 por 100.000 trabajadores. En el 2015 la tasa del sector se incrementó a 272.9 por cada 100.000 trabajadores, 2.7 veces la tasa nacional que para ese año fue de 99 por 100.000 trabajadores.</w:t>
      </w:r>
      <w:r>
        <w:rPr>
          <w:color w:val="000000" w:themeColor="text1"/>
          <w:lang w:val="es-CO"/>
        </w:rPr>
        <w:t xml:space="preserve"> </w:t>
      </w:r>
      <w:sdt>
        <w:sdtPr>
          <w:rPr>
            <w:color w:val="000000" w:themeColor="text1"/>
            <w:lang w:val="es-CO"/>
          </w:rPr>
          <w:id w:val="720795109"/>
          <w:citation/>
        </w:sdtPr>
        <w:sdtContent>
          <w:r>
            <w:fldChar w:fldCharType="begin"/>
          </w:r>
          <w:r>
            <w:rPr>
              <w:color w:val="000000" w:themeColor="text1"/>
              <w:lang w:val="es-CO"/>
            </w:rPr>
            <w:instrText xml:space="preserve"> CITATION Min161 \l 9226 </w:instrText>
          </w:r>
          <w:r>
            <w:fldChar w:fldCharType="separate"/>
          </w:r>
          <w:r>
            <w:rPr>
              <w:noProof/>
              <w:color w:val="000000" w:themeColor="text1"/>
              <w:lang w:val="es-CO"/>
            </w:rPr>
            <w:t>(Ministerio de Trabajo, 2016)</w:t>
          </w:r>
          <w:r>
            <w:fldChar w:fldCharType="end"/>
          </w:r>
        </w:sdtContent>
      </w:sdt>
      <w:r>
        <w:rPr>
          <w:color w:val="000000" w:themeColor="text1"/>
          <w:lang w:val="es-CO"/>
        </w:rPr>
        <w:t>. También l</w:t>
      </w:r>
      <w:r>
        <w:rPr>
          <w:lang w:val="es-CO"/>
        </w:rPr>
        <w:t xml:space="preserve">os indicadores de accidentalidad laboral y de mortalidad laboral en los trabajadores de empresas afiliadas a las Administradoras de Riesgos Laborales (ARL) que desarrollan la actividad económica de “Minas y Canteras” son consistentemente mas elevados que </w:t>
      </w:r>
      <w:r>
        <w:rPr>
          <w:lang w:val="es-CO"/>
        </w:rPr>
        <w:lastRenderedPageBreak/>
        <w:t xml:space="preserve">los del promedio nacional que incluye a todas las actividades económicas </w:t>
      </w:r>
      <w:sdt>
        <w:sdtPr>
          <w:rPr>
            <w:lang w:val="es-CO"/>
          </w:rPr>
          <w:id w:val="-1349174521"/>
          <w:citation/>
        </w:sdtPr>
        <w:sdtContent>
          <w:r>
            <w:fldChar w:fldCharType="begin"/>
          </w:r>
          <w:r>
            <w:rPr>
              <w:lang w:val="es-CO"/>
            </w:rPr>
            <w:instrText xml:space="preserve">CITATION Min15 \l 9226 </w:instrText>
          </w:r>
          <w:r>
            <w:fldChar w:fldCharType="separate"/>
          </w:r>
          <w:r>
            <w:rPr>
              <w:noProof/>
              <w:lang w:val="es-CO"/>
            </w:rPr>
            <w:t>(Ministerio de Trabajo, 2015)</w:t>
          </w:r>
          <w:r>
            <w:fldChar w:fldCharType="end"/>
          </w:r>
        </w:sdtContent>
      </w:sdt>
      <w:r>
        <w:rPr>
          <w:lang w:val="es-CO"/>
        </w:rPr>
        <w:t>.</w:t>
      </w:r>
      <w:r>
        <w:rPr>
          <w:color w:val="FF0000"/>
          <w:lang w:val="es-CO"/>
        </w:rPr>
        <w:t xml:space="preserve"> </w:t>
      </w:r>
    </w:p>
    <w:p w14:paraId="19436C6F" w14:textId="77777777" w:rsidR="00497374" w:rsidRDefault="00497374" w:rsidP="00497374">
      <w:pPr>
        <w:rPr>
          <w:color w:val="000000"/>
          <w:lang w:val="es-CO"/>
        </w:rPr>
      </w:pPr>
      <w:r>
        <w:rPr>
          <w:lang w:val="es-CO"/>
        </w:rPr>
        <w:t xml:space="preserve">En los trabajadores vinculados a la minería del oro se ha priorizado el estudio de los efectos </w:t>
      </w:r>
      <w:proofErr w:type="gramStart"/>
      <w:r>
        <w:rPr>
          <w:lang w:val="es-CO"/>
        </w:rPr>
        <w:t>tóxicos  asociados</w:t>
      </w:r>
      <w:proofErr w:type="gramEnd"/>
      <w:r>
        <w:rPr>
          <w:lang w:val="es-CO"/>
        </w:rPr>
        <w:t xml:space="preserve"> a la exposición al mercurio. La presencia de síntomas neurológicos y neuropsicológicos asociados a dicha exposición ha sido documentada en los reportes descriptivos y analíticos de diversos autores (Muñoz y cols </w:t>
      </w:r>
      <w:r>
        <w:fldChar w:fldCharType="begin"/>
      </w:r>
      <w:r>
        <w:rPr>
          <w:lang w:val="es-CO"/>
        </w:rPr>
        <w:instrText xml:space="preserve"> ADDIN EN.CITE &lt;EndNote&gt;&lt;Cite ExcludeAuth="1"&gt;&lt;Author&gt;Muñoz-Vallejo&lt;/Author&gt;&lt;Year&gt;2012&lt;/Year&gt;&lt;RecNum&gt;94&lt;/RecNum&gt;&lt;DisplayText&gt;(2012)&lt;/DisplayText&gt;&lt;record&gt;&lt;rec-number&gt;94&lt;/rec-number&gt;&lt;foreign-keys&gt;&lt;key app="EN" db-id="ep9wzz5sssapzfeswayxpfpb5sr0z95w9drp" timestamp="1510239930"&gt;94&lt;/key&gt;&lt;/foreign-keys&gt;&lt;ref-type name="Journal Article"&gt;17&lt;/ref-type&gt;&lt;contributors&gt;&lt;authors&gt;&lt;author&gt;Muñoz-Vallejo, Luisa Fernanda&lt;/author&gt;&lt;author&gt;García-Ardila, Luisa Fernanda&lt;/author&gt;&lt;author&gt;Rodríguez-Gázquez, María de los Ángeles&lt;/author&gt;&lt;/authors&gt;&lt;/contributors&gt;&lt;titles&gt;&lt;title&gt;Percepción sobre daños a la salud y utilidad de medidas de protección de personas expuestas ocupacionalmente al mercurio en la minería del oro&lt;/title&gt;&lt;secondary-title&gt;Revista Lasallista de Investigación&lt;/secondary-title&gt;&lt;/titles&gt;&lt;periodical&gt;&lt;full-title&gt;Revista Lasallista de Investigación&lt;/full-title&gt;&lt;/periodical&gt;&lt;pages&gt;53-61&lt;/pages&gt;&lt;volume&gt;9&lt;/volume&gt;&lt;dates&gt;&lt;year&gt;2012&lt;/year&gt;&lt;/dates&gt;&lt;isbn&gt;1794-4449&lt;/isbn&gt;&lt;urls&gt;&lt;related-urls&gt;&lt;url&gt;http://www.scielo.org.co/scielo.php?script=sci_arttext&amp;amp;pid=S1794-44492012000100006&amp;amp;nrm=iso&lt;/url&gt;&lt;/related-urls&gt;&lt;/urls&gt;&lt;/record&gt;&lt;/Cite&gt;&lt;/EndNote&gt;</w:instrText>
      </w:r>
      <w:r>
        <w:fldChar w:fldCharType="separate"/>
      </w:r>
      <w:r>
        <w:rPr>
          <w:lang w:val="es-CO"/>
        </w:rPr>
        <w:t>(2012)</w:t>
      </w:r>
      <w:r>
        <w:fldChar w:fldCharType="end"/>
      </w:r>
      <w:r>
        <w:rPr>
          <w:lang w:val="es-CO"/>
        </w:rPr>
        <w:t xml:space="preserve">; Mesa y cols </w:t>
      </w:r>
      <w:r>
        <w:fldChar w:fldCharType="begin"/>
      </w:r>
      <w:r>
        <w:rPr>
          <w:lang w:val="es-CO"/>
        </w:rPr>
        <w:instrText xml:space="preserve"> ADDIN EN.CITE &lt;EndNote&gt;&lt;Cite ExcludeAuth="1"&gt;&lt;Author&gt;Mesa Rojo&lt;/Author&gt;&lt;Year&gt;2016&lt;/Year&gt;&lt;RecNum&gt;124&lt;/RecNum&gt;&lt;DisplayText&gt;(2016)&lt;/DisplayText&gt;&lt;record&gt;&lt;rec-number&gt;124&lt;/rec-number&gt;&lt;foreign-keys&gt;&lt;key app="EN" db-id="ep9wzz5sssapzfeswayxpfpb5sr0z95w9drp" timestamp="1510244471"&gt;124&lt;/key&gt;&lt;/foreign-keys&gt;&lt;ref-type name="Journal Article"&gt;17&lt;/ref-type&gt;&lt;contributors&gt;&lt;authors&gt;&lt;author&gt;Mesa Rojo, María Juliana&lt;/author&gt;&lt;author&gt;Fernández Saldarriaga, María Elsy&lt;/author&gt;&lt;author&gt;Marín Orozco, Nydia Lucía&lt;/author&gt;&lt;/authors&gt;&lt;/contributors&gt;&lt;titles&gt;&lt;title&gt;Condiciones de trabajo, salud y medidas de control en trabajadores de minería aurífera a pequeña escala, sector San José, vereda La Chuscalita, Anzá-Antioquia, 2016&lt;/title&gt;&lt;/titles&gt;&lt;dates&gt;&lt;year&gt;2016&lt;/year&gt;&lt;/dates&gt;&lt;urls&gt;&lt;/urls&gt;&lt;/record&gt;&lt;/Cite&gt;&lt;/EndNote&gt;</w:instrText>
      </w:r>
      <w:r>
        <w:fldChar w:fldCharType="separate"/>
      </w:r>
      <w:r>
        <w:rPr>
          <w:lang w:val="es-CO"/>
        </w:rPr>
        <w:t>(2016)</w:t>
      </w:r>
      <w:r>
        <w:fldChar w:fldCharType="end"/>
      </w:r>
      <w:r>
        <w:rPr>
          <w:lang w:val="es-CO"/>
        </w:rPr>
        <w:t xml:space="preserve">;  Moreno y cols </w:t>
      </w:r>
      <w:r>
        <w:fldChar w:fldCharType="begin"/>
      </w:r>
      <w:r>
        <w:rPr>
          <w:lang w:val="es-CO"/>
        </w:rPr>
        <w:instrText xml:space="preserve"> ADDIN EN.CITE &lt;EndNote&gt;&lt;Cite ExcludeAuth="1"&gt;&lt;Author&gt;Moreno Requena&lt;/Author&gt;&lt;Year&gt;2013&lt;/Year&gt;&lt;RecNum&gt;134&lt;/RecNum&gt;&lt;DisplayText&gt;(2013)&lt;/DisplayText&gt;&lt;record&gt;&lt;rec-number&gt;134&lt;/rec-number&gt;&lt;foreign-keys&gt;&lt;key app="EN" db-id="ep9wzz5sssapzfeswayxpfpb5sr0z95w9drp" timestamp="1510244941"&gt;134&lt;/key&gt;&lt;/foreign-keys&gt;&lt;ref-type name="Thesis"&gt;32&lt;/ref-type&gt;&lt;contributors&gt;&lt;authors&gt;&lt;author&gt;Moreno Requena, Jhony Alberto&lt;/author&gt;&lt;/authors&gt;&lt;/contributors&gt;&lt;titles&gt;&lt;title&gt;Alteraciones comportamentales y de personalidad debido a la exposición ocupacional a mercurio en un grupo de mineros del oro de la región del Bagre Antioquia&lt;/title&gt;&lt;/titles&gt;&lt;dates&gt;&lt;year&gt;2013&lt;/year&gt;&lt;/dates&gt;&lt;urls&gt;&lt;/urls&gt;&lt;/record&gt;&lt;/Cite&gt;&lt;/EndNote&gt;</w:instrText>
      </w:r>
      <w:r>
        <w:fldChar w:fldCharType="separate"/>
      </w:r>
      <w:r>
        <w:rPr>
          <w:lang w:val="es-CO"/>
        </w:rPr>
        <w:t>(2013)</w:t>
      </w:r>
      <w:r>
        <w:fldChar w:fldCharType="end"/>
      </w:r>
      <w:r>
        <w:rPr>
          <w:lang w:val="es-CO"/>
        </w:rPr>
        <w:t xml:space="preserve">; Tirado y cols </w:t>
      </w:r>
      <w:r>
        <w:fldChar w:fldCharType="begin">
          <w:fldData xml:space="preserve">PEVuZE5vdGU+PENpdGUgRXhjbHVkZUF1dGg9IjEiPjxBdXRob3I+VGlyYWRvPC9BdXRob3I+PFll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</w:fldData>
        </w:fldChar>
      </w:r>
      <w:r>
        <w:rPr>
          <w:lang w:val="es-CO"/>
        </w:rPr>
        <w:instrText xml:space="preserve"> ADDIN EN.CITE </w:instrText>
      </w:r>
      <w:r>
        <w:fldChar w:fldCharType="begin">
          <w:fldData xml:space="preserve">PEVuZE5vdGU+PENpdGUgRXhjbHVkZUF1dGg9IjEiPjxBdXRob3I+VGlyYWRvPC9BdXRob3I+PFll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</w:fldData>
        </w:fldChar>
      </w:r>
      <w:r>
        <w:rPr>
          <w:lang w:val="es-CO"/>
        </w:rPr>
        <w:instrText xml:space="preserve"> ADDIN EN.CITE.DATA </w:instrText>
      </w:r>
      <w:r>
        <w:fldChar w:fldCharType="end"/>
      </w:r>
      <w:r>
        <w:fldChar w:fldCharType="separate"/>
      </w:r>
      <w:r>
        <w:rPr>
          <w:lang w:val="es-CO"/>
        </w:rPr>
        <w:t>(2000)</w:t>
      </w:r>
      <w:r>
        <w:fldChar w:fldCharType="end"/>
      </w:r>
      <w:r>
        <w:rPr>
          <w:lang w:val="es-CO"/>
        </w:rPr>
        <w:t xml:space="preserve">. También se han reportado </w:t>
      </w:r>
      <w:r>
        <w:rPr>
          <w:color w:val="000000"/>
          <w:lang w:val="es-CO"/>
        </w:rPr>
        <w:t xml:space="preserve">diferencias en los patrones de metilación correlacionadas con niveles de Hg en mineros comparados con un grupo control lo cual se considera un indicador de efectos </w:t>
      </w:r>
      <w:proofErr w:type="gramStart"/>
      <w:r>
        <w:rPr>
          <w:color w:val="000000"/>
          <w:lang w:val="es-CO"/>
        </w:rPr>
        <w:t>genotóxicos  (</w:t>
      </w:r>
      <w:proofErr w:type="gramEnd"/>
      <w:r>
        <w:rPr>
          <w:lang w:val="es-CO"/>
        </w:rPr>
        <w:t xml:space="preserve">Narváez y cols, 2017). </w:t>
      </w:r>
    </w:p>
    <w:p w14:paraId="047E44B6" w14:textId="77777777" w:rsidR="00497374" w:rsidRDefault="00497374" w:rsidP="00497374">
      <w:pPr>
        <w:rPr>
          <w:color w:val="FF0000"/>
          <w:lang w:val="es-CO"/>
        </w:rPr>
      </w:pPr>
      <w:r>
        <w:rPr>
          <w:lang w:val="es-CO"/>
        </w:rPr>
        <w:t xml:space="preserve">Las investigaciones sobre los impactos en la salud de los trabajadores de la minería del carbón permiten concluir que la “neumoconiosis del minero del carbón”, es una enfermedad prevalente entre los mineros del país. </w:t>
      </w:r>
      <w:r>
        <w:fldChar w:fldCharType="begin"/>
      </w:r>
      <w:r>
        <w:rPr>
          <w:lang w:val="es-CO"/>
        </w:rPr>
        <w:instrText xml:space="preserve"> ADDIN EN.CITE &lt;EndNote&gt;&lt;Cite&gt;&lt;Author&gt;Rendón&lt;/Author&gt;&lt;Year&gt;1997&lt;/Year&gt;&lt;RecNum&gt;139&lt;/RecNum&gt;&lt;DisplayText&gt;(Rendón, Mazuera, &amp;amp; Grisales, 1997)&lt;/DisplayText&gt;&lt;record&gt;&lt;rec-number&gt;139&lt;/rec-number&gt;&lt;foreign-keys&gt;&lt;key app="EN" db-id="ep9wzz5sssapzfeswayxpfpb5sr0z95w9drp" timestamp="1510245932"&gt;139&lt;/key&gt;&lt;/foreign-keys&gt;&lt;ref-type name="Journal Article"&gt;17&lt;/ref-type&gt;&lt;contributors&gt;&lt;authors&gt;&lt;author&gt;Rendón, I., &lt;/author&gt;&lt;author&gt;Mazuera, M., &lt;/author&gt;&lt;author&gt;Grisales, H., &lt;/author&gt;&lt;/authors&gt;&lt;/contributors&gt;&lt;titles&gt;&lt;title&gt;Neumoconiosis en la minería subterránea del carbón, Amagá, 1995&lt;/title&gt;&lt;secondary-title&gt;Rev. Fac. Nac. Salud Pública&lt;/secondary-title&gt;&lt;/titles&gt;&lt;periodical&gt;&lt;full-title&gt;Rev. Fac. Nac. Salud Pública&lt;/full-title&gt;&lt;/periodical&gt;&lt;pages&gt;46-67&lt;/pages&gt;&lt;volume&gt;14&lt;/volume&gt;&lt;number&gt;2&lt;/number&gt;&lt;dates&gt;&lt;year&gt;1997&lt;/year&gt;&lt;/dates&gt;&lt;isbn&gt;0120-386X&lt;/isbn&gt;&lt;urls&gt;&lt;/urls&gt;&lt;/record&gt;&lt;/Cite&gt;&lt;/EndNote&gt;</w:instrText>
      </w:r>
      <w:r>
        <w:fldChar w:fldCharType="separate"/>
      </w:r>
      <w:r>
        <w:rPr>
          <w:lang w:val="es-CO"/>
        </w:rPr>
        <w:t>(Rendón, Mazuera, &amp; Grisales, 1997)</w:t>
      </w:r>
      <w:r>
        <w:fldChar w:fldCharType="end"/>
      </w:r>
      <w:r>
        <w:rPr>
          <w:lang w:val="es-CO"/>
        </w:rPr>
        <w:t xml:space="preserve">; </w:t>
      </w:r>
      <w:r>
        <w:fldChar w:fldCharType="begin"/>
      </w:r>
      <w:r>
        <w:rPr>
          <w:lang w:val="es-CO"/>
        </w:rPr>
        <w:instrText xml:space="preserve"> ADDIN EN.CITE &lt;EndNote&gt;&lt;Cite&gt;&lt;Author&gt;Garrote-Wilches&lt;/Author&gt;&lt;Year&gt;2014&lt;/Year&gt;&lt;RecNum&gt;89&lt;/RecNum&gt;&lt;DisplayText&gt;(Garrote-Wilches, Malagón-Rojas, Morgan, Combariza, &amp;amp; Varona, 2014)&lt;/DisplayText&gt;&lt;record&gt;&lt;rec-number&gt;89&lt;/rec-number&gt;&lt;foreign-keys&gt;&lt;key app="EN" db-id="ep9wzz5sssapzfeswayxpfpb5sr0z95w9drp" timestamp="1510239603"&gt;89&lt;/key&gt;&lt;/foreign-keys&gt;&lt;ref-type name="Journal Article"&gt;17&lt;/ref-type&gt;&lt;contributors&gt;&lt;authors&gt;&lt;author&gt;Garrote-Wilches, Carolina F&lt;/author&gt;&lt;author&gt;Malagón-Rojas, Jeadran N&lt;/author&gt;&lt;author&gt;Morgan, Gloria&lt;/author&gt;&lt;author&gt;Combariza, David&lt;/author&gt;&lt;author&gt;Varona, Marcela&lt;/author&gt;&lt;/authors&gt;&lt;/contributors&gt;&lt;titles&gt;&lt;title&gt;Characterization of respiratory health conditions of workers exposed to coal dust in underground mining in Boyacá, 2013&lt;/title&gt;&lt;secondary-title&gt;Revista de la Universidad Industrial de Santander. Salud&lt;/secondary-title&gt;&lt;/titles&gt;&lt;periodical&gt;&lt;full-title&gt;Revista de la Universidad Industrial de Santander. Salud&lt;/full-title&gt;&lt;/periodical&gt;&lt;pages&gt;237-247&lt;/pages&gt;&lt;volume&gt;46&lt;/volume&gt;&lt;number&gt;3&lt;/number&gt;&lt;dates&gt;&lt;year&gt;2014&lt;/year&gt;&lt;/dates&gt;&lt;isbn&gt;0121-0807&lt;/isbn&gt;&lt;urls&gt;&lt;/urls&gt;&lt;/record&gt;&lt;/Cite&gt;&lt;/EndNote&gt;</w:instrText>
      </w:r>
      <w:r>
        <w:fldChar w:fldCharType="separate"/>
      </w:r>
      <w:r>
        <w:rPr>
          <w:lang w:val="es-CO"/>
        </w:rPr>
        <w:t>(Garrote-Wilches, Malagón-Rojas, Morgan, Combariza, &amp; Varona, 2014)</w:t>
      </w:r>
      <w:r>
        <w:fldChar w:fldCharType="end"/>
      </w:r>
      <w:r>
        <w:rPr>
          <w:lang w:val="es-CO"/>
        </w:rPr>
        <w:t xml:space="preserve">; </w:t>
      </w:r>
      <w:r>
        <w:fldChar w:fldCharType="begin"/>
      </w:r>
      <w:r>
        <w:rPr>
          <w:lang w:val="es-CO"/>
        </w:rPr>
        <w:instrText xml:space="preserve"> ADDIN EN.CITE &lt;EndNote&gt;&lt;Cite&gt;&lt;Author&gt;Jiménez&lt;/Author&gt;&lt;Year&gt;2015&lt;/Year&gt;&lt;RecNum&gt;74&lt;/RecNum&gt;&lt;DisplayText&gt;(Jiménez et al., 2015)&lt;/DisplayText&gt;&lt;record&gt;&lt;rec-number&gt;74&lt;/rec-number&gt;&lt;foreign-keys&gt;&lt;key app="EN" db-id="ep9wzz5sssapzfeswayxpfpb5sr0z95w9drp" timestamp="1510238033"&gt;74&lt;/key&gt;&lt;/foreign-keys&gt;&lt;ref-type name="Journal Article"&gt;17&lt;/ref-type&gt;&lt;contributors&gt;&lt;authors&gt;&lt;author&gt;Jiménez, C., &lt;/author&gt;&lt;author&gt;Zabala, I., &lt;/author&gt;&lt;author&gt;Idrovo, A. &lt;/author&gt;&lt;/authors&gt;&lt;/contributors&gt;&lt;titles&gt;&lt;title&gt;Work conditions and morbidity among coal miners in Guachetá, Colombia: The miners&amp;apos; perspective&lt;/title&gt;&lt;secondary-title&gt;Biomédica : revista del Instituto Nacional de Salud&lt;/secondary-title&gt;&lt;/titles&gt;&lt;periodical&gt;&lt;full-title&gt;Biomedica&lt;/full-title&gt;&lt;abbr-1&gt;Biomedica : revista del Instituto Nacional de Salud&lt;/abbr-1&gt;&lt;/periodical&gt;&lt;pages&gt;77-89&lt;/pages&gt;&lt;volume&gt;35 Spec&lt;/volume&gt;&lt;keywords&gt;&lt;keyword&gt;adolescent&lt;/keyword&gt;&lt;keyword&gt;adult&lt;/keyword&gt;&lt;keyword&gt;aged&lt;/keyword&gt;&lt;keyword&gt;coal mining&lt;/keyword&gt;&lt;keyword&gt;Colombia&lt;/keyword&gt;&lt;keyword&gt;cross-sectional study&lt;/keyword&gt;&lt;keyword&gt;female&lt;/keyword&gt;&lt;keyword&gt;human&lt;/keyword&gt;&lt;keyword&gt;male&lt;/keyword&gt;&lt;keyword&gt;middle aged&lt;/keyword&gt;&lt;keyword&gt;occupational disease&lt;/keyword&gt;&lt;keyword&gt;occupational health&lt;/keyword&gt;&lt;keyword&gt;questionnaire&lt;/keyword&gt;&lt;keyword&gt;standards&lt;/keyword&gt;&lt;keyword&gt;young adult&lt;/keyword&gt;&lt;/keywords&gt;&lt;dates&gt;&lt;year&gt;2015&lt;/year&gt;&lt;/dates&gt;&lt;isbn&gt;0120-4157&lt;/isbn&gt;&lt;urls&gt;&lt;related-urls&gt;&lt;url&gt;http://www.embase.com/search/results?subaction=viewrecord&amp;amp;from=export&amp;amp;id=L611952718&lt;/url&gt;&lt;url&gt;http://dx.doi.org/10.1590/S0120-41572015000500009&lt;/url&gt;&lt;url&gt;http://www.scielo.org.co/pdf/bio/v35nspe/v35nspea09.pdf&lt;/url&gt;&lt;/related-urls&gt;&lt;/urls&gt;&lt;custom5&gt;26535744&lt;/custom5&gt;&lt;electronic-resource-num&gt;10.1590/S0120-41572015000500009&lt;/electronic-resource-num&gt;&lt;remote-database-name&gt;Medline&lt;/remote-database-name&gt;&lt;language&gt;English&lt;/language&gt;&lt;/record&gt;&lt;/Cite&gt;&lt;/EndNote&gt;</w:instrText>
      </w:r>
      <w:r>
        <w:fldChar w:fldCharType="separate"/>
      </w:r>
      <w:r>
        <w:rPr>
          <w:lang w:val="es-CO"/>
        </w:rPr>
        <w:t>(Jiménez et al., 2015)</w:t>
      </w:r>
      <w:r>
        <w:fldChar w:fldCharType="end"/>
      </w:r>
      <w:r>
        <w:rPr>
          <w:lang w:val="es-CO"/>
        </w:rPr>
        <w:t xml:space="preserve">; </w:t>
      </w:r>
      <w:r>
        <w:fldChar w:fldCharType="begin"/>
      </w:r>
      <w:r>
        <w:rPr>
          <w:lang w:val="es-CO"/>
        </w:rPr>
        <w:instrText xml:space="preserve"> ADDIN EN.CITE &lt;EndNote&gt;&lt;Cite&gt;&lt;Author&gt;Manotas Bolívar&lt;/Author&gt;&lt;RecNum&gt;152&lt;/RecNum&gt;&lt;DisplayText&gt;(Manotas Bolívar &amp;amp; Forero Beltran, 2014)&lt;/DisplayText&gt;&lt;record&gt;&lt;rec-number&gt;152&lt;/rec-number&gt;&lt;foreign-keys&gt;&lt;key app="EN" db-id="ep9wzz5sssapzfeswayxpfpb5sr0z95w9drp" timestamp="1510246345"&gt;152&lt;/key&gt;&lt;/foreign-keys&gt;&lt;ref-type name="Thesis"&gt;32&lt;/ref-type&gt;&lt;contributors&gt;&lt;authors&gt;&lt;author&gt;Manotas Bolívar, R., &lt;/author&gt;&lt;author&gt;Forero Beltran, D. &lt;/author&gt;&lt;/authors&gt;&lt;/contributors&gt;&lt;titles&gt;&lt;title&gt;Síntomas respiratorios y neumoconiosis por polvo de carbón diagnosticada radiológicamente, en los trabajadores de minería subterránea en Boyacá en el año 2014&lt;/title&gt;&lt;/titles&gt;&lt;dates&gt;&lt;year&gt;2014&lt;/year&gt;&lt;/dates&gt;&lt;urls&gt;&lt;/urls&gt;&lt;/record&gt;&lt;/Cite&gt;&lt;/EndNote&gt;</w:instrText>
      </w:r>
      <w:r>
        <w:fldChar w:fldCharType="separate"/>
      </w:r>
      <w:r>
        <w:rPr>
          <w:lang w:val="es-CO"/>
        </w:rPr>
        <w:t>(Manotas Bolívar &amp; Forero Beltran, 2014)</w:t>
      </w:r>
      <w:r>
        <w:fldChar w:fldCharType="end"/>
      </w:r>
      <w:r>
        <w:rPr>
          <w:lang w:val="es-CO"/>
        </w:rPr>
        <w:t xml:space="preserve">; </w:t>
      </w:r>
      <w:r>
        <w:fldChar w:fldCharType="begin">
          <w:fldData xml:space="preserve">PEVuZE5vdGU+PENpdGU+PEF1dGhvcj5Ub3JyZXMgUmV5PC9BdXRob3I+PFllYXI+MjAxNTwvWWVh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</w:fldData>
        </w:fldChar>
      </w:r>
      <w:r>
        <w:rPr>
          <w:lang w:val="es-CO"/>
        </w:rPr>
        <w:instrText xml:space="preserve"> ADDIN EN.CITE </w:instrText>
      </w:r>
      <w:r>
        <w:fldChar w:fldCharType="begin">
          <w:fldData xml:space="preserve">PEVuZE5vdGU+PENpdGU+PEF1dGhvcj5Ub3JyZXMgUmV5PC9BdXRob3I+PFllYXI+MjAxNTwvWWVh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</w:fldData>
        </w:fldChar>
      </w:r>
      <w:r>
        <w:rPr>
          <w:lang w:val="es-CO"/>
        </w:rPr>
        <w:instrText xml:space="preserve"> ADDIN EN.CITE.DATA </w:instrText>
      </w:r>
      <w:r>
        <w:fldChar w:fldCharType="end"/>
      </w:r>
      <w:r>
        <w:fldChar w:fldCharType="separate"/>
      </w:r>
      <w:r>
        <w:rPr>
          <w:lang w:val="es-CO"/>
        </w:rPr>
        <w:t>(Torres Rey et al., 2015)</w:t>
      </w:r>
      <w:r>
        <w:fldChar w:fldCharType="end"/>
      </w:r>
      <w:r>
        <w:rPr>
          <w:lang w:val="es-CO"/>
        </w:rPr>
        <w:t xml:space="preserve">; </w:t>
      </w:r>
      <w:sdt>
        <w:sdtPr>
          <w:rPr>
            <w:lang w:val="es-CO"/>
          </w:rPr>
          <w:id w:val="931851559"/>
          <w:citation/>
        </w:sdtPr>
        <w:sdtContent>
          <w:r>
            <w:fldChar w:fldCharType="begin"/>
          </w:r>
          <w:r>
            <w:rPr>
              <w:lang w:val="es-CO"/>
            </w:rPr>
            <w:instrText xml:space="preserve">CITATION Min15 \l 9226 </w:instrText>
          </w:r>
          <w:r>
            <w:fldChar w:fldCharType="separate"/>
          </w:r>
          <w:r>
            <w:rPr>
              <w:noProof/>
              <w:lang w:val="es-CO"/>
            </w:rPr>
            <w:t>(Ministerio de Trabajo, 2015)</w:t>
          </w:r>
          <w:r>
            <w:fldChar w:fldCharType="end"/>
          </w:r>
        </w:sdtContent>
      </w:sdt>
      <w:r>
        <w:rPr>
          <w:lang w:val="es-CO"/>
        </w:rPr>
        <w:t xml:space="preserve">, de igual manera, los estudios confirman que la exposición laboral a material particulado puede afectar la función pulmonar y por tanto la calidad de vida asociada a la salud respiratoria </w:t>
      </w:r>
      <w:sdt>
        <w:sdtPr>
          <w:rPr>
            <w:lang w:val="es-CO"/>
          </w:rPr>
          <w:id w:val="1743914345"/>
          <w:citation/>
        </w:sdtPr>
        <w:sdtContent>
          <w:r>
            <w:fldChar w:fldCharType="begin"/>
          </w:r>
          <w:r>
            <w:rPr>
              <w:lang w:val="es-CO"/>
            </w:rPr>
            <w:instrText xml:space="preserve">CITATION Gon11 \l 9226 </w:instrText>
          </w:r>
          <w:r>
            <w:fldChar w:fldCharType="separate"/>
          </w:r>
          <w:r>
            <w:rPr>
              <w:noProof/>
              <w:lang w:val="es-CO"/>
            </w:rPr>
            <w:t>(González Jiménez, Manrique Abril, Ospina Diaz, Roa Cubaque, &amp; Villamil, 2009)</w:t>
          </w:r>
          <w:r>
            <w:fldChar w:fldCharType="end"/>
          </w:r>
        </w:sdtContent>
      </w:sdt>
      <w:r>
        <w:rPr>
          <w:color w:val="000000" w:themeColor="text1"/>
          <w:lang w:val="es-CO"/>
        </w:rPr>
        <w:t xml:space="preserve">; </w:t>
      </w:r>
      <w:r>
        <w:fldChar w:fldCharType="begin"/>
      </w:r>
      <w:r>
        <w:rPr>
          <w:color w:val="000000" w:themeColor="text1"/>
          <w:lang w:val="es-CO"/>
        </w:rPr>
        <w:instrText xml:space="preserve"> ADDIN EN.CITE &lt;EndNote&gt;&lt;Cite&gt;&lt;Author&gt;González Jiménez&lt;/Author&gt;&lt;Year&gt;2011&lt;/Year&gt;&lt;RecNum&gt;160&lt;/RecNum&gt;&lt;DisplayText&gt;(González Jiménez, Roa Cubáque, Rubiano Díaz, &amp;amp; Villamil, 2011)&lt;/DisplayText&gt;&lt;record&gt;&lt;rec-number&gt;160&lt;/rec-number&gt;&lt;foreign-keys&gt;&lt;key app="EN" db-id="ep9wzz5sssapzfeswayxpfpb5sr0z95w9drp" timestamp="1522529772"&gt;160&lt;/key&gt;&lt;/foreign-keys&gt;&lt;ref-type name="Journal Article"&gt;17&lt;/ref-type&gt;&lt;contributors&gt;&lt;authors&gt;&lt;author&gt;González Jiménez, N., &lt;/author&gt;&lt;author&gt;Roa Cubáque, M., &lt;/author&gt;&lt;author&gt;Rubiano Díaz, G., &lt;/author&gt;&lt;author&gt;Villamil, E. &lt;/author&gt;&lt;/authors&gt;&lt;/contributors&gt;&lt;titles&gt;&lt;title&gt;Detección de alteración funcional respiratoria en un grupo de mineros del carbón de Paipa, Boyacá (2006-2008). &lt;/title&gt;&lt;secondary-title&gt;Medicina&lt;/secondary-title&gt;&lt;/titles&gt;&lt;periodical&gt;&lt;full-title&gt;Medicina&lt;/full-title&gt;&lt;/periodical&gt;&lt;pages&gt;92-100&lt;/pages&gt;&lt;volume&gt;33&lt;/volume&gt;&lt;number&gt;2&lt;/number&gt;&lt;dates&gt;&lt;year&gt;2011&lt;/year&gt;&lt;/dates&gt;&lt;urls&gt;&lt;/urls&gt;&lt;/record&gt;&lt;/Cite&gt;&lt;/EndNote&gt;</w:instrText>
      </w:r>
      <w:r>
        <w:fldChar w:fldCharType="separate"/>
      </w:r>
      <w:r>
        <w:rPr>
          <w:color w:val="000000" w:themeColor="text1"/>
          <w:lang w:val="es-CO"/>
        </w:rPr>
        <w:t>(González Jiménez, Roa Cubáque, Rubiano Díaz, &amp; Villamil, 2011)</w:t>
      </w:r>
      <w:r>
        <w:fldChar w:fldCharType="end"/>
      </w:r>
      <w:r>
        <w:rPr>
          <w:color w:val="000000" w:themeColor="text1"/>
          <w:lang w:val="es-CO"/>
        </w:rPr>
        <w:t>;</w:t>
      </w:r>
      <w:r>
        <w:rPr>
          <w:lang w:val="es-CO"/>
        </w:rPr>
        <w:t xml:space="preserve"> </w:t>
      </w:r>
      <w:r>
        <w:fldChar w:fldCharType="begin"/>
      </w:r>
      <w:r>
        <w:rPr>
          <w:lang w:val="es-CO"/>
        </w:rPr>
        <w:instrText xml:space="preserve"> ADDIN EN.CITE &lt;EndNote&gt;&lt;Cite&gt;&lt;Author&gt;González&lt;/Author&gt;&lt;Year&gt;2017&lt;/Year&gt;&lt;RecNum&gt;149&lt;/RecNum&gt;&lt;DisplayText&gt;(González et al., 2017)&lt;/DisplayText&gt;&lt;record&gt;&lt;rec-number&gt;149&lt;/rec-number&gt;&lt;foreign-keys&gt;&lt;key app="EN" db-id="ep9wzz5sssapzfeswayxpfpb5sr0z95w9drp" timestamp="1510246272"&gt;149&lt;/key&gt;&lt;/foreign-keys&gt;&lt;ref-type name="Journal Article"&gt;17&lt;/ref-type&gt;&lt;contributors&gt;&lt;authors&gt;&lt;author&gt;González, Nubia&lt;/author&gt;&lt;author&gt;Díaz, Sara Lucía&lt;/author&gt;&lt;author&gt;Wilches, Myriam Rocío&lt;/author&gt;&lt;author&gt;Franky, Mabel Patricia&lt;/author&gt;&lt;author&gt;Méndez, Cesar&lt;/author&gt;&lt;author&gt;del Rosario Herrera, Andrea&lt;/author&gt;&lt;/authors&gt;&lt;/contributors&gt;&lt;titles&gt;&lt;title&gt;Espirometría en población trabajadora de minas de carbón de Paipa, Colombia&lt;/title&gt;&lt;secondary-title&gt;Biomédica&lt;/secondary-title&gt;&lt;/titles&gt;&lt;periodical&gt;&lt;full-title&gt;Biomedica&lt;/full-title&gt;&lt;abbr-1&gt;Biomedica : revista del Instituto Nacional de Salud&lt;/abbr-1&gt;&lt;/periodical&gt;&lt;volume&gt;37&lt;/volume&gt;&lt;number&gt;4&lt;/number&gt;&lt;dates&gt;&lt;year&gt;2017&lt;/year&gt;&lt;/dates&gt;&lt;isbn&gt;0120-4157&lt;/isbn&gt;&lt;urls&gt;&lt;/urls&gt;&lt;/record&gt;&lt;/Cite&gt;&lt;/EndNote&gt;</w:instrText>
      </w:r>
      <w:r>
        <w:fldChar w:fldCharType="separate"/>
      </w:r>
      <w:r>
        <w:rPr>
          <w:lang w:val="es-CO"/>
        </w:rPr>
        <w:t>(González et al., 2017)</w:t>
      </w:r>
      <w:r>
        <w:fldChar w:fldCharType="end"/>
      </w:r>
      <w:r>
        <w:rPr>
          <w:lang w:val="es-CO"/>
        </w:rPr>
        <w:t xml:space="preserve">; </w:t>
      </w:r>
      <w:r>
        <w:fldChar w:fldCharType="begin"/>
      </w:r>
      <w:r>
        <w:rPr>
          <w:lang w:val="es-CO"/>
        </w:rPr>
        <w:instrText xml:space="preserve"> ADDIN EN.CITE &lt;EndNote&gt;&lt;Cite&gt;&lt;Author&gt;Ospina&lt;/Author&gt;&lt;Year&gt;2011&lt;/Year&gt;&lt;RecNum&gt;138&lt;/RecNum&gt;&lt;DisplayText&gt;(Ospina, González, &amp;amp; Fernández, 2011)&lt;/DisplayText&gt;&lt;record&gt;&lt;rec-number&gt;138&lt;/rec-number&gt;&lt;foreign-keys&gt;&lt;key app="EN" db-id="ep9wzz5sssapzfeswayxpfpb5sr0z95w9drp" timestamp="1510245910"&gt;138&lt;/key&gt;&lt;/foreign-keys&gt;&lt;ref-type name="Journal Article"&gt;17&lt;/ref-type&gt;&lt;contributors&gt;&lt;authors&gt;&lt;author&gt;Ospina, Juan M&lt;/author&gt;&lt;author&gt;González, Nubia M&lt;/author&gt;&lt;author&gt;Fernández, Leidy J&lt;/author&gt;&lt;/authors&gt;&lt;/contributors&gt;&lt;titles&gt;&lt;title&gt;Evidencia temprana de alteración funcional por exposición respiratoria: minería artesanal del carbón en Paipa, Colombia&lt;/title&gt;&lt;secondary-title&gt;Revista Facultad Nacional de Salud Pública&lt;/secondary-title&gt;&lt;/titles&gt;&lt;periodical&gt;&lt;full-title&gt;Revista Facultad Nacional de Salud Pública&lt;/full-title&gt;&lt;/periodical&gt;&lt;volume&gt;29&lt;/volume&gt;&lt;number&gt;4&lt;/number&gt;&lt;dates&gt;&lt;year&gt;2011&lt;/year&gt;&lt;/dates&gt;&lt;isbn&gt;0120-386X&lt;/isbn&gt;&lt;urls&gt;&lt;/urls&gt;&lt;/record&gt;&lt;/Cite&gt;&lt;/EndNote&gt;</w:instrText>
      </w:r>
      <w:r>
        <w:fldChar w:fldCharType="separate"/>
      </w:r>
      <w:r>
        <w:rPr>
          <w:lang w:val="es-CO"/>
        </w:rPr>
        <w:t>(Ospina, González, &amp; Fernández, 2011)</w:t>
      </w:r>
      <w:r>
        <w:fldChar w:fldCharType="end"/>
      </w:r>
      <w:r>
        <w:rPr>
          <w:lang w:val="es-CO"/>
        </w:rPr>
        <w:t xml:space="preserve">. Se destaca que en el 2015, las muertes por accidente de trabajo en las minas de carbón corresponden al 72% del total del sector </w:t>
      </w:r>
      <w:sdt>
        <w:sdtPr>
          <w:rPr>
            <w:color w:val="000000" w:themeColor="text1"/>
            <w:lang w:val="es-CO"/>
          </w:rPr>
          <w:id w:val="-778560483"/>
          <w:citation/>
        </w:sdtPr>
        <w:sdtContent>
          <w:r>
            <w:fldChar w:fldCharType="begin"/>
          </w:r>
          <w:r>
            <w:rPr>
              <w:color w:val="000000" w:themeColor="text1"/>
              <w:lang w:val="es-CO"/>
            </w:rPr>
            <w:instrText xml:space="preserve"> CITATION Min16 \l 9226 </w:instrText>
          </w:r>
          <w:r>
            <w:fldChar w:fldCharType="separate"/>
          </w:r>
          <w:r>
            <w:rPr>
              <w:noProof/>
              <w:color w:val="000000" w:themeColor="text1"/>
              <w:lang w:val="es-CO"/>
            </w:rPr>
            <w:t>(Ministerio de trabajo, 2016)</w:t>
          </w:r>
          <w:r>
            <w:fldChar w:fldCharType="end"/>
          </w:r>
        </w:sdtContent>
      </w:sdt>
      <w:r>
        <w:rPr>
          <w:color w:val="000000" w:themeColor="text1"/>
          <w:lang w:val="es-CO"/>
        </w:rPr>
        <w:t>.</w:t>
      </w:r>
    </w:p>
    <w:p w14:paraId="7B1EB130" w14:textId="77777777" w:rsidR="00497374" w:rsidRDefault="00497374" w:rsidP="00497374">
      <w:pPr>
        <w:rPr>
          <w:lang w:val="es-CO"/>
        </w:rPr>
      </w:pPr>
      <w:r>
        <w:rPr>
          <w:lang w:val="es-CO"/>
        </w:rPr>
        <w:t xml:space="preserve">Los estudios dirigidos a evaluar los efectos genotóxicos en trabajadores expuestos a contaminantes procedentes de la minería de carbón a cielo abierto, reportan una mayor frecuencia de marcadores de daño genético y de muerte celular en linfocitos y células de la mucosa bucal de mineros y se discute la posibilidad de que estos efectos sean consecuencia del daño oxidativo generado por la presencia de elevadas concentraciones de Al y Si en sangre </w:t>
      </w:r>
      <w:r>
        <w:fldChar w:fldCharType="begin">
          <w:fldData xml:space="preserve">PEVuZE5vdGU+PENpdGU+PEF1dGhvcj5MZW9uLU1lamlhPC9BdXRob3I+PFllYXI+MjAxMTwvWWVh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</w:fldData>
        </w:fldChar>
      </w:r>
      <w:r>
        <w:rPr>
          <w:lang w:val="es-CO"/>
        </w:rPr>
        <w:instrText xml:space="preserve"> ADDIN EN.CITE </w:instrText>
      </w:r>
      <w:r>
        <w:fldChar w:fldCharType="begin">
          <w:fldData xml:space="preserve">PEVuZE5vdGU+PENpdGU+PEF1dGhvcj5MZW9uLU1lamlhPC9BdXRob3I+PFllYXI+MjAxMTwvWWVh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</w:fldData>
        </w:fldChar>
      </w:r>
      <w:r>
        <w:rPr>
          <w:lang w:val="es-CO"/>
        </w:rPr>
        <w:instrText xml:space="preserve"> ADDIN EN.CITE.DATA </w:instrText>
      </w:r>
      <w:r>
        <w:fldChar w:fldCharType="end"/>
      </w:r>
      <w:r>
        <w:fldChar w:fldCharType="separate"/>
      </w:r>
      <w:r>
        <w:rPr>
          <w:lang w:val="es-CO"/>
        </w:rPr>
        <w:t>(Leon-Mejia et al., 2011)</w:t>
      </w:r>
      <w:r>
        <w:fldChar w:fldCharType="end"/>
      </w:r>
      <w:r>
        <w:rPr>
          <w:lang w:val="es-CO"/>
        </w:rPr>
        <w:t xml:space="preserve">; </w:t>
      </w:r>
      <w:r>
        <w:fldChar w:fldCharType="begin">
          <w:fldData xml:space="preserve">PEVuZE5vdGU+PENpdGU+PEF1dGhvcj5MZW9uLU1lamlhPC9BdXRob3I+PFllYXI+MjAxNDwvWWVh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</w:fldData>
        </w:fldChar>
      </w:r>
      <w:r>
        <w:rPr>
          <w:lang w:val="es-CO"/>
        </w:rPr>
        <w:instrText xml:space="preserve"> ADDIN EN.CITE </w:instrText>
      </w:r>
      <w:r>
        <w:fldChar w:fldCharType="begin">
          <w:fldData xml:space="preserve">PEVuZE5vdGU+PENpdGU+PEF1dGhvcj5MZW9uLU1lamlhPC9BdXRob3I+PFllYXI+MjAxNDwvWWVh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</w:fldData>
        </w:fldChar>
      </w:r>
      <w:r>
        <w:rPr>
          <w:lang w:val="es-CO"/>
        </w:rPr>
        <w:instrText xml:space="preserve"> ADDIN EN.CITE.DATA </w:instrText>
      </w:r>
      <w:r>
        <w:fldChar w:fldCharType="end"/>
      </w:r>
      <w:r>
        <w:fldChar w:fldCharType="separate"/>
      </w:r>
      <w:r>
        <w:rPr>
          <w:lang w:val="es-CO"/>
        </w:rPr>
        <w:t>(Leon-Mejia et al., 2014)</w:t>
      </w:r>
      <w:r>
        <w:fldChar w:fldCharType="end"/>
      </w:r>
      <w:r>
        <w:rPr>
          <w:lang w:val="es-CO"/>
        </w:rPr>
        <w:t xml:space="preserve">. </w:t>
      </w:r>
    </w:p>
    <w:p w14:paraId="63806BAE" w14:textId="72AF23E1" w:rsidR="00497374" w:rsidRDefault="00497374" w:rsidP="00497374">
      <w:pPr>
        <w:rPr>
          <w:lang w:val="es-CO"/>
        </w:rPr>
      </w:pPr>
      <w:r>
        <w:rPr>
          <w:lang w:val="es-CO"/>
        </w:rPr>
        <w:t>Si bien no se encontraron estudios colombianos sobre los efectos de la minería del níquel sobre la salud de los trabajadores, según la IARC los compuestos de níquel (óxido de níquel, cloruro de níquel, subsulfuro de níquel etc.,) se consideran como carcinogénicos para humanos (Grupo 1), mientras que el níquel metálico y las ferro-aleaciones de níquel como el FeNi son clasificados como posibles carcinogénicos para humanos (Grupo 2B). Otras patologías prevalentes en los trabajadores mineros afiliados al SGRL son la hipoacusia neurosensorial inducida por ruido y los desórdenes músculo esqueléticos (</w:t>
      </w:r>
      <w:sdt>
        <w:sdtPr>
          <w:rPr>
            <w:lang w:val="es-CO"/>
          </w:rPr>
          <w:id w:val="-398675732"/>
          <w:citation/>
        </w:sdtPr>
        <w:sdtContent>
          <w:r>
            <w:fldChar w:fldCharType="begin"/>
          </w:r>
          <w:r>
            <w:rPr>
              <w:lang w:val="es-CO"/>
            </w:rPr>
            <w:instrText xml:space="preserve">CITATION Min15 \l 9226 </w:instrText>
          </w:r>
          <w:r>
            <w:fldChar w:fldCharType="separate"/>
          </w:r>
          <w:r>
            <w:rPr>
              <w:noProof/>
              <w:lang w:val="es-CO"/>
            </w:rPr>
            <w:t>(Ministerio de Trabajo, 2015)</w:t>
          </w:r>
          <w:r>
            <w:fldChar w:fldCharType="end"/>
          </w:r>
        </w:sdtContent>
      </w:sdt>
      <w:r>
        <w:rPr>
          <w:lang w:val="es-CO"/>
        </w:rPr>
        <w:t xml:space="preserve">; </w:t>
      </w:r>
      <w:r>
        <w:fldChar w:fldCharType="begin"/>
      </w:r>
      <w:r>
        <w:rPr>
          <w:lang w:val="es-CO"/>
        </w:rPr>
        <w:instrText xml:space="preserve"> ADDIN EN.CITE &lt;EndNote&gt;&lt;Cite&gt;&lt;Author&gt;Idrovo&lt;/Author&gt;&lt;Year&gt;2003&lt;/Year&gt;&lt;RecNum&gt;161&lt;/RecNum&gt;&lt;DisplayText&gt;(Idrovo, 2003)&lt;/DisplayText&gt;&lt;record&gt;&lt;rec-number&gt;161&lt;/rec-number&gt;&lt;foreign-keys&gt;&lt;key app="EN" db-id="ep9wzz5sssapzfeswayxpfpb5sr0z95w9drp" timestamp="1522530138"&gt;161&lt;/key&gt;&lt;/foreign-keys&gt;&lt;ref-type name="Journal Article"&gt;17&lt;/ref-type&gt;&lt;contributors&gt;&lt;authors&gt;&lt;author&gt;Idrovo, Á.  &lt;/author&gt;&lt;/authors&gt;&lt;/contributors&gt;&lt;titles&gt;&lt;title&gt;Estimación de la incidencia de enfermedades ocupacionales en Colombia, 1985-2000.&lt;/title&gt;&lt;secondary-title&gt;Revista de salud pública&lt;/secondary-title&gt;&lt;/titles&gt;&lt;periodical&gt;&lt;full-title&gt;Revista de Salud Pública&lt;/full-title&gt;&lt;/periodical&gt;&lt;pages&gt;263-271&lt;/pages&gt;&lt;dates&gt;&lt;year&gt;2003&lt;/year&gt;&lt;/dates&gt;&lt;urls&gt;&lt;/urls&gt;&lt;/record&gt;&lt;/Cite&gt;&lt;/EndNote&gt;</w:instrText>
      </w:r>
      <w:r>
        <w:fldChar w:fldCharType="separate"/>
      </w:r>
      <w:r>
        <w:rPr>
          <w:lang w:val="es-CO"/>
        </w:rPr>
        <w:t>(Idrovo, 2003)</w:t>
      </w:r>
      <w:r>
        <w:fldChar w:fldCharType="end"/>
      </w:r>
      <w:r>
        <w:rPr>
          <w:lang w:val="es-CO"/>
        </w:rPr>
        <w:t xml:space="preserve">;  </w:t>
      </w:r>
      <w:r>
        <w:fldChar w:fldCharType="begin"/>
      </w:r>
      <w:r>
        <w:rPr>
          <w:lang w:val="es-CO"/>
        </w:rPr>
        <w:instrText xml:space="preserve"> ADDIN EN.CITE &lt;EndNote&gt;&lt;Cite&gt;&lt;Author&gt;Jiménez&lt;/Author&gt;&lt;Year&gt;2015&lt;/Year&gt;&lt;RecNum&gt;74&lt;/RecNum&gt;&lt;DisplayText&gt;(Jiménez et al., 2015)&lt;/DisplayText&gt;&lt;record&gt;&lt;rec-number&gt;74&lt;/rec-number&gt;&lt;foreign-keys&gt;&lt;key app="EN" db-id="ep9wzz5sssapzfeswayxpfpb5sr0z95w9drp" timestamp="1510238033"&gt;74&lt;/key&gt;&lt;/foreign-keys&gt;&lt;ref-type name="Journal Article"&gt;17&lt;/ref-type&gt;&lt;contributors&gt;&lt;authors&gt;&lt;author&gt;Jiménez, C., &lt;/author&gt;&lt;author&gt;Zabala, I., &lt;/author&gt;&lt;author&gt;Idrovo, A. &lt;/author&gt;&lt;/authors&gt;&lt;/contributors&gt;&lt;titles&gt;&lt;title&gt;Work conditions and morbidity among coal miners in Guachetá, Colombia: The miners&amp;apos; perspective&lt;/title&gt;&lt;secondary-title&gt;Biomédica : revista del Instituto Nacional de Salud&lt;/secondary-title&gt;&lt;/titles&gt;&lt;periodical&gt;&lt;full-title&gt;Biomedica&lt;/full-title&gt;&lt;abbr-1&gt;Biomedica : revista del Instituto Nacional de Salud&lt;/abbr-1&gt;&lt;/periodical&gt;&lt;pages&gt;77-89&lt;/pages&gt;&lt;volume&gt;35 Spec&lt;/volume&gt;&lt;keywords&gt;&lt;keyword&gt;adolescent&lt;/keyword&gt;&lt;keyword&gt;adult&lt;/keyword&gt;&lt;keyword&gt;aged&lt;/keyword&gt;&lt;keyword&gt;coal mining&lt;/keyword&gt;&lt;keyword&gt;Colombia&lt;/keyword&gt;&lt;keyword&gt;cross-sectional study&lt;/keyword&gt;&lt;keyword&gt;female&lt;/keyword&gt;&lt;keyword&gt;human&lt;/keyword&gt;&lt;keyword&gt;male&lt;/keyword&gt;&lt;keyword&gt;middle aged&lt;/keyword&gt;&lt;keyword&gt;occupational disease&lt;/keyword&gt;&lt;keyword&gt;occupational health&lt;/keyword&gt;&lt;keyword&gt;questionnaire&lt;/keyword&gt;&lt;keyword&gt;standards&lt;/keyword&gt;&lt;keyword&gt;young adult&lt;/keyword&gt;&lt;/keywords&gt;&lt;dates&gt;&lt;year&gt;2015&lt;/year&gt;&lt;/dates&gt;&lt;isbn&gt;0120-4157&lt;/isbn&gt;&lt;urls&gt;&lt;related-urls&gt;&lt;url&gt;http://www.embase.com/search/results?subaction=viewrecord&amp;amp;from=export&amp;amp;id=L611952718&lt;/url&gt;&lt;url&gt;http://dx.doi.org/10.1590/S0120-41572015000500009&lt;/url&gt;&lt;url&gt;http://www.scielo.org.co/pdf/bio/v35nspe/v35nspea09.pdf&lt;/url&gt;&lt;/related-urls&gt;&lt;/urls&gt;&lt;custom5&gt;26535744&lt;/custom5&gt;&lt;electronic-resource-num&gt;10.1590/S0120-41572015000500009&lt;/electronic-resource-num&gt;&lt;remote-database-name&gt;Medline&lt;/remote-database-name&gt;&lt;language&gt;English&lt;/language&gt;&lt;/record&gt;&lt;/Cite&gt;&lt;/EndNote&gt;</w:instrText>
      </w:r>
      <w:r>
        <w:fldChar w:fldCharType="separate"/>
      </w:r>
      <w:r>
        <w:rPr>
          <w:lang w:val="es-CO"/>
        </w:rPr>
        <w:t>(Jiménez et al., 2015)</w:t>
      </w:r>
      <w:r>
        <w:fldChar w:fldCharType="end"/>
      </w:r>
      <w:r>
        <w:rPr>
          <w:lang w:val="es-CO"/>
        </w:rPr>
        <w:t xml:space="preserve">).  </w:t>
      </w:r>
    </w:p>
    <w:p w14:paraId="50AFEC1E" w14:textId="77777777" w:rsidR="00497374" w:rsidRDefault="00497374" w:rsidP="00497374">
      <w:pPr>
        <w:rPr>
          <w:lang w:val="es-CO"/>
        </w:rPr>
      </w:pPr>
      <w:r>
        <w:rPr>
          <w:lang w:val="es-CO"/>
        </w:rPr>
        <w:t xml:space="preserve">Con base en la </w:t>
      </w:r>
      <w:r w:rsidRPr="00497374">
        <w:rPr>
          <w:lang w:val="es-CO"/>
        </w:rPr>
        <w:t>información presentada se concluye que en el país se cuenta con indicadores que demuestran que se deben fortalecer las acciones dirigidas a promover la salud de los trabajadores de esta actividad económica y a prevenir las enfermedades, sus secuelas y las muertes por enfermedad laboral o accidente de trabajo asociados a las exposiciones laborales en el desarrollo de actividades mineras.</w:t>
      </w:r>
    </w:p>
    <w:p w14:paraId="55ED6549" w14:textId="77777777" w:rsidR="00497374" w:rsidRDefault="00497374" w:rsidP="00497374">
      <w:pPr>
        <w:pStyle w:val="Ttulo6"/>
        <w:rPr>
          <w:lang w:val="es-CO"/>
        </w:rPr>
      </w:pPr>
      <w:bookmarkStart w:id="210" w:name="_Toc21336683"/>
      <w:bookmarkStart w:id="211" w:name="_Toc514686889"/>
      <w:bookmarkStart w:id="212" w:name="_Toc511802534"/>
      <w:bookmarkStart w:id="213" w:name="_Toc511802277"/>
      <w:bookmarkStart w:id="214" w:name="_Toc380848352"/>
      <w:bookmarkEnd w:id="209"/>
      <w:r>
        <w:rPr>
          <w:lang w:val="es-CO"/>
        </w:rPr>
        <w:lastRenderedPageBreak/>
        <w:t>Efectos en la salud de poblaciones con exposición ambiental</w:t>
      </w:r>
      <w:bookmarkEnd w:id="210"/>
      <w:bookmarkEnd w:id="211"/>
      <w:bookmarkEnd w:id="212"/>
      <w:bookmarkEnd w:id="213"/>
      <w:bookmarkEnd w:id="214"/>
    </w:p>
    <w:p w14:paraId="0FFB323F" w14:textId="77777777" w:rsidR="00497374" w:rsidRDefault="00497374" w:rsidP="00497374">
      <w:pPr>
        <w:rPr>
          <w:lang w:val="es-CO"/>
        </w:rPr>
      </w:pPr>
      <w:r>
        <w:rPr>
          <w:lang w:val="es-CO"/>
        </w:rPr>
        <w:t xml:space="preserve">En las poblaciones con exposición ambiental (no ocupacional) en áreas de influencia de la minería del oro, los informes de investigaciones descriptivas reportan la presencia de mercurio en cabello, sangre y orina por encima de los niveles permisibles </w:t>
      </w:r>
      <w:r>
        <w:rPr>
          <w:lang w:val="es-CO"/>
        </w:rPr>
        <w:fldChar w:fldCharType="begin"/>
      </w:r>
      <w:r>
        <w:rPr>
          <w:lang w:val="es-CO"/>
        </w:rPr>
        <w:instrText xml:space="preserve"> ADDIN EN.CITE &lt;EndNote&gt;&lt;Cite&gt;&lt;Author&gt;Medina Mosquera F&lt;/Author&gt;&lt;Year&gt;2011&lt;/Year&gt;&lt;RecNum&gt;114&lt;/RecNum&gt;&lt;DisplayText&gt;(Medina Mosquera F, 2011)&lt;/DisplayText&gt;&lt;record&gt;&lt;rec-number&gt;114&lt;/rec-number&gt;&lt;foreign-keys&gt;&lt;key app="EN" db-id="ep9wzz5sssapzfeswayxpfpb5sr0z95w9drp" timestamp="1510244082"&gt;114&lt;/key&gt;&lt;/foreign-keys&gt;&lt;ref-type name="Journal Article"&gt;17&lt;/ref-type&gt;&lt;contributors&gt;&lt;authors&gt;&lt;author&gt;Medina Mosquera F, Ayala Mosquera H, Perea J&lt;/author&gt;&lt;/authors&gt;&lt;/contributors&gt;&lt;titles&gt;&lt;title&gt;Determinación de la contaminación mercurial en personas vinculadas con la minería de oro en el Distrito Minero del San Juan, departamento del Chocó, Colombia &lt;/title&gt;&lt;secondary-title&gt;Revista Bioetnia&lt;/secondary-title&gt;&lt;/titles&gt;&lt;periodical&gt;&lt;full-title&gt;Revista Bioetnia&lt;/full-title&gt;&lt;/periodical&gt;&lt;pages&gt;195&lt;/pages&gt;&lt;volume&gt;8&lt;/volume&gt;&lt;number&gt;2&lt;/number&gt;&lt;dates&gt;&lt;year&gt;2011&lt;/year&gt;&lt;/dates&gt;&lt;urls&gt;&lt;/urls&gt;&lt;/record&gt;&lt;/Cite&gt;&lt;/EndNote&gt;</w:instrText>
      </w:r>
      <w:r>
        <w:rPr>
          <w:lang w:val="es-CO"/>
        </w:rPr>
        <w:fldChar w:fldCharType="separate"/>
      </w:r>
      <w:r>
        <w:rPr>
          <w:lang w:val="es-CO"/>
        </w:rPr>
        <w:t>(Medina Mosquera F, 2011)</w:t>
      </w:r>
      <w:r>
        <w:rPr>
          <w:lang w:val="es-CO"/>
        </w:rPr>
        <w:fldChar w:fldCharType="end"/>
      </w:r>
      <w:r>
        <w:rPr>
          <w:lang w:val="es-CO"/>
        </w:rPr>
        <w:t xml:space="preserve">; </w:t>
      </w:r>
      <w:r>
        <w:rPr>
          <w:lang w:val="es-CO"/>
        </w:rPr>
        <w:fldChar w:fldCharType="begin">
          <w:fldData xml:space="preserve">PEVuZE5vdGU+PENpdGU+PEF1dGhvcj5PbGl2ZXJvLVZlcmJlbDwvQXV0aG9yPjxZZWFyPjIwMTE8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</w:fldData>
        </w:fldChar>
      </w:r>
      <w:r>
        <w:rPr>
          <w:lang w:val="es-CO"/>
        </w:rPr>
        <w:instrText xml:space="preserve"> ADDIN EN.CITE </w:instrText>
      </w:r>
      <w:r>
        <w:rPr>
          <w:lang w:val="es-CO"/>
        </w:rPr>
        <w:fldChar w:fldCharType="begin">
          <w:fldData xml:space="preserve">PEVuZE5vdGU+PENpdGU+PEF1dGhvcj5PbGl2ZXJvLVZlcmJlbDwvQXV0aG9yPjxZZWFyPjIwMTE8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</w:fldData>
        </w:fldChar>
      </w:r>
      <w:r>
        <w:rPr>
          <w:lang w:val="es-CO"/>
        </w:rPr>
        <w:instrText xml:space="preserve"> ADDIN EN.CITE.DATA </w:instrText>
      </w:r>
      <w:r>
        <w:rPr>
          <w:lang w:val="es-CO"/>
        </w:rPr>
      </w:r>
      <w:r>
        <w:rPr>
          <w:lang w:val="es-CO"/>
        </w:rPr>
        <w:fldChar w:fldCharType="end"/>
      </w:r>
      <w:r>
        <w:rPr>
          <w:lang w:val="es-CO"/>
        </w:rPr>
      </w:r>
      <w:r>
        <w:rPr>
          <w:lang w:val="es-CO"/>
        </w:rPr>
        <w:fldChar w:fldCharType="separate"/>
      </w:r>
      <w:r>
        <w:rPr>
          <w:lang w:val="es-CO"/>
        </w:rPr>
        <w:t>(Olivero-Verbel, Caballero-Gallardo, &amp; Marrugo Negrete, 2011)</w:t>
      </w:r>
      <w:r>
        <w:rPr>
          <w:lang w:val="es-CO"/>
        </w:rPr>
        <w:fldChar w:fldCharType="end"/>
      </w:r>
      <w:r>
        <w:rPr>
          <w:lang w:val="es-CO"/>
        </w:rPr>
        <w:t xml:space="preserve">;  Calao y cols (ref 2015)). Un estudio  </w:t>
      </w:r>
      <w:r>
        <w:rPr>
          <w:lang w:val="es-CO"/>
        </w:rPr>
        <w:fldChar w:fldCharType="begin"/>
      </w:r>
      <w:r>
        <w:rPr>
          <w:lang w:val="es-CO"/>
        </w:rPr>
        <w:instrText xml:space="preserve"> ADDIN EN.CITE &lt;EndNote&gt;&lt;Cite&gt;&lt;Author&gt;Molina&lt;/Author&gt;&lt;Year&gt;2017&lt;/Year&gt;&lt;RecNum&gt;111&lt;/RecNum&gt;&lt;DisplayText&gt;(Molina, Arango, &amp;amp; Sepúlveda, 2017)&lt;/DisplayText&gt;&lt;record&gt;&lt;rec-number&gt;111&lt;/rec-number&gt;&lt;foreign-keys&gt;&lt;key app="EN" db-id="ep9wzz5sssapzfeswayxpfpb5sr0z95w9drp" timestamp="1510243946"&gt;111&lt;/key&gt;&lt;/foreign-keys&gt;&lt;ref-type name="Journal Article"&gt;17&lt;/ref-type&gt;&lt;contributors&gt;&lt;authors&gt;&lt;author&gt;Molina, Carlos Federico&lt;/author&gt;&lt;author&gt;Arango, Catalina María&lt;/author&gt;&lt;author&gt;Sepúlveda, Hernán&lt;/author&gt;&lt;/authors&gt;&lt;/contributors&gt;&lt;titles&gt;&lt;title&gt;Contaminación por mercurio en madres lactantes de municipios con explotación minera de oro de Antioquia, Colombia&lt;/title&gt;&lt;secondary-title&gt;Biomédica&lt;/secondary-title&gt;&lt;/titles&gt;&lt;periodical&gt;&lt;full-title&gt;Biomedica&lt;/full-title&gt;&lt;abbr-1&gt;Biomedica : revista del Instituto Nacional de Salud&lt;/abbr-1&gt;&lt;/periodical&gt;&lt;volume&gt;38&lt;/volume&gt;&lt;dates&gt;&lt;year&gt;2017&lt;/year&gt;&lt;/dates&gt;&lt;isbn&gt;0120-4157&lt;/isbn&gt;&lt;urls&gt;&lt;/urls&gt;&lt;/record&gt;&lt;/Cite&gt;&lt;/EndNote&gt;</w:instrText>
      </w:r>
      <w:r>
        <w:rPr>
          <w:lang w:val="es-CO"/>
        </w:rPr>
        <w:fldChar w:fldCharType="separate"/>
      </w:r>
      <w:r>
        <w:rPr>
          <w:lang w:val="es-CO"/>
        </w:rPr>
        <w:t>(Molina, Arango, &amp; Sepúlveda, 2017)</w:t>
      </w:r>
      <w:r>
        <w:rPr>
          <w:lang w:val="es-CO"/>
        </w:rPr>
        <w:fldChar w:fldCharType="end"/>
      </w:r>
      <w:r>
        <w:rPr>
          <w:lang w:val="es-CO"/>
        </w:rPr>
        <w:t xml:space="preserve"> demostró también la presencia de mercurio en leche materna de mujeres lactantes. También se han documentado efectos sobre el sistema nervioso central y periférico de adultos (Gasca-Álvarez) y alteraciones del lenguaje y de funciones ejecutivas y memoria en escolares (Vargas </w:t>
      </w:r>
      <w:r>
        <w:rPr>
          <w:lang w:val="es-CO"/>
        </w:rPr>
        <w:fldChar w:fldCharType="begin"/>
      </w:r>
      <w:r>
        <w:rPr>
          <w:lang w:val="es-CO"/>
        </w:rPr>
        <w:instrText xml:space="preserve"> ADDIN EN.CITE &lt;EndNote&gt;&lt;Cite ExcludeAuth="1"&gt;&lt;Author&gt;Vargas&lt;/Author&gt;&lt;Year&gt;2011&lt;/Year&gt;&lt;RecNum&gt;112&lt;/RecNum&gt;&lt;DisplayText&gt;(2011)&lt;/DisplayText&gt;&lt;record&gt;&lt;rec-number&gt;112&lt;/rec-number&gt;&lt;foreign-keys&gt;&lt;key app="EN" db-id="ep9wzz5sssapzfeswayxpfpb5sr0z95w9drp" timestamp="1510244002"&gt;112&lt;/key&gt;&lt;/foreign-keys&gt;&lt;ref-type name="Journal Article"&gt;17&lt;/ref-type&gt;&lt;contributors&gt;&lt;authors&gt;&lt;author&gt;Vargas, Mónica L&lt;/author&gt;&lt;author&gt;Quiroz, Carlos M&lt;/author&gt;&lt;/authors&gt;&lt;/contributors&gt;&lt;titles&gt;&lt;title&gt;Alteraciones neuropsicológicas en escolares de un municipio con niveles elevados de vapor de mercurio medioambiental, Colombia, 2008-2009&lt;/title&gt;&lt;secondary-title&gt;Revista Facultad Nacional de Salud Pública&lt;/secondary-title&gt;&lt;/titles&gt;&lt;periodical&gt;&lt;full-title&gt;Revista Facultad Nacional de Salud Pública&lt;/full-title&gt;&lt;/periodical&gt;&lt;volume&gt;29&lt;/volume&gt;&lt;number&gt;4&lt;/number&gt;&lt;dates&gt;&lt;year&gt;2011&lt;/year&gt;&lt;/dates&gt;&lt;isbn&gt;0120-386X&lt;/isbn&gt;&lt;urls&gt;&lt;/urls&gt;&lt;/record&gt;&lt;/Cite&gt;&lt;/EndNote&gt;</w:instrText>
      </w:r>
      <w:r>
        <w:rPr>
          <w:lang w:val="es-CO"/>
        </w:rPr>
        <w:fldChar w:fldCharType="separate"/>
      </w:r>
      <w:r>
        <w:rPr>
          <w:lang w:val="es-CO"/>
        </w:rPr>
        <w:t>2011)</w:t>
      </w:r>
      <w:r>
        <w:rPr>
          <w:lang w:val="es-CO"/>
        </w:rPr>
        <w:fldChar w:fldCharType="end"/>
      </w:r>
      <w:r>
        <w:rPr>
          <w:lang w:val="es-CO"/>
        </w:rPr>
        <w:t>).</w:t>
      </w:r>
    </w:p>
    <w:p w14:paraId="32C344FF" w14:textId="77777777" w:rsidR="00497374" w:rsidRDefault="00497374" w:rsidP="00497374">
      <w:pPr>
        <w:rPr>
          <w:color w:val="000000"/>
          <w:lang w:val="es-CO"/>
        </w:rPr>
      </w:pPr>
      <w:r>
        <w:rPr>
          <w:lang w:val="es-CO"/>
        </w:rPr>
        <w:t xml:space="preserve">Se han documentado síntomas y signos neurológicos asociados con las concentraciones de mercurio en muestras de sangre, orina o cabello por encima de los límites permisibles en los departamentos de Chocó, Nariño y Vaupés ( </w:t>
      </w:r>
      <w:r>
        <w:rPr>
          <w:lang w:val="es-CO"/>
        </w:rPr>
        <w:fldChar w:fldCharType="begin"/>
      </w:r>
      <w:r>
        <w:rPr>
          <w:lang w:val="es-CO"/>
        </w:rPr>
        <w:instrText xml:space="preserve"> ADDIN EN.CITE &lt;EndNote&gt;&lt;Cite&gt;&lt;Author&gt;Ministerio de Salud y Protección Social&lt;/Author&gt;&lt;Year&gt;2016&lt;/Year&gt;&lt;RecNum&gt;166&lt;/RecNum&gt;&lt;DisplayText&gt;(Ministerio de Salud y Protección Social, 2016)&lt;/DisplayText&gt;&lt;record&gt;&lt;rec-number&gt;166&lt;/rec-number&gt;&lt;foreign-keys&gt;&lt;key app="EN" db-id="ep9wzz5sssapzfeswayxpfpb5sr0z95w9drp" timestamp="1523917608"&gt;166&lt;/key&gt;&lt;/foreign-keys&gt;&lt;ref-type name="Journal Article"&gt;17&lt;/ref-type&gt;&lt;contributors&gt;&lt;authors&gt;&lt;author&gt;Ministerio de Salud y Protección Social, Instituto Nacional de Salud, Universidad de Córdoba&lt;/author&gt;&lt;/authors&gt;&lt;/contributors&gt;&lt;titles&gt;&lt;title&gt;Evaluación epidemiológica de los efectos en salud por exposición ocupacional y ambiental a mercurio en los departamentos de Chocó, Nariño y Vaupés, Colombia. Informe final convenio interadministrativo.&lt;/title&gt;&lt;/titles&gt;&lt;dates&gt;&lt;year&gt;2016&lt;/year&gt;&lt;/dates&gt;&lt;urls&gt;&lt;/urls&gt;&lt;/record&gt;&lt;/Cite&gt;&lt;/EndNote&gt;</w:instrText>
      </w:r>
      <w:r>
        <w:rPr>
          <w:lang w:val="es-CO"/>
        </w:rPr>
        <w:fldChar w:fldCharType="separate"/>
      </w:r>
      <w:r>
        <w:rPr>
          <w:lang w:val="es-CO"/>
        </w:rPr>
        <w:t>(Ministerio de Salud y Protección Social, 2016)</w:t>
      </w:r>
      <w:r>
        <w:rPr>
          <w:lang w:val="es-CO"/>
        </w:rPr>
        <w:fldChar w:fldCharType="end"/>
      </w:r>
      <w:r>
        <w:rPr>
          <w:lang w:val="es-CO"/>
        </w:rPr>
        <w:t xml:space="preserve">. En el departamento de Santander se estudiaron efectos sobre el sistema inmunológico y renal en población adulta ocupacionalmente expuesta al mercurio y al compararla con una población control no se encontraton diferencias estadísticamente significativas en efectos </w:t>
      </w:r>
      <w:r>
        <w:rPr>
          <w:lang w:val="es-CO"/>
        </w:rPr>
        <w:fldChar w:fldCharType="begin">
          <w:fldData xml:space="preserve">PEVuZE5vdGU+PENpdGU+PEF1dGhvcj5TYW5jaGV6IFJvZHJpZ3VlejwvQXV0aG9yPjxZZWFyPjIw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</w:fldData>
        </w:fldChar>
      </w:r>
      <w:r>
        <w:rPr>
          <w:lang w:val="es-CO"/>
        </w:rPr>
        <w:instrText xml:space="preserve"> ADDIN EN.CITE </w:instrText>
      </w:r>
      <w:r>
        <w:rPr>
          <w:lang w:val="es-CO"/>
        </w:rPr>
        <w:fldChar w:fldCharType="begin">
          <w:fldData xml:space="preserve">PEVuZE5vdGU+PENpdGU+PEF1dGhvcj5TYW5jaGV6IFJvZHJpZ3VlejwvQXV0aG9yPjxZZWFyPjIw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</w:fldData>
        </w:fldChar>
      </w:r>
      <w:r>
        <w:rPr>
          <w:lang w:val="es-CO"/>
        </w:rPr>
        <w:instrText xml:space="preserve"> ADDIN EN.CITE.DATA </w:instrText>
      </w:r>
      <w:r>
        <w:rPr>
          <w:lang w:val="es-CO"/>
        </w:rPr>
      </w:r>
      <w:r>
        <w:rPr>
          <w:lang w:val="es-CO"/>
        </w:rPr>
        <w:fldChar w:fldCharType="end"/>
      </w:r>
      <w:r>
        <w:rPr>
          <w:lang w:val="es-CO"/>
        </w:rPr>
      </w:r>
      <w:r>
        <w:rPr>
          <w:lang w:val="es-CO"/>
        </w:rPr>
        <w:fldChar w:fldCharType="separate"/>
      </w:r>
      <w:r>
        <w:rPr>
          <w:lang w:val="es-CO"/>
        </w:rPr>
        <w:t>(Sanchez Rodriguez et al., 2015)</w:t>
      </w:r>
      <w:r>
        <w:rPr>
          <w:lang w:val="es-CO"/>
        </w:rPr>
        <w:fldChar w:fldCharType="end"/>
      </w:r>
      <w:r>
        <w:rPr>
          <w:lang w:val="es-CO"/>
        </w:rPr>
        <w:t>; (</w:t>
      </w:r>
      <w:r>
        <w:rPr>
          <w:lang w:val="es-CO"/>
        </w:rPr>
        <w:fldChar w:fldCharType="begin">
          <w:fldData xml:space="preserve">PEVuZE5vdGU+PENpdGU+PEF1dGhvcj5Tw6FuY2hlei1Sb2RyaWd1ZXo8L0F1dGhvcj48WWVhcj4y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</w:fldData>
        </w:fldChar>
      </w:r>
      <w:r>
        <w:rPr>
          <w:lang w:val="es-CO"/>
        </w:rPr>
        <w:instrText xml:space="preserve"> ADDIN EN.CITE </w:instrText>
      </w:r>
      <w:r>
        <w:rPr>
          <w:lang w:val="es-CO"/>
        </w:rPr>
        <w:fldChar w:fldCharType="begin">
          <w:fldData xml:space="preserve">PEVuZE5vdGU+PENpdGU+PEF1dGhvcj5Tw6FuY2hlei1Sb2RyaWd1ZXo8L0F1dGhvcj48WWVhcj4y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</w:fldData>
        </w:fldChar>
      </w:r>
      <w:r>
        <w:rPr>
          <w:lang w:val="es-CO"/>
        </w:rPr>
        <w:instrText xml:space="preserve"> ADDIN EN.CITE.DATA </w:instrText>
      </w:r>
      <w:r>
        <w:rPr>
          <w:lang w:val="es-CO"/>
        </w:rPr>
      </w:r>
      <w:r>
        <w:rPr>
          <w:lang w:val="es-CO"/>
        </w:rPr>
        <w:fldChar w:fldCharType="end"/>
      </w:r>
      <w:r>
        <w:rPr>
          <w:lang w:val="es-CO"/>
        </w:rPr>
      </w:r>
      <w:r>
        <w:rPr>
          <w:lang w:val="es-CO"/>
        </w:rPr>
        <w:fldChar w:fldCharType="separate"/>
      </w:r>
      <w:r>
        <w:rPr>
          <w:lang w:val="es-CO"/>
        </w:rPr>
        <w:t>Sánchez-Rodriguez et al., 2017)</w:t>
      </w:r>
      <w:r>
        <w:rPr>
          <w:lang w:val="es-CO"/>
        </w:rPr>
        <w:fldChar w:fldCharType="end"/>
      </w:r>
      <w:r>
        <w:rPr>
          <w:lang w:val="es-CO"/>
        </w:rPr>
        <w:t xml:space="preserve">. En el mismo departamento, una investigación sobre el efecto de la exposición a mercurio sobre la fecundidad no demostró un aumento en la frecuencia de abortos ni malformaciones </w:t>
      </w:r>
      <w:proofErr w:type="gramStart"/>
      <w:r>
        <w:rPr>
          <w:lang w:val="es-CO"/>
        </w:rPr>
        <w:t>congénitas</w:t>
      </w:r>
      <w:proofErr w:type="gramEnd"/>
      <w:r>
        <w:rPr>
          <w:lang w:val="es-CO"/>
        </w:rPr>
        <w:t xml:space="preserve"> pero sí un aumento de casi dos veces en la prevalencia de alteraciones del ciclo menstrual y casi cuatro veces del riesgo de infertilidad clínica entre las mujeres expuestas (</w:t>
      </w:r>
      <w:r>
        <w:rPr>
          <w:color w:val="000000"/>
          <w:lang w:val="es-CO"/>
        </w:rPr>
        <w:t>Rodríguez-Villamizar y cols; Jaimes, et al 2015). También se reportó la asociación de la exposición a mercurio con un aumento de la frecuencia de bajo peso al nacer (</w:t>
      </w:r>
      <w:r>
        <w:rPr>
          <w:lang w:val="es-CO"/>
        </w:rPr>
        <w:t xml:space="preserve">García y cols (2015)). Los estudios de efectos genotóxicos de la exposición a mercurio en el contexto de la minería del oro han reportado reportaron </w:t>
      </w:r>
      <w:r>
        <w:rPr>
          <w:color w:val="000000"/>
          <w:lang w:val="es-CO"/>
        </w:rPr>
        <w:t>asociaciones significativas entre la presencia de los metales y el daño en el ADN (</w:t>
      </w:r>
      <w:r>
        <w:rPr>
          <w:lang w:val="es-CO"/>
        </w:rPr>
        <w:t>Calao y cols, 2015)</w:t>
      </w:r>
      <w:r>
        <w:rPr>
          <w:color w:val="000000"/>
          <w:lang w:val="es-CO"/>
        </w:rPr>
        <w:t xml:space="preserve"> </w:t>
      </w:r>
    </w:p>
    <w:p w14:paraId="083AC7A0" w14:textId="77777777" w:rsidR="00497374" w:rsidRDefault="00497374" w:rsidP="00497374">
      <w:pPr>
        <w:rPr>
          <w:lang w:val="es-CO"/>
        </w:rPr>
      </w:pPr>
      <w:r>
        <w:rPr>
          <w:lang w:val="es-CO"/>
        </w:rPr>
        <w:t xml:space="preserve">Las publicaciones científicas sobre el impacto en la salud en poblaciones con exposición ambiental a contaminantes generados por la minería del carbón incluyen estudios basados en fuentes secundarias, como el análisis cruzado de las enfermedades relacionadas con la minería del carbón y el reporte ASIS del municipio de Samacá que les permitió a Acosta y Patiño </w:t>
      </w:r>
      <w:r>
        <w:rPr>
          <w:lang w:val="es-CO"/>
        </w:rPr>
        <w:fldChar w:fldCharType="begin"/>
      </w:r>
      <w:r>
        <w:rPr>
          <w:lang w:val="es-CO"/>
        </w:rPr>
        <w:instrText xml:space="preserve"> ADDIN EN.CITE &lt;EndNote&gt;&lt;Cite ExcludeAuth="1"&gt;&lt;Author&gt;Acosta Bueno&lt;/Author&gt;&lt;Year&gt;2016&lt;/Year&gt;&lt;RecNum&gt;127&lt;/RecNum&gt;&lt;DisplayText&gt;(2016)&lt;/DisplayText&gt;&lt;record&gt;&lt;rec-number&gt;127&lt;/rec-number&gt;&lt;foreign-keys&gt;&lt;key app="EN" db-id="ep9wzz5sssapzfeswayxpfpb5sr0z95w9drp" timestamp="1510244617"&gt;127&lt;/key&gt;&lt;/foreign-keys&gt;&lt;ref-type name="Journal Article"&gt;17&lt;/ref-type&gt;&lt;contributors&gt;&lt;authors&gt;&lt;author&gt;Acosta Bueno, Diana María&lt;/author&gt;&lt;/authors&gt;&lt;/contributors&gt;&lt;titles&gt;&lt;title&gt;Impactos Ambientales de la Minería de Carbón y su Relación con los Problemas de Salud de la Población del Municipio de Samacá (Boyacá), según Reportes ASIS 2005-2011&lt;/title&gt;&lt;/titles&gt;&lt;dates&gt;&lt;year&gt;2016&lt;/year&gt;&lt;/dates&gt;&lt;urls&gt;&lt;/urls&gt;&lt;/record&gt;&lt;/Cite&gt;&lt;/EndNote&gt;</w:instrText>
      </w:r>
      <w:r>
        <w:rPr>
          <w:lang w:val="es-CO"/>
        </w:rPr>
        <w:fldChar w:fldCharType="separate"/>
      </w:r>
      <w:r>
        <w:rPr>
          <w:lang w:val="es-CO"/>
        </w:rPr>
        <w:t>(2016)</w:t>
      </w:r>
      <w:r>
        <w:rPr>
          <w:lang w:val="es-CO"/>
        </w:rPr>
        <w:fldChar w:fldCharType="end"/>
      </w:r>
      <w:r>
        <w:rPr>
          <w:lang w:val="es-CO"/>
        </w:rPr>
        <w:t xml:space="preserve"> concluir que existe una estrecha coincidencia entre el aumento de las enfermedades del sistema circulatorio, del sistema respiratorio y del sistema urinario y el aumento histórico de explotación de carbón durante los años 2005 y 2011. Acosta y Patiño </w:t>
      </w:r>
      <w:r>
        <w:rPr>
          <w:lang w:val="es-CO"/>
        </w:rPr>
        <w:fldChar w:fldCharType="begin"/>
      </w:r>
      <w:r>
        <w:rPr>
          <w:lang w:val="es-CO"/>
        </w:rPr>
        <w:instrText xml:space="preserve"> ADDIN EN.CITE &lt;EndNote&gt;&lt;Cite ExcludeAuth="1"&gt;&lt;Author&gt;Acosta Bueno&lt;/Author&gt;&lt;Year&gt;2016&lt;/Year&gt;&lt;RecNum&gt;127&lt;/RecNum&gt;&lt;DisplayText&gt;(2016)&lt;/DisplayText&gt;&lt;record&gt;&lt;rec-number&gt;127&lt;/rec-number&gt;&lt;foreign-keys&gt;&lt;key app="EN" db-id="ep9wzz5sssapzfeswayxpfpb5sr0z95w9drp" timestamp="1510244617"&gt;127&lt;/key&gt;&lt;/foreign-keys&gt;&lt;ref-type name="Journal Article"&gt;17&lt;/ref-type&gt;&lt;contributors&gt;&lt;authors&gt;&lt;author&gt;Acosta Bueno, Diana María&lt;/author&gt;&lt;/authors&gt;&lt;/contributors&gt;&lt;titles&gt;&lt;title&gt;Impactos Ambientales de la Minería de Carbón y su Relación con los Problemas de Salud de la Población del Municipio de Samacá (Boyacá), según Reportes ASIS 2005-2011&lt;/title&gt;&lt;/titles&gt;&lt;dates&gt;&lt;year&gt;2016&lt;/year&gt;&lt;/dates&gt;&lt;urls&gt;&lt;/urls&gt;&lt;/record&gt;&lt;/Cite&gt;&lt;/EndNote&gt;</w:instrText>
      </w:r>
      <w:r>
        <w:rPr>
          <w:lang w:val="es-CO"/>
        </w:rPr>
        <w:fldChar w:fldCharType="separate"/>
      </w:r>
      <w:r>
        <w:rPr>
          <w:lang w:val="es-CO"/>
        </w:rPr>
        <w:t>(2016)</w:t>
      </w:r>
      <w:r>
        <w:rPr>
          <w:lang w:val="es-CO"/>
        </w:rPr>
        <w:fldChar w:fldCharType="end"/>
      </w:r>
      <w:r>
        <w:rPr>
          <w:lang w:val="es-CO"/>
        </w:rPr>
        <w:t>.</w:t>
      </w:r>
    </w:p>
    <w:p w14:paraId="5209088F" w14:textId="77777777" w:rsidR="00497374" w:rsidRDefault="00497374" w:rsidP="00497374">
      <w:pPr>
        <w:rPr>
          <w:lang w:val="es-CO"/>
        </w:rPr>
      </w:pPr>
      <w:r>
        <w:rPr>
          <w:lang w:val="es-CO"/>
        </w:rPr>
        <w:t xml:space="preserve">En el estudio realizado en población residente en municipios de la zona minera del Cesar, </w:t>
      </w:r>
      <w:r>
        <w:rPr>
          <w:lang w:val="es-CO"/>
        </w:rPr>
        <w:fldChar w:fldCharType="begin"/>
      </w:r>
      <w:r>
        <w:rPr>
          <w:lang w:val="es-CO"/>
        </w:rPr>
        <w:instrText xml:space="preserve"> ADDIN EN.CITE &lt;EndNote&gt;&lt;Cite Hidden="1"&gt;&lt;Author&gt;Quiroz&lt;/Author&gt;&lt;RecNum&gt;693&lt;/RecNum&gt;&lt;record&gt;&lt;rec-number&gt;693&lt;/rec-number&gt;&lt;foreign-keys&gt;&lt;key app="EN" db-id="dtwtx9wx4t0zxyea0zrvfa5avzvawdpptwav" timestamp="1498861502"&gt;693&lt;/key&gt;&lt;/foreign-keys&gt;&lt;ref-type name="Journal Article"&gt;17&lt;/ref-type&gt;&lt;contributors&gt;&lt;authors&gt;&lt;author&gt;Quiroz, Leonardo&lt;/author&gt;&lt;author&gt;Hernández Flórez, Luis Jorge&lt;/author&gt;&lt;author&gt;Agudelo, Carlos&lt;/author&gt;&lt;author&gt;Medina, Katalina&lt;/author&gt;&lt;author&gt;Robledo, Rocío&lt;/author&gt;&lt;author&gt;Osorio García, Samuel David&lt;/author&gt;&lt;/authors&gt;&lt;/contributors&gt;&lt;titles&gt;&lt;title&gt;Enfermedad y síntomas respiratorios en niños de cinco municipios carboníferos del cesar, colombia&lt;/title&gt;&lt;secondary-title&gt;Journal of Public Health; Vol. 15, núm. 1 (2013); 66-79 Revista de Salud Pública; Vol. 15, núm. 1 (2013); 66-79 0124-0064&lt;/secondary-title&gt;&lt;/titles&gt;&lt;periodical&gt;&lt;full-title&gt;Journal of Public Health; Vol. 15, núm. 1 (2013); 66-79 Revista de Salud Pública; Vol. 15, núm. 1 (2013); 66-79 0124-0064&lt;/full-title&gt;&lt;/periodical&gt;&lt;dates&gt;&lt;/dates&gt;&lt;urls&gt;&lt;/urls&gt;&lt;/record&gt;&lt;/Cite&gt;&lt;/EndNote&gt;</w:instrText>
      </w:r>
      <w:r>
        <w:rPr>
          <w:lang w:val="es-CO"/>
        </w:rPr>
        <w:fldChar w:fldCharType="end"/>
      </w:r>
      <w:r>
        <w:rPr>
          <w:lang w:val="es-CO"/>
        </w:rPr>
        <w:t>Quiroz – Arcentales y cols (2013) se reportó que los niños residentes en los corregimientos próximos a depósitos de material estéril y en las zonas urbanas con tráfico, presentaron una mayor tasa de efectos sobre el sistema respiratorio, sin embargo, también se encontró que estos hallazgos mostraban asociación con la exposición a otros factores relacionados con las condiciones de vida como el uso de carbón o leña como fuente de energía o la falta del servicio público de recolección de basuras. Los autores concluyen que el acceso a fuentes de energía mas limpia, mejores condiciones de vivienda y el acceso a servicios públicos forman parte del control de las exposiciones. Además, indican que se requiere de un plan regional de calidad del aire y salud en la región.</w:t>
      </w:r>
    </w:p>
    <w:p w14:paraId="3F9A4212" w14:textId="0C7AFC57" w:rsidR="00497374" w:rsidRDefault="00497374" w:rsidP="00497374">
      <w:pPr>
        <w:rPr>
          <w:lang w:val="es-CO"/>
        </w:rPr>
      </w:pPr>
      <w:r>
        <w:rPr>
          <w:lang w:val="es-CO"/>
        </w:rPr>
        <w:t xml:space="preserve">Espitia-Pérez y cols (2017) evaluaron poblaciones indígenas (Wayúu) y afro-descendientes alrededor del área de influencia de minas a cielo abierto en la Guajira, Norte de Colombia. El </w:t>
      </w:r>
      <w:r>
        <w:rPr>
          <w:lang w:val="es-CO"/>
        </w:rPr>
        <w:lastRenderedPageBreak/>
        <w:t>objetivo fue evaluar el daño citogénetico asociado con la exposición ambiental y su relación con los niveles de PM</w:t>
      </w:r>
      <w:r>
        <w:rPr>
          <w:vertAlign w:val="subscript"/>
          <w:lang w:val="es-CO"/>
        </w:rPr>
        <w:t>10</w:t>
      </w:r>
      <w:r>
        <w:rPr>
          <w:lang w:val="es-CO"/>
        </w:rPr>
        <w:t xml:space="preserve"> y PM</w:t>
      </w:r>
      <w:r>
        <w:rPr>
          <w:vertAlign w:val="subscript"/>
          <w:lang w:val="es-CO"/>
        </w:rPr>
        <w:t>2.5</w:t>
      </w:r>
      <w:r>
        <w:rPr>
          <w:lang w:val="es-CO"/>
        </w:rPr>
        <w:t xml:space="preserve"> alrededor de las áreas de minería y de un área control. Los autores concluyen que, comparados con individuos de áreas no mineras, las poblaciones indígenas y afrocolombianas con proximidad residencial al corredor minero, presentan un mayor riesgo de desarrollar algunos tipos de cáncer. Adicionalmente, esta predisposición también los hace vulnerables de presentar otras enfermedades relacionadas con la exposición, como enfermedades respiratorias y cardiopulmonares. Espitia-Pérez y cols (2017).</w:t>
      </w:r>
    </w:p>
    <w:p w14:paraId="1BE58A80" w14:textId="77777777" w:rsidR="00497374" w:rsidRDefault="00497374" w:rsidP="00497374">
      <w:pPr>
        <w:rPr>
          <w:rFonts w:eastAsia="SimSun"/>
          <w:lang w:val="es-CO" w:eastAsia="zh-CN"/>
        </w:rPr>
      </w:pPr>
      <w:r>
        <w:rPr>
          <w:lang w:val="es-CO"/>
        </w:rPr>
        <w:t>Los estudios en poblaciones con exposición ambiental en áreas de influencia de la minería del niquel, se centran en las en los municipios de Puerto Libertador, Montelíbano y San José de Uré en el Departamento de Córdoba. En habitantes de esta zona e</w:t>
      </w:r>
      <w:r>
        <w:rPr>
          <w:rFonts w:eastAsia="SimSun"/>
          <w:lang w:val="es-CO" w:eastAsia="zh-CN"/>
        </w:rPr>
        <w:t>l INML se estableció la presencia de níquel y otros metales en muestras de sangre y orina, sin embargo, estos datos no pudieron ser determinados como elevados o normales para las poblaciones expuestas al carecer de una población de control dentro de la metodología implementada aunque se concluyó que hay una estrecha relación entre la proximidad de la mina y la aparición de síntomas dermatológicos e irritativos de la vía aérea superior en pobladores con exposición ambiental</w:t>
      </w:r>
      <w:r>
        <w:rPr>
          <w:rFonts w:eastAsia="SimSun"/>
          <w:lang w:val="es-CO" w:eastAsia="zh-CN"/>
        </w:rPr>
        <w:fldChar w:fldCharType="begin"/>
      </w:r>
      <w:r>
        <w:rPr>
          <w:rFonts w:eastAsia="SimSun"/>
          <w:lang w:val="es-CO" w:eastAsia="zh-CN"/>
        </w:rPr>
        <w:instrText xml:space="preserve"> ADDIN EN.CITE &lt;EndNote&gt;&lt;Cite&gt;&lt;Author&gt;Legal&lt;/Author&gt;&lt;Year&gt;2016&lt;/Year&gt;&lt;RecNum&gt;173&lt;/RecNum&gt;&lt;DisplayText&gt;((INML), 2016)&lt;/DisplayText&gt;&lt;record&gt;&lt;rec-number&gt;173&lt;/rec-number&gt;&lt;foreign-keys&gt;&lt;key app="EN" db-id="ep9wzz5sssapzfeswayxpfpb5sr0z95w9drp" timestamp="1522373262"&gt;173&lt;/key&gt;&lt;/foreign-keys&gt;&lt;ref-type name="Government Document"&gt;46&lt;/ref-type&gt;&lt;contributors&gt;&lt;authors&gt;&lt;author&gt;Instituto Nacional de Medicina Legal (INML) &lt;/author&gt;&lt;/authors&gt;&lt;/contributors&gt;&lt;titles&gt;&lt;title&gt;Estudio pericial de exposición a níquel en las comunidades indígenas y afrocolombianas de los municipios de Montelíbano, San José de Uré y Puerto Libertador departamento de Córdoba, Colombia&lt;/title&gt;&lt;/titles&gt;&lt;dates&gt;&lt;year&gt;2016&lt;/year&gt;&lt;/dates&gt;&lt;pub-location&gt;Bogotá, Cundinamarca.&lt;/pub-location&gt;&lt;publisher&gt;Instituto Nacional de Medicina Legal&lt;/publisher&gt;&lt;urls&gt;&lt;/urls&gt;&lt;/record&gt;&lt;/Cite&gt;&lt;/EndNote&gt;</w:instrText>
      </w:r>
      <w:r>
        <w:rPr>
          <w:rFonts w:eastAsia="SimSun"/>
          <w:lang w:val="es-CO" w:eastAsia="zh-CN"/>
        </w:rPr>
        <w:fldChar w:fldCharType="separate"/>
      </w:r>
      <w:r>
        <w:rPr>
          <w:rFonts w:eastAsia="SimSun"/>
          <w:lang w:val="es-CO" w:eastAsia="zh-CN"/>
        </w:rPr>
        <w:t>((INML), 2016)</w:t>
      </w:r>
      <w:r>
        <w:rPr>
          <w:rFonts w:eastAsia="SimSun"/>
          <w:lang w:val="es-CO" w:eastAsia="zh-CN"/>
        </w:rPr>
        <w:fldChar w:fldCharType="end"/>
      </w:r>
      <w:r>
        <w:rPr>
          <w:rFonts w:eastAsia="SimSun"/>
          <w:lang w:val="es-CO" w:eastAsia="zh-CN"/>
        </w:rPr>
        <w:t>. Las limitaciones de este estudio fueron analizadas en el documento de la Sociedad Colombiana de Medicina del Trabajo (SCMT) por solicitud de CMSA (Trabajo, 2017).</w:t>
      </w:r>
    </w:p>
    <w:p w14:paraId="4FFF21CC" w14:textId="77777777" w:rsidR="00497374" w:rsidRDefault="00497374" w:rsidP="00497374">
      <w:pPr>
        <w:rPr>
          <w:color w:val="000000"/>
          <w:lang w:val="es-CO" w:eastAsia="en-US"/>
        </w:rPr>
      </w:pPr>
      <w:r>
        <w:rPr>
          <w:lang w:val="es-CO" w:eastAsia="zh-CN"/>
        </w:rPr>
        <w:t xml:space="preserve">El estudio de Idrovo y cols, </w:t>
      </w:r>
      <w:r>
        <w:rPr>
          <w:lang w:val="es-CO" w:eastAsia="zh-CN"/>
        </w:rPr>
        <w:fldChar w:fldCharType="begin"/>
      </w:r>
      <w:r>
        <w:rPr>
          <w:lang w:val="es-CO" w:eastAsia="zh-CN"/>
        </w:rPr>
        <w:instrText xml:space="preserve"> ADDIN EN.CITE &lt;EndNote&gt;&lt;Cite ExcludeAuth="1"&gt;&lt;Author&gt;Idrovo AJ&lt;/Author&gt;&lt;Year&gt;2017&lt;/Year&gt;&lt;RecNum&gt;174&lt;/RecNum&gt;&lt;DisplayText&gt;(2017)&lt;/DisplayText&gt;&lt;record&gt;&lt;rec-number&gt;174&lt;/rec-number&gt;&lt;foreign-keys&gt;&lt;key app="EN" db-id="ep9wzz5sssapzfeswayxpfpb5sr0z95w9drp" timestamp="1522603096"&gt;174&lt;/key&gt;&lt;/foreign-keys&gt;&lt;ref-type name="Journal Article"&gt;17&lt;/ref-type&gt;&lt;contributors&gt;&lt;authors&gt;&lt;author&gt;Idrovo AJ, &lt;/author&gt;&lt;author&gt;Rivero Rubio C, &lt;/author&gt;&lt;author&gt;Amaya Castellanos C. &lt;/author&gt;&lt;/authors&gt;&lt;/contributors&gt;&lt;titles&gt;&lt;title&gt;Perception of pollution and arsenic in hair of indigenous living near a ferronickel open-pit mine (Córdoba, Colombia): Public health case report. &lt;/title&gt;&lt;secondary-title&gt;Rev Univ Ind Santander Salud. &lt;/secondary-title&gt;&lt;/titles&gt;&lt;periodical&gt;&lt;full-title&gt;Rev Univ Ind Santander Salud.&lt;/full-title&gt;&lt;/periodical&gt;&lt;pages&gt;115-123&lt;/pages&gt;&lt;volume&gt;49(1)&lt;/volume&gt;&lt;dates&gt;&lt;year&gt;2017&lt;/year&gt;&lt;/dates&gt;&lt;urls&gt;&lt;/urls&gt;&lt;electronic-resource-num&gt;http://dx.doi.org/10.18273/revsal.v49n1-2017011&lt;/electronic-resource-num&gt;&lt;/record&gt;&lt;/Cite&gt;&lt;/EndNote&gt;</w:instrText>
      </w:r>
      <w:r>
        <w:rPr>
          <w:lang w:val="es-CO" w:eastAsia="zh-CN"/>
        </w:rPr>
        <w:fldChar w:fldCharType="separate"/>
      </w:r>
      <w:r>
        <w:rPr>
          <w:lang w:val="es-CO" w:eastAsia="zh-CN"/>
        </w:rPr>
        <w:t>(2017)</w:t>
      </w:r>
      <w:r>
        <w:rPr>
          <w:lang w:val="es-CO" w:eastAsia="zh-CN"/>
        </w:rPr>
        <w:fldChar w:fldCharType="end"/>
      </w:r>
      <w:r>
        <w:rPr>
          <w:lang w:val="es-CO" w:eastAsia="zh-CN"/>
        </w:rPr>
        <w:t xml:space="preserve"> exploró la percepción sobre fuentes de polución y efectos adversos en salud y midió los niveles de arsénico en cabello de individuos residentes cerca de la mina de CMSA en 2015.</w:t>
      </w:r>
      <w:r>
        <w:rPr>
          <w:color w:val="000000"/>
          <w:lang w:val="es-CO" w:eastAsia="en-US"/>
        </w:rPr>
        <w:t xml:space="preserve"> Según los autores de este estudio, las aproximaciones metodológicas usadas no permitieron identificar/aislar un único origen para la exposición a arsénico en los pobladores, por lo que discuten como posibles fuentes de exposición la presencia de actividades mineras de oro, carbón y FeNi en la región, que potencialmente tendrían la capacidad de movilizar el arsénico geológicamente presente en la zona a fuentes de agua de consumo humano (Alonso et al., 2014). Otras fuentes potenciales de arsénico registradas en procesos de producción de FeNi incluyen la combustión de carbón en los hornos eléctricos (Li &amp; Lee, 2006; Y. Kodama, 1976) y la presencia en bajas concentraciones de impurezas de arsénico y fosforo típicamente asociadas al FeNi en yacimientos lateríticos (Eliopoulos, Economou-Eliopoulos, Apostolikas, &amp; Golightly, 2012). </w:t>
      </w:r>
    </w:p>
    <w:p w14:paraId="09C06C06" w14:textId="77777777" w:rsidR="00497374" w:rsidRPr="00497374" w:rsidRDefault="00497374" w:rsidP="00497374">
      <w:pPr>
        <w:rPr>
          <w:color w:val="000000"/>
          <w:lang w:val="es-CO" w:eastAsia="en-US"/>
        </w:rPr>
      </w:pPr>
      <w:r>
        <w:rPr>
          <w:lang w:val="es-CO" w:eastAsia="zh-CN"/>
        </w:rPr>
        <w:t xml:space="preserve">Recientemente, basándose en los resultados periciales de medicina legal, los antecedentes descritos anteriormente y otros acervos probatorios en materia ambiental, la Corte Constitucional Colombiana </w:t>
      </w:r>
      <w:r w:rsidRPr="00497374">
        <w:rPr>
          <w:lang w:val="es-CO" w:eastAsia="zh-CN"/>
        </w:rPr>
        <w:t xml:space="preserve">estableció que en este caso concreto, existe una causalidad adecuada y altamente probable entre las actividades de extracción de níquel y las afectaciones al medio ambiente y a la salud de las comunidades que habitan en cercanías de su complejo minero, ordenando la indemnización y reparación de los afectados </w:t>
      </w:r>
      <w:r w:rsidRPr="00497374">
        <w:rPr>
          <w:lang w:val="es-CO" w:eastAsia="zh-CN"/>
        </w:rPr>
        <w:fldChar w:fldCharType="begin"/>
      </w:r>
      <w:r w:rsidRPr="00497374">
        <w:rPr>
          <w:lang w:val="es-CO" w:eastAsia="zh-CN"/>
        </w:rPr>
        <w:instrText xml:space="preserve"> ADDIN EN.CITE &lt;EndNote&gt;&lt;Cite&gt;&lt;Author&gt;Corte&lt;/Author&gt;&lt;Year&gt;2017&lt;/Year&gt;&lt;RecNum&gt;164&lt;/RecNum&gt;&lt;DisplayText&gt;(Corte &amp;amp; Constitucional, 2017)&lt;/DisplayText&gt;&lt;record&gt;&lt;rec-number&gt;164&lt;/rec-number&gt;&lt;foreign-keys&gt;&lt;key app="EN" db-id="ep9wzz5sssapzfeswayxpfpb5sr0z95w9drp" timestamp="1522600426"&gt;164&lt;/key&gt;&lt;/foreign-keys&gt;&lt;ref-type name="Government Document"&gt;46&lt;/ref-type&gt;&lt;contributors&gt;&lt;authors&gt;&lt;author&gt;Corte&lt;/author&gt;&lt;author&gt;Constitucional &lt;/author&gt;&lt;/authors&gt;&lt;secondary-authors&gt;&lt;author&gt;Corte Constitucional de Colombia&lt;/author&gt;&lt;/secondary-authors&gt;&lt;/contributors&gt;&lt;titles&gt;&lt;title&gt;Sentencia T-733 de 2017&lt;/title&gt;&lt;/titles&gt;&lt;dates&gt;&lt;year&gt;2017&lt;/year&gt;&lt;/dates&gt;&lt;pub-location&gt;Bogotá, D.C&lt;/pub-location&gt;&lt;urls&gt;&lt;/urls&gt;&lt;/record&gt;&lt;/Cite&gt;&lt;/EndNote&gt;</w:instrText>
      </w:r>
      <w:r w:rsidRPr="00497374">
        <w:rPr>
          <w:lang w:val="es-CO" w:eastAsia="zh-CN"/>
        </w:rPr>
        <w:fldChar w:fldCharType="separate"/>
      </w:r>
      <w:r w:rsidRPr="00497374">
        <w:rPr>
          <w:lang w:val="es-CO" w:eastAsia="zh-CN"/>
        </w:rPr>
        <w:t>(Corte &amp; Constitucional, 2017)</w:t>
      </w:r>
      <w:r w:rsidRPr="00497374">
        <w:rPr>
          <w:lang w:val="es-CO" w:eastAsia="zh-CN"/>
        </w:rPr>
        <w:fldChar w:fldCharType="end"/>
      </w:r>
      <w:r w:rsidRPr="00497374">
        <w:rPr>
          <w:lang w:val="es-CO" w:eastAsia="zh-CN"/>
        </w:rPr>
        <w:t>.</w:t>
      </w:r>
    </w:p>
    <w:p w14:paraId="35FCDEA6" w14:textId="6366F3D5" w:rsidR="00497374" w:rsidRDefault="00497374" w:rsidP="00497374">
      <w:pPr>
        <w:rPr>
          <w:lang w:val="es-CO"/>
        </w:rPr>
      </w:pPr>
      <w:r w:rsidRPr="00497374">
        <w:rPr>
          <w:lang w:val="es-CO"/>
        </w:rPr>
        <w:t xml:space="preserve">Los estudios nacionales relacionados con los efectos en la salud en las poblaciones residentes en las áreas de influencia de la actividad minera, reflejan la complejidad de las interrelaciones que se establecen entre los distintos determinantes del proceso salud-enfermedad y las dificultades técnicas para medir “la proporción de causa” que se puede atribuir a las exposiciones resultantes de la actividad económica. Lo anterior no impide reconocer que esa “proporción causal” está presente y que los mecanismos que las normas han establecido, para proteger a la población de las externalidades producidas por la industria, deben ser respetados y su cumplimiento debe ser vigilado por las instituciones que tienen esa responsabilidad. Por otro </w:t>
      </w:r>
      <w:proofErr w:type="gramStart"/>
      <w:r w:rsidRPr="00497374">
        <w:rPr>
          <w:lang w:val="es-CO"/>
        </w:rPr>
        <w:t>lado</w:t>
      </w:r>
      <w:proofErr w:type="gramEnd"/>
      <w:r w:rsidRPr="00497374">
        <w:rPr>
          <w:lang w:val="es-CO"/>
        </w:rPr>
        <w:t xml:space="preserve"> se hace evidente la </w:t>
      </w:r>
      <w:r w:rsidRPr="00497374">
        <w:rPr>
          <w:lang w:val="es-CO"/>
        </w:rPr>
        <w:lastRenderedPageBreak/>
        <w:t>necesidad de desarrollar estudios robustos que incluyan la determinación de los niveles de contaminación en las diferentes matrices ambientales y la incidencia de las enfermedades asociadas a la exposición de poblaciones correctamente caracterizadas. Esta información permitiría el diseño de propuestas integrales que tomen en cuenta, entre otros temas, el impacto del modelo de desarrollo en el bienestar de las poblaciones residentes en las áreas de influencia de la actividad minera.</w:t>
      </w:r>
    </w:p>
    <w:p w14:paraId="40F6502F" w14:textId="77777777" w:rsidR="00497374" w:rsidRDefault="00497374" w:rsidP="00497374">
      <w:pPr>
        <w:rPr>
          <w:b/>
          <w:lang w:val="es-CO"/>
        </w:rPr>
      </w:pPr>
    </w:p>
    <w:p w14:paraId="107CF968" w14:textId="51E7A5E4" w:rsidR="00497374" w:rsidRDefault="00497374" w:rsidP="009E73A8">
      <w:pPr>
        <w:rPr>
          <w:lang w:val="es-CO"/>
        </w:rPr>
      </w:pPr>
    </w:p>
    <w:p w14:paraId="3ED40DDF" w14:textId="4D01FE81" w:rsidR="00497374" w:rsidRDefault="00497374" w:rsidP="009E73A8">
      <w:pPr>
        <w:rPr>
          <w:lang w:val="es-CO"/>
        </w:rPr>
      </w:pPr>
    </w:p>
    <w:p w14:paraId="608D6E2F" w14:textId="77777777" w:rsidR="00497374" w:rsidRPr="00815D5E" w:rsidRDefault="00497374" w:rsidP="009E73A8">
      <w:pPr>
        <w:rPr>
          <w:lang w:val="es-CO"/>
        </w:rPr>
      </w:pPr>
    </w:p>
    <w:p w14:paraId="16985CBC" w14:textId="762B9152" w:rsidR="004B1B82" w:rsidRPr="00815D5E" w:rsidRDefault="001C211F" w:rsidP="004B1B82">
      <w:pPr>
        <w:pStyle w:val="Ttulo2"/>
        <w:rPr>
          <w:lang w:val="es-CO"/>
        </w:rPr>
      </w:pPr>
      <w:bookmarkStart w:id="215" w:name="_Toc9938711"/>
      <w:bookmarkStart w:id="216" w:name="_Toc23936011"/>
      <w:r w:rsidRPr="00815D5E">
        <w:rPr>
          <w:lang w:val="es-CO"/>
        </w:rPr>
        <w:t>APORTES EN LA LUCHA CONTRA LA EXPLOTACIÓN ILÍCITA DE MINERALES</w:t>
      </w:r>
      <w:bookmarkEnd w:id="215"/>
      <w:bookmarkEnd w:id="216"/>
      <w:r w:rsidRPr="00815D5E">
        <w:rPr>
          <w:lang w:val="es-CO"/>
        </w:rPr>
        <w:t xml:space="preserve"> </w:t>
      </w:r>
    </w:p>
    <w:p w14:paraId="56D08DA2" w14:textId="6BD7D354" w:rsidR="004B1B82" w:rsidRPr="00815D5E" w:rsidRDefault="004B1B82" w:rsidP="000B6634">
      <w:pPr>
        <w:pStyle w:val="Ttulo3"/>
        <w:rPr>
          <w:rFonts w:cs="Times New Roman"/>
          <w:lang w:val="es-CO"/>
        </w:rPr>
      </w:pPr>
      <w:bookmarkStart w:id="217" w:name="_Toc9938712"/>
      <w:bookmarkStart w:id="218" w:name="_Toc23936012"/>
      <w:r w:rsidRPr="00815D5E">
        <w:rPr>
          <w:lang w:val="es-CO"/>
        </w:rPr>
        <w:t>Criminalización vs Situación Social.</w:t>
      </w:r>
      <w:bookmarkEnd w:id="217"/>
      <w:bookmarkEnd w:id="218"/>
    </w:p>
    <w:p w14:paraId="395208CB" w14:textId="40339A7D" w:rsidR="004B50A8" w:rsidRPr="00815D5E" w:rsidRDefault="004B50A8">
      <w:pPr>
        <w:rPr>
          <w:i/>
          <w:lang w:val="es-CO"/>
        </w:rPr>
      </w:pPr>
      <w:r w:rsidRPr="00815D5E">
        <w:rPr>
          <w:i/>
          <w:lang w:val="es-CO"/>
        </w:rPr>
        <w:t>Autor: Macias Gomez, Luis Fernando.</w:t>
      </w:r>
    </w:p>
    <w:p w14:paraId="19D65665" w14:textId="05B985E3" w:rsidR="004B1B82" w:rsidRPr="00815D5E" w:rsidRDefault="004B1B82">
      <w:pPr>
        <w:rPr>
          <w:lang w:val="es-CO"/>
        </w:rPr>
      </w:pPr>
      <w:r w:rsidRPr="00815D5E">
        <w:rPr>
          <w:lang w:val="es-CO"/>
        </w:rPr>
        <w:t xml:space="preserve">Colombia, como casi toda américa latina es un país minero. Desde los primeros habitantes del continente se tiene una práctica de explotación de los recursos mineros. En aquella época antes del descubrimiento el uso de minerales hacía parte de las prácticas culturales de las diversas culturas indígenas que poblaron el continente, incluido el comercio de estos, en virtud del trueque. Posteriormente en el periodo de la colonización se le da estos minerales un valor mercantil entrando así en la lógica de la mercantilización y posteriormente en la lógica de una economía capitalista. </w:t>
      </w:r>
    </w:p>
    <w:p w14:paraId="4B4D72A8" w14:textId="77777777" w:rsidR="004B1B82" w:rsidRPr="00815D5E" w:rsidRDefault="004B1B82">
      <w:pPr>
        <w:rPr>
          <w:lang w:val="es-CO"/>
        </w:rPr>
      </w:pPr>
      <w:r w:rsidRPr="00815D5E">
        <w:rPr>
          <w:lang w:val="es-CO"/>
        </w:rPr>
        <w:t>En la actualidad estos recursos son fuente de ingresos de los países, de control de las economías y de poder económico y político tanto de algunos Estados como de grandes empresas.</w:t>
      </w:r>
    </w:p>
    <w:p w14:paraId="7964BAF6" w14:textId="77777777" w:rsidR="004B1B82" w:rsidRPr="00815D5E" w:rsidRDefault="004B1B82">
      <w:pPr>
        <w:rPr>
          <w:lang w:val="es-CO"/>
        </w:rPr>
      </w:pPr>
      <w:r w:rsidRPr="00815D5E">
        <w:rPr>
          <w:lang w:val="es-CO"/>
        </w:rPr>
        <w:t>Esta dinámica ubica la actividad minera en el centro de los modelos de desarrollo de los países, en especial, aquellos que centran sus economías en estos productos.</w:t>
      </w:r>
    </w:p>
    <w:p w14:paraId="580873AE" w14:textId="5E91099B" w:rsidR="004B1B82" w:rsidRPr="00815D5E" w:rsidRDefault="004B1B82">
      <w:pPr>
        <w:rPr>
          <w:lang w:val="es-CO"/>
        </w:rPr>
      </w:pPr>
      <w:r w:rsidRPr="00815D5E">
        <w:rPr>
          <w:lang w:val="es-CO"/>
        </w:rPr>
        <w:t xml:space="preserve">En ese contexto debe analizarse la criminalización de la actividad </w:t>
      </w:r>
      <w:r w:rsidR="00B2199C">
        <w:rPr>
          <w:lang w:val="es-CO"/>
        </w:rPr>
        <w:t>explotación ilícita de minerales</w:t>
      </w:r>
      <w:r w:rsidR="00B2199C" w:rsidRPr="00815D5E">
        <w:rPr>
          <w:lang w:val="es-CO"/>
        </w:rPr>
        <w:t xml:space="preserve"> </w:t>
      </w:r>
      <w:r w:rsidRPr="00815D5E">
        <w:rPr>
          <w:lang w:val="es-CO"/>
        </w:rPr>
        <w:t xml:space="preserve">y la </w:t>
      </w:r>
      <w:r w:rsidR="00B2199C">
        <w:rPr>
          <w:lang w:val="es-CO"/>
        </w:rPr>
        <w:t xml:space="preserve">minería </w:t>
      </w:r>
      <w:r w:rsidRPr="00815D5E">
        <w:rPr>
          <w:lang w:val="es-CO"/>
        </w:rPr>
        <w:t>legal. En efecto, es necesario antes precisar algunos conceptos para poder comprender el alcance de la problemática.</w:t>
      </w:r>
    </w:p>
    <w:p w14:paraId="68AABFBA" w14:textId="34ED88F9" w:rsidR="004B1B82" w:rsidRPr="00815D5E" w:rsidRDefault="004B1B82">
      <w:pPr>
        <w:rPr>
          <w:lang w:val="es-CO"/>
        </w:rPr>
      </w:pPr>
      <w:r w:rsidRPr="00815D5E">
        <w:rPr>
          <w:lang w:val="es-CO"/>
        </w:rPr>
        <w:t>Como actividad ancestral que viene desde los orígenes de</w:t>
      </w:r>
      <w:r w:rsidR="00F91535" w:rsidRPr="00815D5E">
        <w:rPr>
          <w:lang w:val="es-CO"/>
        </w:rPr>
        <w:t xml:space="preserve"> la formación de las sociedades,</w:t>
      </w:r>
      <w:r w:rsidRPr="00815D5E">
        <w:rPr>
          <w:lang w:val="es-CO"/>
        </w:rPr>
        <w:t xml:space="preserve"> la minería ha sido desarrollada en forma artesanal o de simple supervivencia, o bien como una actividad económica industrial.</w:t>
      </w:r>
    </w:p>
    <w:p w14:paraId="46FCE570" w14:textId="25EA1A6F" w:rsidR="004B1B82" w:rsidRPr="00815D5E" w:rsidRDefault="004B1B82">
      <w:pPr>
        <w:rPr>
          <w:lang w:val="es-CO"/>
        </w:rPr>
      </w:pPr>
      <w:r w:rsidRPr="00815D5E">
        <w:rPr>
          <w:lang w:val="es-CO"/>
        </w:rPr>
        <w:t>En ese orden de ideas se puede hablar de actividad minera legal, que es aquella que cumple con todos los requisitos legales, tanto desde el punto de vista minero, ambiental, laboral, comercial, tributario, entre otros. Es decir, una minería practicada dentro del marco jurídico del país.</w:t>
      </w:r>
    </w:p>
    <w:p w14:paraId="2A5A93A5" w14:textId="77777777" w:rsidR="004B1B82" w:rsidRPr="00815D5E" w:rsidRDefault="004B1B82">
      <w:pPr>
        <w:rPr>
          <w:lang w:val="es-CO"/>
        </w:rPr>
      </w:pPr>
      <w:r w:rsidRPr="00815D5E">
        <w:rPr>
          <w:lang w:val="es-CO"/>
        </w:rPr>
        <w:t>Existe una minería tradicional, definida en una norma suspendida provisionalmente como es el Decreto 933 de 2013, considerada como:</w:t>
      </w:r>
    </w:p>
    <w:p w14:paraId="548D4743" w14:textId="77777777" w:rsidR="004B1B82" w:rsidRPr="00815D5E" w:rsidRDefault="004B1B82" w:rsidP="004B1B82">
      <w:pPr>
        <w:ind w:left="708"/>
        <w:rPr>
          <w:rFonts w:cs="Times New Roman"/>
          <w:lang w:val="es-CO"/>
        </w:rPr>
      </w:pPr>
      <w:r w:rsidRPr="00815D5E">
        <w:rPr>
          <w:rFonts w:cs="Times New Roman"/>
          <w:lang w:val="es-CO"/>
        </w:rPr>
        <w:t>“</w:t>
      </w:r>
      <w:r w:rsidRPr="00815D5E">
        <w:rPr>
          <w:rFonts w:cs="Times New Roman"/>
          <w:i/>
          <w:lang w:val="es-CO"/>
        </w:rPr>
        <w:t xml:space="preserve">La minería tradicional es aquella que se ha ejercido desde antes de la vigencia de la Ley  685 de 2001, en un área específica en forma continua o discontinua, por personas </w:t>
      </w:r>
      <w:r w:rsidRPr="00815D5E">
        <w:rPr>
          <w:rFonts w:cs="Times New Roman"/>
          <w:i/>
          <w:lang w:val="es-CO"/>
        </w:rPr>
        <w:lastRenderedPageBreak/>
        <w:t>naturales o grupos de personas naturales o asociaciones sin título minero inscrito en el Registro Minero Nacional, en yacimientos minerales de propiedad del Estado y que, por las características socioeconómicas de estas y la ubicación del yacimiento, constituyen para dichas comunidades la principal fuente de manutención y generación de ingresos, además de considerarse una fuente de abastecimiento regional de los minerales extraídos. Esta minería es también informal y puede ser objeto de procesos de formalización a los que hacen referencia los artículos31 y 257 de la Ley 685 de 2001, así como los programas de que trata el Capítulo XXIV de la Ley 685 de 2001 - Código de Minas. Por lo anterior, se entiende que la minería tradicional es una especie de la minería informal</w:t>
      </w:r>
      <w:r w:rsidRPr="00815D5E">
        <w:rPr>
          <w:rFonts w:cs="Times New Roman"/>
          <w:lang w:val="es-CO"/>
        </w:rPr>
        <w:t>”.</w:t>
      </w:r>
    </w:p>
    <w:p w14:paraId="055A1DEF" w14:textId="77777777" w:rsidR="004B1B82" w:rsidRPr="00815D5E" w:rsidRDefault="004B1B82" w:rsidP="004B1B82">
      <w:pPr>
        <w:rPr>
          <w:rFonts w:cs="Times New Roman"/>
          <w:lang w:val="es-CO"/>
        </w:rPr>
      </w:pPr>
      <w:r w:rsidRPr="00815D5E">
        <w:rPr>
          <w:rFonts w:cs="Times New Roman"/>
          <w:lang w:val="es-CO"/>
        </w:rPr>
        <w:t xml:space="preserve">Esta minería, aun cuando ilegal es reconocida por el Estado en cuanto es considerada como la única fuente de sustento y generación de ingresos para las personas que la practican. No por ella queda por fuera del control estatal por cuanto se establecen procesos para su formalización. Que estos procesos sean eficaces o no, es un tema distinto. </w:t>
      </w:r>
    </w:p>
    <w:p w14:paraId="6D3B0940" w14:textId="77777777" w:rsidR="004B1B82" w:rsidRPr="00815D5E" w:rsidRDefault="004B1B82" w:rsidP="004B1B82">
      <w:pPr>
        <w:rPr>
          <w:rFonts w:cs="Times New Roman"/>
          <w:lang w:val="es-CO"/>
        </w:rPr>
      </w:pPr>
    </w:p>
    <w:p w14:paraId="0CDEDBA2" w14:textId="77777777" w:rsidR="004B1B82" w:rsidRPr="00815D5E" w:rsidRDefault="004B1B82" w:rsidP="004B1B82">
      <w:pPr>
        <w:rPr>
          <w:rFonts w:cs="Times New Roman"/>
          <w:lang w:val="es-CO"/>
        </w:rPr>
      </w:pPr>
      <w:r w:rsidRPr="00815D5E">
        <w:rPr>
          <w:rFonts w:cs="Times New Roman"/>
          <w:lang w:val="es-CO"/>
        </w:rPr>
        <w:t xml:space="preserve">Sin embargo, a partir de la Ley 1753 de 2015 se dividió la minera en de subsistencia, pequeña, mediana y grande. </w:t>
      </w:r>
    </w:p>
    <w:p w14:paraId="7B16BB27" w14:textId="77777777" w:rsidR="004B1B82" w:rsidRPr="00815D5E" w:rsidRDefault="004B1B82" w:rsidP="004B1B82">
      <w:pPr>
        <w:rPr>
          <w:rFonts w:cs="Times New Roman"/>
          <w:lang w:val="es-CO"/>
        </w:rPr>
      </w:pPr>
      <w:r w:rsidRPr="00815D5E">
        <w:rPr>
          <w:rFonts w:cs="Times New Roman"/>
          <w:lang w:val="es-CO"/>
        </w:rPr>
        <w:t>La primera fue definida por el artículo 2.2.5.1.5.3 del Decreto 073 de 2015 de la siguiente forma:</w:t>
      </w:r>
    </w:p>
    <w:p w14:paraId="2C8FB46B" w14:textId="77777777" w:rsidR="004B1B82" w:rsidRPr="00815D5E" w:rsidRDefault="004B1B82" w:rsidP="004B1B82">
      <w:pPr>
        <w:ind w:left="708"/>
        <w:rPr>
          <w:rFonts w:cs="Times New Roman"/>
          <w:lang w:val="es-CO"/>
        </w:rPr>
      </w:pPr>
      <w:r w:rsidRPr="00815D5E">
        <w:rPr>
          <w:rFonts w:cs="Times New Roman"/>
          <w:lang w:val="es-CO"/>
        </w:rPr>
        <w:t>“</w:t>
      </w:r>
      <w:r w:rsidRPr="00815D5E">
        <w:rPr>
          <w:rFonts w:cs="Times New Roman"/>
          <w:i/>
          <w:lang w:val="es-CO"/>
        </w:rPr>
        <w:t>Es la actividad minera desarrollada por personas naturales o grupo de personas que se dedican a la extracción y recolección, a cielo abierto, de arenas y gravas de río destinadas a la industria de la construcción, arcillas, metales preciosos, piedras preciosas y semipreciosas, por medios y herramientas manuales, sin la utilización de ningún tipo de equipo mecanizado o maquinaria para su arranque</w:t>
      </w:r>
      <w:r w:rsidRPr="00815D5E">
        <w:rPr>
          <w:rFonts w:cs="Times New Roman"/>
          <w:lang w:val="es-CO"/>
        </w:rPr>
        <w:t>”.</w:t>
      </w:r>
    </w:p>
    <w:p w14:paraId="1D5AF7C5" w14:textId="77777777" w:rsidR="004B1B82" w:rsidRPr="00815D5E" w:rsidRDefault="004B1B82" w:rsidP="004B1B82">
      <w:pPr>
        <w:rPr>
          <w:rFonts w:cs="Times New Roman"/>
          <w:lang w:val="es-CO"/>
        </w:rPr>
      </w:pPr>
      <w:r w:rsidRPr="00815D5E">
        <w:rPr>
          <w:rFonts w:cs="Times New Roman"/>
          <w:lang w:val="es-CO"/>
        </w:rPr>
        <w:t>Esta minería se refiere a la minería a cielo abierto para materiales de construcción, arcillas y metales preciosos, caracterizada por ser realizada por medios manuales sin utilizar equipos mecanizados.</w:t>
      </w:r>
    </w:p>
    <w:p w14:paraId="3B2C40F9" w14:textId="77777777" w:rsidR="004B1B82" w:rsidRPr="00815D5E" w:rsidRDefault="004B1B82" w:rsidP="004B1B82">
      <w:pPr>
        <w:rPr>
          <w:rFonts w:cs="Times New Roman"/>
          <w:lang w:val="es-CO"/>
        </w:rPr>
      </w:pPr>
      <w:r w:rsidRPr="00815D5E">
        <w:rPr>
          <w:rFonts w:cs="Times New Roman"/>
          <w:lang w:val="es-CO"/>
        </w:rPr>
        <w:t xml:space="preserve">Hasta allí la situación podría parecer, desde el punto de vista legal, como normal en cuanto se busca regular un sector que ha vivido en la informalidad como parte del poco desarrollo de la actividad, y tal vez, la poca presencia del Estado en esas regiones. Se parte del supuesto que esta minería está por fuera de los canales institucionales pero el Estado no la persigue, sino que crea mecanismos para su regularización. </w:t>
      </w:r>
    </w:p>
    <w:p w14:paraId="4C0DBF80" w14:textId="59E68DCB" w:rsidR="004B1B82" w:rsidRPr="00815D5E" w:rsidRDefault="004B1B82" w:rsidP="004B1B82">
      <w:pPr>
        <w:rPr>
          <w:rFonts w:cs="Times New Roman"/>
          <w:lang w:val="es-CO"/>
        </w:rPr>
      </w:pPr>
      <w:r w:rsidRPr="00815D5E">
        <w:rPr>
          <w:rFonts w:cs="Times New Roman"/>
          <w:lang w:val="es-CO"/>
        </w:rPr>
        <w:t>Es decir que el problema de prácticas mineras por fuera de los canales institucionales no necesariamente no conlleva necesariamente un proceso de judi</w:t>
      </w:r>
      <w:r w:rsidR="00076C91">
        <w:rPr>
          <w:rFonts w:cs="Times New Roman"/>
          <w:lang w:val="es-CO"/>
        </w:rPr>
        <w:t>ci</w:t>
      </w:r>
      <w:r w:rsidRPr="00815D5E">
        <w:rPr>
          <w:rFonts w:cs="Times New Roman"/>
          <w:lang w:val="es-CO"/>
        </w:rPr>
        <w:t>alización y criminalización de la actividad. Es por ello por lo que algunos hablan de minería criminal.</w:t>
      </w:r>
    </w:p>
    <w:p w14:paraId="17024007" w14:textId="77777777" w:rsidR="004B1B82" w:rsidRPr="00815D5E" w:rsidRDefault="004B1B82" w:rsidP="004B1B82">
      <w:pPr>
        <w:rPr>
          <w:rFonts w:cs="Times New Roman"/>
          <w:lang w:val="es-CO"/>
        </w:rPr>
      </w:pPr>
      <w:r w:rsidRPr="00815D5E">
        <w:rPr>
          <w:rFonts w:cs="Times New Roman"/>
          <w:lang w:val="es-CO"/>
        </w:rPr>
        <w:t>Esta minería considerada criminal es la que es objeto de persecución penal (Benavides Vanegas – Ruiz López. 2016), en cuanto está ligada a otras actividades ilícitas como narcotráfico, cultivos ilícitos, fuentes de financiación de grupos armados, es decir que hace parte de ese gran “coctel” de conflictividad del país y que existe en diversas regiones con presencia de estos grupos armados ilegales de todo tipo.</w:t>
      </w:r>
    </w:p>
    <w:p w14:paraId="749BE575" w14:textId="77777777" w:rsidR="004B1B82" w:rsidRPr="00815D5E" w:rsidRDefault="004B1B82" w:rsidP="004B1B82">
      <w:pPr>
        <w:rPr>
          <w:rFonts w:cs="Times New Roman"/>
          <w:lang w:val="es-CO" w:eastAsia="es-ES_tradnl"/>
        </w:rPr>
      </w:pPr>
      <w:r w:rsidRPr="00815D5E">
        <w:rPr>
          <w:rFonts w:cs="Times New Roman"/>
          <w:lang w:val="es-CO"/>
        </w:rPr>
        <w:t xml:space="preserve">Incluso en Auto 004 de 2009 la Corte Constitucional, al analizar una decisión “sobre </w:t>
      </w:r>
      <w:r w:rsidRPr="00815D5E">
        <w:rPr>
          <w:rFonts w:cs="Times New Roman"/>
          <w:shd w:val="clear" w:color="auto" w:fill="FFFFFF"/>
          <w:lang w:val="es-CO" w:eastAsia="es-ES_tradnl"/>
        </w:rPr>
        <w:t xml:space="preserve">Protección de los derechos fundamentales de las personas y los pueblos indígenas desplazados por el conflicto armado o en riesgo de desplazamiento forzado, en el marco de la superación del estado de cosas </w:t>
      </w:r>
      <w:r w:rsidRPr="00815D5E">
        <w:rPr>
          <w:rFonts w:cs="Times New Roman"/>
          <w:shd w:val="clear" w:color="auto" w:fill="FFFFFF"/>
          <w:lang w:val="es-CO" w:eastAsia="es-ES_tradnl"/>
        </w:rPr>
        <w:lastRenderedPageBreak/>
        <w:t>inconstitucional declarado en la sentencia T-025 de 2004, después de la sesión pública de información técnica realizada el 21 de septiembre de 2007 ante la Sala Segunda de Revisión” señala que:</w:t>
      </w:r>
    </w:p>
    <w:p w14:paraId="7EE446B4" w14:textId="77777777" w:rsidR="004B1B82" w:rsidRPr="00815D5E" w:rsidRDefault="004B1B82" w:rsidP="004B1B82">
      <w:pPr>
        <w:ind w:left="708"/>
        <w:rPr>
          <w:rFonts w:eastAsia="Times New Roman" w:cs="Times New Roman"/>
          <w:lang w:val="es-CO" w:eastAsia="es-ES_tradnl"/>
        </w:rPr>
      </w:pPr>
      <w:proofErr w:type="gramStart"/>
      <w:r w:rsidRPr="00815D5E">
        <w:rPr>
          <w:rFonts w:eastAsia="Times New Roman" w:cs="Times New Roman"/>
          <w:color w:val="2D2D2D"/>
          <w:shd w:val="clear" w:color="auto" w:fill="FFFFFF"/>
          <w:lang w:val="es-CO" w:eastAsia="es-ES_tradnl"/>
        </w:rPr>
        <w:t xml:space="preserve">“ </w:t>
      </w:r>
      <w:r w:rsidRPr="00815D5E">
        <w:rPr>
          <w:rFonts w:eastAsia="Times New Roman" w:cs="Times New Roman"/>
          <w:i/>
          <w:color w:val="2D2D2D"/>
          <w:shd w:val="clear" w:color="auto" w:fill="FFFFFF"/>
          <w:lang w:val="es-CO" w:eastAsia="es-ES_tradnl"/>
        </w:rPr>
        <w:t>[</w:t>
      </w:r>
      <w:proofErr w:type="gramEnd"/>
      <w:r w:rsidRPr="00815D5E">
        <w:rPr>
          <w:rFonts w:eastAsia="Times New Roman" w:cs="Times New Roman"/>
          <w:i/>
          <w:color w:val="2D2D2D"/>
          <w:shd w:val="clear" w:color="auto" w:fill="FFFFFF"/>
          <w:lang w:val="es-CO" w:eastAsia="es-ES_tradnl"/>
        </w:rPr>
        <w:t>…] múltiples grupos indígenas han denunciado estrategias de violencia por parte de los actores armados interesados, o bien en la realización directa de megaproyectos agrícolas y de explotación de recursos naturales, o bien en el apoyo a ciertas empresas y actores económicos que desarrollan estos proyectos, y con los cuales se han asociado para lucrarse con los beneficios de tales actividades. Según se denuncia –y se reseña más adelante en el anexo-, aparentemente algunos actores económicos se han aliado con los actores armados irregulares para generar, dentro de las comunidades indígenas, actos de violencia que eliminen o desplacen a los indígenas de sus territorios ancestrales, despejando así el camino para la implementación de estos proyectos productivos. Ello se deriva, esencialmente, de la existencia de intereses comerciales extensivos en los recursos naturales de sus territorios. En algunos lugares del país es claro que se han vinculado los actores del conflicto armado con intereses económicos, vinculación que es una de las principales causas de desplazamiento forzado</w:t>
      </w:r>
      <w:r w:rsidRPr="00815D5E">
        <w:rPr>
          <w:rFonts w:eastAsia="Times New Roman" w:cs="Times New Roman"/>
          <w:color w:val="2D2D2D"/>
          <w:shd w:val="clear" w:color="auto" w:fill="FFFFFF"/>
          <w:lang w:val="es-CO" w:eastAsia="es-ES_tradnl"/>
        </w:rPr>
        <w:t>”.</w:t>
      </w:r>
    </w:p>
    <w:p w14:paraId="476BC7DD" w14:textId="110D9825" w:rsidR="004B1B82" w:rsidRPr="00815D5E" w:rsidRDefault="004B1B82" w:rsidP="004B1B82">
      <w:pPr>
        <w:rPr>
          <w:rFonts w:cs="Times New Roman"/>
          <w:lang w:val="es-CO"/>
        </w:rPr>
      </w:pPr>
      <w:r w:rsidRPr="00815D5E">
        <w:rPr>
          <w:rFonts w:cs="Times New Roman"/>
          <w:lang w:val="es-CO"/>
        </w:rPr>
        <w:t xml:space="preserve">Es decir que aún la misma Corte Constitucional del país reconoce la existencia de una serie de entrelazamiento entre la </w:t>
      </w:r>
      <w:r w:rsidR="008F79D5">
        <w:rPr>
          <w:rFonts w:cs="Times New Roman"/>
          <w:lang w:val="es-CO"/>
        </w:rPr>
        <w:t>explotación ilícita de minerales</w:t>
      </w:r>
      <w:r w:rsidRPr="00815D5E">
        <w:rPr>
          <w:rFonts w:cs="Times New Roman"/>
          <w:lang w:val="es-CO"/>
        </w:rPr>
        <w:t xml:space="preserve"> con grupos armados, con lo cual da lugar a considerar que el planteamiento de la minería denominada criminal hace parte del conflicto colombiano que tiende a recrudecerse en una etapa que difícilmente es previsible en estos momentos.</w:t>
      </w:r>
    </w:p>
    <w:p w14:paraId="6CBD0D2E" w14:textId="77777777" w:rsidR="004B1B82" w:rsidRPr="00815D5E" w:rsidRDefault="004B1B82" w:rsidP="004B1B82">
      <w:pPr>
        <w:rPr>
          <w:rFonts w:cs="Times New Roman"/>
          <w:lang w:val="es-CO"/>
        </w:rPr>
      </w:pPr>
      <w:r w:rsidRPr="00815D5E">
        <w:rPr>
          <w:rFonts w:cs="Times New Roman"/>
          <w:lang w:val="es-CO"/>
        </w:rPr>
        <w:t xml:space="preserve">Esta actividad minera naturalmente causa un gran impacto en diversas esferas de la vida del país y de los intereses jurídicos protegidos. Uno es que contribuye a recrudecer el conflicto del país al convertirse en fuente de financiación, otro que le quita recursos al Estado pues no se pagan regalías ni se genera ninguna compensación económica, afectando además a las actividades mineras lícitas o de subsistencia, además generando un gran daño ambiental en cuanto al no estar bajo el control de ninguna autoridad ambiental ni minera no existen medidas que tiendan a mitigar o manejar los impactos producidos, generándose así el daño ambiental. </w:t>
      </w:r>
    </w:p>
    <w:p w14:paraId="0BBFC661" w14:textId="77777777" w:rsidR="004B1B82" w:rsidRPr="00815D5E" w:rsidRDefault="004B1B82" w:rsidP="004B1B82">
      <w:pPr>
        <w:rPr>
          <w:rFonts w:cs="Times New Roman"/>
          <w:lang w:val="es-CO"/>
        </w:rPr>
      </w:pPr>
      <w:r w:rsidRPr="00815D5E">
        <w:rPr>
          <w:rFonts w:cs="Times New Roman"/>
          <w:lang w:val="es-CO"/>
        </w:rPr>
        <w:t>Ahora bien, en ese marco se ha son diversas las formas en que se ha buscado luchar contra esta actividad, en ocasiones se tiende más a castigarlos por los daños ambientales conforme el delito de daño ambiental y contaminación definidos en la legislación penal de la siguiente manera:</w:t>
      </w:r>
    </w:p>
    <w:p w14:paraId="0B10F97D" w14:textId="77777777" w:rsidR="004B1B82" w:rsidRPr="00815D5E" w:rsidRDefault="004B1B82" w:rsidP="004B1B82">
      <w:pPr>
        <w:ind w:left="708"/>
        <w:rPr>
          <w:rFonts w:cs="Times New Roman"/>
          <w:i/>
          <w:lang w:val="es-CO" w:eastAsia="es-ES_tradnl"/>
        </w:rPr>
      </w:pPr>
      <w:r w:rsidRPr="00815D5E">
        <w:rPr>
          <w:rFonts w:cs="Times New Roman"/>
          <w:b/>
          <w:bCs/>
          <w:i/>
          <w:lang w:val="es-CO" w:eastAsia="es-ES_tradnl"/>
        </w:rPr>
        <w:t>ARTÍCULO</w:t>
      </w:r>
      <w:bookmarkStart w:id="219" w:name="328"/>
      <w:r w:rsidRPr="00815D5E">
        <w:rPr>
          <w:rFonts w:cs="Times New Roman"/>
          <w:b/>
          <w:bCs/>
          <w:i/>
          <w:color w:val="337AB7"/>
          <w:lang w:val="es-CO" w:eastAsia="es-ES_tradnl"/>
        </w:rPr>
        <w:t> </w:t>
      </w:r>
      <w:bookmarkEnd w:id="219"/>
      <w:r w:rsidRPr="00815D5E">
        <w:rPr>
          <w:rFonts w:cs="Times New Roman"/>
          <w:b/>
          <w:bCs/>
          <w:i/>
          <w:lang w:val="es-CO" w:eastAsia="es-ES_tradnl"/>
        </w:rPr>
        <w:t> 328</w:t>
      </w:r>
      <w:r w:rsidRPr="00815D5E">
        <w:rPr>
          <w:rFonts w:cs="Times New Roman"/>
          <w:i/>
          <w:lang w:val="es-CO" w:eastAsia="es-ES_tradnl"/>
        </w:rPr>
        <w:t>. </w:t>
      </w:r>
      <w:r w:rsidRPr="00815D5E">
        <w:rPr>
          <w:rFonts w:cs="Times New Roman"/>
          <w:i/>
          <w:iCs/>
          <w:lang w:val="es-CO" w:eastAsia="es-ES_tradnl"/>
        </w:rPr>
        <w:t>Ilícito aprovechamiento de los recursos naturales renovables</w:t>
      </w:r>
      <w:r w:rsidRPr="00815D5E">
        <w:rPr>
          <w:rFonts w:cs="Times New Roman"/>
          <w:i/>
          <w:lang w:val="es-CO" w:eastAsia="es-ES_tradnl"/>
        </w:rPr>
        <w:t>.  El que con incumplimiento de la normatividad existente introduzca, explote, transporte, trafique, comercie, aproveche o se beneficie de los especímenes, productos o partes de los recursos fáunicos, forestales, florísticos, hidrobiológicos de especie amenazada o en vía de extinción o de los recursos genéticos, incurrirá en prisión de dos (2) a cinco (5) años y multa hasta de diez mil (10.000) salarios mínimos legales mensuales vigentes.</w:t>
      </w:r>
    </w:p>
    <w:p w14:paraId="1E55B5CE" w14:textId="77777777" w:rsidR="004B1B82" w:rsidRPr="00815D5E" w:rsidRDefault="004B1B82" w:rsidP="004B1B82">
      <w:pPr>
        <w:ind w:left="708"/>
        <w:rPr>
          <w:rFonts w:cs="Times New Roman"/>
          <w:i/>
          <w:lang w:val="es-CO" w:eastAsia="es-ES_tradnl"/>
        </w:rPr>
      </w:pPr>
      <w:r w:rsidRPr="00815D5E">
        <w:rPr>
          <w:rFonts w:cs="Times New Roman"/>
          <w:b/>
          <w:i/>
          <w:lang w:val="es-CO" w:eastAsia="es-ES_tradnl"/>
        </w:rPr>
        <w:t>ARTÍCULO</w:t>
      </w:r>
      <w:bookmarkStart w:id="220" w:name="331"/>
      <w:r w:rsidRPr="00815D5E">
        <w:rPr>
          <w:rFonts w:cs="Times New Roman"/>
          <w:b/>
          <w:i/>
          <w:lang w:val="es-CO" w:eastAsia="es-ES_tradnl"/>
        </w:rPr>
        <w:t> </w:t>
      </w:r>
      <w:bookmarkEnd w:id="220"/>
      <w:r w:rsidRPr="00815D5E">
        <w:rPr>
          <w:rFonts w:cs="Times New Roman"/>
          <w:b/>
          <w:i/>
          <w:lang w:val="es-CO" w:eastAsia="es-ES_tradnl"/>
        </w:rPr>
        <w:t> 331.</w:t>
      </w:r>
      <w:r w:rsidRPr="00815D5E">
        <w:rPr>
          <w:rFonts w:cs="Times New Roman"/>
          <w:i/>
          <w:lang w:val="es-CO" w:eastAsia="es-ES_tradnl"/>
        </w:rPr>
        <w:t xml:space="preserve"> Daños en los recursos naturales.  El que con incumplimiento de la normatividad existente destruya, inutilice, haga desaparecer o de cualquier otro modo dañe los recursos naturales a que se refiere este título, causándoles una grave afectación o a los que estén asociados con éstos o se afecten áreas especialmente protegidas incurrirá en </w:t>
      </w:r>
      <w:r w:rsidRPr="00815D5E">
        <w:rPr>
          <w:rFonts w:cs="Times New Roman"/>
          <w:i/>
          <w:lang w:val="es-CO" w:eastAsia="es-ES_tradnl"/>
        </w:rPr>
        <w:lastRenderedPageBreak/>
        <w:t>prisión de dos (2) a seis (6) años y multa de cien (100) a diez mil (10.000) salarios mínimos legales mensuales vigentes.</w:t>
      </w:r>
    </w:p>
    <w:p w14:paraId="15960974" w14:textId="77777777" w:rsidR="004B1B82" w:rsidRPr="00815D5E" w:rsidRDefault="004B1B82" w:rsidP="004B1B82">
      <w:pPr>
        <w:ind w:left="708"/>
        <w:rPr>
          <w:rFonts w:cs="Times New Roman"/>
          <w:i/>
          <w:lang w:val="es-CO" w:eastAsia="es-ES_tradnl"/>
        </w:rPr>
      </w:pPr>
      <w:r w:rsidRPr="00815D5E">
        <w:rPr>
          <w:rFonts w:cs="Times New Roman"/>
          <w:b/>
          <w:i/>
          <w:lang w:val="es-CO" w:eastAsia="es-ES_tradnl"/>
        </w:rPr>
        <w:t>ARTÍCULO  332.</w:t>
      </w:r>
      <w:r w:rsidRPr="00815D5E">
        <w:rPr>
          <w:rFonts w:cs="Times New Roman"/>
          <w:i/>
          <w:lang w:val="es-CO" w:eastAsia="es-ES_tradnl"/>
        </w:rPr>
        <w:t> Contaminación ambiental El que, con incumplimiento de la normatividad existente, contamine el aire, la atmósfera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hubiere lugar, en prisión de tres (3) a seis (6) años y multa de cien (100) a veinticinco mil (25.000) salarios mínimos legales mensuales vigentes.</w:t>
      </w:r>
    </w:p>
    <w:p w14:paraId="59631F6D" w14:textId="77777777" w:rsidR="004B1B82" w:rsidRPr="00815D5E" w:rsidRDefault="004B1B82" w:rsidP="004B1B82">
      <w:pPr>
        <w:ind w:left="708"/>
        <w:rPr>
          <w:rFonts w:cs="Times New Roman"/>
          <w:i/>
          <w:lang w:val="es-CO" w:eastAsia="es-ES_tradnl"/>
        </w:rPr>
      </w:pPr>
      <w:r w:rsidRPr="00815D5E">
        <w:rPr>
          <w:rFonts w:cs="Times New Roman"/>
          <w:i/>
          <w:lang w:val="es-CO" w:eastAsia="es-ES_tradnl"/>
        </w:rPr>
        <w:t>La pena se aumentará de una tercera parte a la mitad cuando la conducta se realice con fines terroristas, sin que la multa supere el equivalente a cincuenta mil salarios mínimos legales mensuales vigentes.</w:t>
      </w:r>
    </w:p>
    <w:p w14:paraId="46E6AA2E" w14:textId="77777777" w:rsidR="004B1B82" w:rsidRPr="00815D5E" w:rsidRDefault="004B1B82" w:rsidP="004B1B82">
      <w:pPr>
        <w:ind w:left="708"/>
        <w:rPr>
          <w:rFonts w:cs="Times New Roman"/>
          <w:i/>
          <w:lang w:val="es-CO" w:eastAsia="es-ES_tradnl"/>
        </w:rPr>
      </w:pPr>
      <w:r w:rsidRPr="00815D5E">
        <w:rPr>
          <w:rFonts w:cs="Times New Roman"/>
          <w:b/>
          <w:i/>
          <w:lang w:val="es-CO" w:eastAsia="es-ES_tradnl"/>
        </w:rPr>
        <w:t>ARTÍCULO</w:t>
      </w:r>
      <w:bookmarkStart w:id="221" w:name="333"/>
      <w:r w:rsidRPr="00815D5E">
        <w:rPr>
          <w:rFonts w:cs="Times New Roman"/>
          <w:b/>
          <w:i/>
          <w:lang w:val="es-CO" w:eastAsia="es-ES_tradnl"/>
        </w:rPr>
        <w:t> </w:t>
      </w:r>
      <w:bookmarkEnd w:id="221"/>
      <w:r w:rsidRPr="00815D5E">
        <w:rPr>
          <w:rFonts w:cs="Times New Roman"/>
          <w:b/>
          <w:i/>
          <w:lang w:val="es-CO" w:eastAsia="es-ES_tradnl"/>
        </w:rPr>
        <w:t> 333.</w:t>
      </w:r>
      <w:r w:rsidRPr="00815D5E">
        <w:rPr>
          <w:rFonts w:cs="Times New Roman"/>
          <w:i/>
          <w:lang w:val="es-CO" w:eastAsia="es-ES_tradnl"/>
        </w:rPr>
        <w:t xml:space="preserve"> Contaminación ambiental culposa por explotación de yacimiento minero o hidrocarburo. El </w:t>
      </w:r>
      <w:proofErr w:type="gramStart"/>
      <w:r w:rsidRPr="00815D5E">
        <w:rPr>
          <w:rFonts w:cs="Times New Roman"/>
          <w:i/>
          <w:lang w:val="es-CO" w:eastAsia="es-ES_tradnl"/>
        </w:rPr>
        <w:t>que</w:t>
      </w:r>
      <w:proofErr w:type="gramEnd"/>
      <w:r w:rsidRPr="00815D5E">
        <w:rPr>
          <w:rFonts w:cs="Times New Roman"/>
          <w:i/>
          <w:lang w:val="es-CO" w:eastAsia="es-ES_tradnl"/>
        </w:rPr>
        <w:t xml:space="preserve"> por culpa al explorar, explotar o extraer yacimiento minero o de hidrocarburos, contamine aguas, suelo, subsuelo o atmósfera, incurrirá en prisión de dos (2) a cinco (5) años, y multa de cien (100) a cincuenta mil (50.000) salarios mínimos legales mensuales vigentes.</w:t>
      </w:r>
    </w:p>
    <w:p w14:paraId="2B19DEAA" w14:textId="77777777" w:rsidR="004B1B82" w:rsidRPr="00815D5E" w:rsidRDefault="004B1B82" w:rsidP="004B1B82">
      <w:pPr>
        <w:ind w:left="708"/>
        <w:rPr>
          <w:rFonts w:cs="Times New Roman"/>
          <w:i/>
          <w:lang w:val="es-CO" w:eastAsia="es-ES_tradnl"/>
        </w:rPr>
      </w:pPr>
      <w:r w:rsidRPr="00815D5E">
        <w:rPr>
          <w:rFonts w:cs="Times New Roman"/>
          <w:b/>
          <w:i/>
          <w:lang w:val="es-CO" w:eastAsia="es-ES_tradnl"/>
        </w:rPr>
        <w:t>ARTÍCULO</w:t>
      </w:r>
      <w:bookmarkStart w:id="222" w:name="337"/>
      <w:r w:rsidRPr="00815D5E">
        <w:rPr>
          <w:rFonts w:cs="Times New Roman"/>
          <w:b/>
          <w:i/>
          <w:lang w:val="es-CO" w:eastAsia="es-ES_tradnl"/>
        </w:rPr>
        <w:t> </w:t>
      </w:r>
      <w:bookmarkEnd w:id="222"/>
      <w:r w:rsidRPr="00815D5E">
        <w:rPr>
          <w:rFonts w:cs="Times New Roman"/>
          <w:b/>
          <w:i/>
          <w:lang w:val="es-CO" w:eastAsia="es-ES_tradnl"/>
        </w:rPr>
        <w:t> 337.</w:t>
      </w:r>
      <w:r w:rsidRPr="00815D5E">
        <w:rPr>
          <w:rFonts w:cs="Times New Roman"/>
          <w:i/>
          <w:lang w:val="es-CO" w:eastAsia="es-ES_tradnl"/>
        </w:rPr>
        <w:t> Invasión de áreas de especial importancia ecológica. El que invada reserva forestal, resguardos o reservas indígenas, terrenos de propiedad colectiva de las comunidades negras, parque regional, área o ecosistema de interés estratégico o área protegida, definidos en la ley o reglamento, incurrirá en prisión de dos (2) a ocho (8) años y multa de cien (100) a cincuenta mil (50.000) salarios mínimos legales mensuales vigentes.</w:t>
      </w:r>
    </w:p>
    <w:p w14:paraId="393B63E7" w14:textId="77777777" w:rsidR="004B1B82" w:rsidRPr="00815D5E" w:rsidRDefault="004B1B82" w:rsidP="004B1B82">
      <w:pPr>
        <w:ind w:left="708"/>
        <w:rPr>
          <w:rFonts w:cs="Times New Roman"/>
          <w:i/>
          <w:lang w:val="es-CO" w:eastAsia="es-ES_tradnl"/>
        </w:rPr>
      </w:pPr>
      <w:r w:rsidRPr="00815D5E">
        <w:rPr>
          <w:rFonts w:cs="Times New Roman"/>
          <w:i/>
          <w:lang w:val="es-CO" w:eastAsia="es-ES_tradnl"/>
        </w:rPr>
        <w:t>La pena señalada en este ARTÍCULO se aumentará hasta en una tercera parte cuando como consecuencia de la invasión, se afecten gravemente los componentes naturales que sirvieron de base para efectuar la calificación del territorio correspondiente, sin que la multa supere el equivalente a cincuenta mil (50.000) salarios mínimos legales mensuales vigentes.</w:t>
      </w:r>
    </w:p>
    <w:p w14:paraId="2BB5BB0E" w14:textId="77777777" w:rsidR="004B1B82" w:rsidRPr="00815D5E" w:rsidRDefault="004B1B82" w:rsidP="004B1B82">
      <w:pPr>
        <w:ind w:left="708"/>
        <w:rPr>
          <w:rFonts w:cs="Times New Roman"/>
          <w:i/>
          <w:lang w:val="es-CO" w:eastAsia="es-ES_tradnl"/>
        </w:rPr>
      </w:pPr>
      <w:r w:rsidRPr="00815D5E">
        <w:rPr>
          <w:rFonts w:cs="Times New Roman"/>
          <w:i/>
          <w:lang w:val="es-CO" w:eastAsia="es-ES_tradnl"/>
        </w:rPr>
        <w:t>El que promueva, financie o dirija la invasión o se aproveche económicamente de ella, incurrirá en prisión de tres (3) a diez (10) años y multa de ciento cincuenta (150) a cincuenta mil (50.000) salarios mínimos legales mensuales vigentes.</w:t>
      </w:r>
    </w:p>
    <w:p w14:paraId="27CAC3F9" w14:textId="77777777" w:rsidR="004B1B82" w:rsidRPr="00815D5E" w:rsidRDefault="004B1B82" w:rsidP="004B1B82">
      <w:pPr>
        <w:ind w:left="708"/>
        <w:rPr>
          <w:rFonts w:cs="Times New Roman"/>
          <w:lang w:val="es-CO"/>
        </w:rPr>
      </w:pPr>
      <w:r w:rsidRPr="00815D5E">
        <w:rPr>
          <w:rFonts w:cs="Times New Roman"/>
          <w:b/>
          <w:i/>
          <w:lang w:val="es-CO" w:eastAsia="es-ES_tradnl"/>
        </w:rPr>
        <w:t>ARTÍCULO</w:t>
      </w:r>
      <w:bookmarkStart w:id="223" w:name="338"/>
      <w:r w:rsidRPr="00815D5E">
        <w:rPr>
          <w:rFonts w:cs="Times New Roman"/>
          <w:b/>
          <w:i/>
          <w:lang w:val="es-CO" w:eastAsia="es-ES_tradnl"/>
        </w:rPr>
        <w:t> </w:t>
      </w:r>
      <w:bookmarkEnd w:id="223"/>
      <w:r w:rsidRPr="00815D5E">
        <w:rPr>
          <w:rFonts w:cs="Times New Roman"/>
          <w:b/>
          <w:i/>
          <w:lang w:val="es-CO" w:eastAsia="es-ES_tradnl"/>
        </w:rPr>
        <w:t> 338.</w:t>
      </w:r>
      <w:r w:rsidRPr="00815D5E">
        <w:rPr>
          <w:rFonts w:cs="Times New Roman"/>
          <w:i/>
          <w:lang w:val="es-CO" w:eastAsia="es-ES_tradnl"/>
        </w:rPr>
        <w:t> Explotación ilícita de yacimiento minero y otros materiales. El que sin permiso de autoridad competente o con incumplimiento de la normatividad existente explote, explore o extraiga yacimiento minero, o explote arena, material pétreo o de arrastre de los cauces y orillas de los ríos por medios capaces de causar graves daños a los recursos naturales o al medio ambiente, incurrirá en prisión de dos (2) a ocho (8) años y multa de cien (100) a cincuenta mil (50.000) salarios mínimos legales mensuales vigentes</w:t>
      </w:r>
    </w:p>
    <w:p w14:paraId="2E8C594C" w14:textId="77777777" w:rsidR="004B1B82" w:rsidRPr="00815D5E" w:rsidRDefault="004B1B82" w:rsidP="004B1B82">
      <w:pPr>
        <w:rPr>
          <w:rFonts w:cs="Times New Roman"/>
          <w:lang w:val="es-CO"/>
        </w:rPr>
      </w:pPr>
    </w:p>
    <w:p w14:paraId="57900221" w14:textId="3C046996" w:rsidR="004B1B82" w:rsidRPr="00815D5E" w:rsidRDefault="004B1B82" w:rsidP="004B1B82">
      <w:pPr>
        <w:rPr>
          <w:rFonts w:cs="Times New Roman"/>
          <w:lang w:val="es-CO"/>
        </w:rPr>
      </w:pPr>
      <w:r w:rsidRPr="00815D5E">
        <w:rPr>
          <w:rFonts w:cs="Times New Roman"/>
          <w:lang w:val="es-CO"/>
        </w:rPr>
        <w:t xml:space="preserve">Es decir que existe una batería de delitos que se aplicarían a las actividades mineras criminales, pero lo que ocurre es que algunos de los delitos ambientales también podrían aplicarse a la actividad </w:t>
      </w:r>
      <w:r w:rsidR="008F79D5">
        <w:rPr>
          <w:rFonts w:cs="Times New Roman"/>
          <w:lang w:val="es-CO"/>
        </w:rPr>
        <w:t xml:space="preserve">ilícita </w:t>
      </w:r>
      <w:r w:rsidRPr="00815D5E">
        <w:rPr>
          <w:rFonts w:cs="Times New Roman"/>
          <w:lang w:val="es-CO"/>
        </w:rPr>
        <w:t xml:space="preserve">en caso de infracciones ambientales, como ya ha ocurrido en algunos casos. Sin embargo, el problema principal no es el ambiental sino los demás ilícitos que giran alrededor de esta actividad </w:t>
      </w:r>
      <w:r w:rsidRPr="00815D5E">
        <w:rPr>
          <w:rFonts w:cs="Times New Roman"/>
          <w:lang w:val="es-CO"/>
        </w:rPr>
        <w:lastRenderedPageBreak/>
        <w:t xml:space="preserve">criminal, tampoco son los empleados o grupos de comunidades que sirven a los jefes de esas actividades. </w:t>
      </w:r>
    </w:p>
    <w:p w14:paraId="2889B710" w14:textId="1BD93AFD" w:rsidR="004B1B82" w:rsidRPr="00815D5E" w:rsidRDefault="004B1B82" w:rsidP="004B1B82">
      <w:pPr>
        <w:rPr>
          <w:rFonts w:cs="Times New Roman"/>
          <w:lang w:val="es-CO"/>
        </w:rPr>
      </w:pPr>
      <w:r w:rsidRPr="00815D5E">
        <w:rPr>
          <w:rFonts w:cs="Times New Roman"/>
          <w:lang w:val="es-CO"/>
        </w:rPr>
        <w:t>Incluso, la Comunidad Andina de Naciones expidió la Decisión 774 de 2012 con la finalidad de contribuir a la lucha contra la minería criminal, pero también toda minería ilegal, estableciendo la posibilidad de decomisar y destruir los equipos e insumos con los cuales se de</w:t>
      </w:r>
      <w:r w:rsidR="008F79D5">
        <w:rPr>
          <w:rFonts w:cs="Times New Roman"/>
          <w:lang w:val="es-CO"/>
        </w:rPr>
        <w:t>sarrolla esta actividad.</w:t>
      </w:r>
    </w:p>
    <w:p w14:paraId="39F544FB" w14:textId="77777777" w:rsidR="004B1B82" w:rsidRPr="00815D5E" w:rsidRDefault="004B1B82" w:rsidP="004B1B82">
      <w:pPr>
        <w:rPr>
          <w:rFonts w:cs="Times New Roman"/>
          <w:lang w:val="es-CO"/>
        </w:rPr>
      </w:pPr>
      <w:r w:rsidRPr="00815D5E">
        <w:rPr>
          <w:rFonts w:cs="Times New Roman"/>
          <w:lang w:val="es-CO"/>
        </w:rPr>
        <w:t xml:space="preserve">Con todo, el problema no es fácil de resolver en la medida en que existe demasiada capacidad económica de los agentes involucrados en la dirección y obtención del beneficio de estas prácticas. Mucha de esa maquinaría es comprada en el mercado legal, así como los insumos, las grandes cantidades de dinero contribuyen al aumento de la corrupción y de esta forma esta actividad entra en ese espiral de ilegalidad, violencia, corrupción de degradación de todo el sistema social que vive el país, haciendo casi imposible el control de esas actividades. </w:t>
      </w:r>
    </w:p>
    <w:p w14:paraId="4B7FCF17" w14:textId="77777777" w:rsidR="004B1B82" w:rsidRPr="00815D5E" w:rsidRDefault="004B1B82" w:rsidP="004B1B82">
      <w:pPr>
        <w:rPr>
          <w:rFonts w:cs="Times New Roman"/>
          <w:lang w:val="es-CO"/>
        </w:rPr>
      </w:pPr>
      <w:r w:rsidRPr="00815D5E">
        <w:rPr>
          <w:rFonts w:cs="Times New Roman"/>
          <w:lang w:val="es-CO"/>
        </w:rPr>
        <w:t>En ese contexto se podría pensar que la lucha contra esa minería criminal podría orientarse en diversos campos de acción, entre los cuales están, pero sin limitarse a ellos, los siguientes:</w:t>
      </w:r>
    </w:p>
    <w:p w14:paraId="72938EE1" w14:textId="77777777" w:rsidR="004B1B82" w:rsidRPr="00815D5E" w:rsidRDefault="004B1B82" w:rsidP="004B1B82">
      <w:pPr>
        <w:pStyle w:val="Prrafodelista"/>
        <w:numPr>
          <w:ilvl w:val="0"/>
          <w:numId w:val="127"/>
        </w:numPr>
        <w:spacing w:before="0" w:after="0"/>
        <w:rPr>
          <w:rFonts w:cs="Times New Roman"/>
          <w:lang w:val="es-CO"/>
        </w:rPr>
      </w:pPr>
      <w:r w:rsidRPr="00815D5E">
        <w:rPr>
          <w:rFonts w:cs="Times New Roman"/>
          <w:lang w:val="es-CO"/>
        </w:rPr>
        <w:t xml:space="preserve">Acciones tendientes a controlar las fuentes de adquisición de las maquinarias, castigando a los que venden o financian esos equipos, es decir el sector financiero. Este es un actor importante en la lucha contra esa actividad en la medida en que debe ser muy exigente en la trazabilidad y debida diligencia en la financiación de equipos para la explotación minera. </w:t>
      </w:r>
    </w:p>
    <w:p w14:paraId="42BBEB8F" w14:textId="77777777" w:rsidR="004B1B82" w:rsidRPr="00815D5E" w:rsidRDefault="004B1B82" w:rsidP="004B1B82">
      <w:pPr>
        <w:ind w:left="708"/>
        <w:rPr>
          <w:rFonts w:cs="Times New Roman"/>
          <w:lang w:val="es-CO"/>
        </w:rPr>
      </w:pPr>
      <w:r w:rsidRPr="00815D5E">
        <w:rPr>
          <w:rFonts w:cs="Times New Roman"/>
          <w:lang w:val="es-CO"/>
        </w:rPr>
        <w:t>En este sentido algunos de los actores involucrados serían: la Superintendencia Financiera, los gremios del sector financiero, la fiscalía, las fuerzas armadas, el Ministerio de Hacienda y de Comercio.</w:t>
      </w:r>
    </w:p>
    <w:p w14:paraId="05BD3357" w14:textId="77777777" w:rsidR="004B1B82" w:rsidRPr="00815D5E" w:rsidRDefault="004B1B82" w:rsidP="004B1B82">
      <w:pPr>
        <w:pStyle w:val="Prrafodelista"/>
        <w:numPr>
          <w:ilvl w:val="0"/>
          <w:numId w:val="127"/>
        </w:numPr>
        <w:spacing w:before="0" w:after="0"/>
        <w:rPr>
          <w:rFonts w:cs="Times New Roman"/>
          <w:lang w:val="es-CO"/>
        </w:rPr>
      </w:pPr>
      <w:r w:rsidRPr="00815D5E">
        <w:rPr>
          <w:rFonts w:cs="Times New Roman"/>
          <w:lang w:val="es-CO"/>
        </w:rPr>
        <w:t>El desarrollo de actividades de inteligencia y operativos militares similares a los desarrollados contra la guerrilla, para bombardear los sitios donde se tenga certeza de estas actividades.</w:t>
      </w:r>
    </w:p>
    <w:p w14:paraId="043B3954" w14:textId="77777777" w:rsidR="004B1B82" w:rsidRPr="00815D5E" w:rsidRDefault="004B1B82" w:rsidP="004B1B82">
      <w:pPr>
        <w:ind w:left="708"/>
        <w:rPr>
          <w:rFonts w:cs="Times New Roman"/>
          <w:lang w:val="es-CO"/>
        </w:rPr>
      </w:pPr>
      <w:r w:rsidRPr="00815D5E">
        <w:rPr>
          <w:rFonts w:cs="Times New Roman"/>
          <w:lang w:val="es-CO"/>
        </w:rPr>
        <w:t>Los actores involucrados serían los organismos de seguridad de la nación, Ministerio de Defensa Nacional, Ministerio del Interior, Presidencia de la República</w:t>
      </w:r>
    </w:p>
    <w:p w14:paraId="47208432" w14:textId="77777777" w:rsidR="004B1B82" w:rsidRPr="00815D5E" w:rsidRDefault="004B1B82" w:rsidP="004B1B82">
      <w:pPr>
        <w:pStyle w:val="Prrafodelista"/>
        <w:numPr>
          <w:ilvl w:val="0"/>
          <w:numId w:val="127"/>
        </w:numPr>
        <w:spacing w:before="0" w:after="0"/>
        <w:rPr>
          <w:rFonts w:cs="Times New Roman"/>
          <w:lang w:val="es-CO"/>
        </w:rPr>
      </w:pPr>
      <w:r w:rsidRPr="00815D5E">
        <w:rPr>
          <w:rFonts w:cs="Times New Roman"/>
          <w:lang w:val="es-CO"/>
        </w:rPr>
        <w:t>Una mayor presencia del Estado en las zonas donde se desarrollan estas actividades mediante políticas públicas que desincentiven la participación de la comunidad en la ejecución de estas actividades. Presencia que no es militar sino institucional.</w:t>
      </w:r>
    </w:p>
    <w:p w14:paraId="4BC49C50" w14:textId="77777777" w:rsidR="004B1B82" w:rsidRPr="00815D5E" w:rsidRDefault="004B1B82" w:rsidP="004B1B82">
      <w:pPr>
        <w:ind w:left="708"/>
        <w:rPr>
          <w:rFonts w:cs="Times New Roman"/>
          <w:lang w:val="es-CO"/>
        </w:rPr>
      </w:pPr>
      <w:r w:rsidRPr="00815D5E">
        <w:rPr>
          <w:rFonts w:cs="Times New Roman"/>
          <w:lang w:val="es-CO"/>
        </w:rPr>
        <w:t>Los actores involucrados, entre otros, serían: Departamento Nacional de Planeación, Ministerio de Hacienda, Ministerio de Justicia, Ministerio del Interior, Ministerio de Educación, entidades territoriales.</w:t>
      </w:r>
    </w:p>
    <w:p w14:paraId="50AD7DA8" w14:textId="77777777" w:rsidR="004B1B82" w:rsidRPr="00815D5E" w:rsidRDefault="004B1B82" w:rsidP="004B1B82">
      <w:pPr>
        <w:rPr>
          <w:rFonts w:cs="Times New Roman"/>
          <w:lang w:val="es-CO"/>
        </w:rPr>
      </w:pPr>
    </w:p>
    <w:p w14:paraId="2ABA72A5" w14:textId="77777777" w:rsidR="004B1B82" w:rsidRPr="00815D5E" w:rsidRDefault="004B1B82" w:rsidP="004B1B82">
      <w:pPr>
        <w:rPr>
          <w:rFonts w:cs="Times New Roman"/>
          <w:lang w:val="es-CO"/>
        </w:rPr>
      </w:pPr>
      <w:r w:rsidRPr="00815D5E">
        <w:rPr>
          <w:rFonts w:cs="Times New Roman"/>
          <w:lang w:val="es-CO"/>
        </w:rPr>
        <w:t xml:space="preserve">Naturalmente se podrían enumerar otras acciones, pero mientras el Estado colombiano no diseñe una estrategia democrática para superar el conflicto, la sociedad colombiana condene todo tipo de violencia e ilegalidad y no solamente una de ellas, se desarrollen verdaderos programas de presencia del Estado para superar el atraso y pobreza existente en las zonas donde se adelantan esta actividad minera criminal, se eliminen las fuentes de financiación y en general se adopten verdaderas acciones encaminadas a superar las grandes diferencias entre las regiones y el centro </w:t>
      </w:r>
      <w:r w:rsidRPr="00815D5E">
        <w:rPr>
          <w:rFonts w:cs="Times New Roman"/>
          <w:lang w:val="es-CO"/>
        </w:rPr>
        <w:lastRenderedPageBreak/>
        <w:t>del país, y sobre todo se piense realmente en el país, y no en el beneficio de unos sectores, es casi imposible pensar en la superación de la minería criminal.</w:t>
      </w:r>
    </w:p>
    <w:p w14:paraId="495C53EB" w14:textId="77777777" w:rsidR="004B1B82" w:rsidRPr="00815D5E" w:rsidRDefault="004B1B82" w:rsidP="004B1B82">
      <w:pPr>
        <w:rPr>
          <w:rFonts w:cs="Times New Roman"/>
          <w:lang w:val="es-CO"/>
        </w:rPr>
      </w:pPr>
      <w:r w:rsidRPr="00815D5E">
        <w:rPr>
          <w:rFonts w:cs="Times New Roman"/>
          <w:lang w:val="es-CO"/>
        </w:rPr>
        <w:t xml:space="preserve">La desaparición o al menos el control de esa actividad se logrará una vez todas las fuentes que la alimentan, pero también la impulsan desaparezcan. Solamente cuando el espiral de violencia se supere y se decida construir una sociedad democrática y solidaria, todo quedará reducido a la pura y simple represión criminal de esa actividad, lo cual ha demostrado que no da los frutos esperados. </w:t>
      </w:r>
    </w:p>
    <w:p w14:paraId="760C3A74" w14:textId="77777777" w:rsidR="004B1B82" w:rsidRPr="00815D5E" w:rsidRDefault="004B1B82" w:rsidP="004B1B82">
      <w:pPr>
        <w:rPr>
          <w:rFonts w:cs="Times New Roman"/>
          <w:lang w:val="es-CO"/>
        </w:rPr>
      </w:pPr>
    </w:p>
    <w:p w14:paraId="42238407" w14:textId="2F5ACA48" w:rsidR="004B50A8" w:rsidRPr="00815D5E" w:rsidRDefault="00733373" w:rsidP="000B6634">
      <w:pPr>
        <w:pStyle w:val="Ttulo3"/>
        <w:rPr>
          <w:lang w:val="es-CO"/>
        </w:rPr>
      </w:pPr>
      <w:bookmarkStart w:id="224" w:name="_Toc9938713"/>
      <w:bookmarkStart w:id="225" w:name="_Toc23936013"/>
      <w:r w:rsidRPr="00815D5E">
        <w:rPr>
          <w:lang w:val="es-CO"/>
        </w:rPr>
        <w:t>¿</w:t>
      </w:r>
      <w:r w:rsidR="00076C91" w:rsidRPr="00815D5E">
        <w:rPr>
          <w:lang w:val="es-CO"/>
        </w:rPr>
        <w:t>Cómo</w:t>
      </w:r>
      <w:r w:rsidRPr="00815D5E">
        <w:rPr>
          <w:lang w:val="es-CO"/>
        </w:rPr>
        <w:t xml:space="preserve"> abordar la dinámica dispersa en el territorio de la minería informal y su concentración en las regiones vulnerables?</w:t>
      </w:r>
      <w:bookmarkEnd w:id="224"/>
      <w:bookmarkEnd w:id="225"/>
    </w:p>
    <w:p w14:paraId="26934482" w14:textId="77777777" w:rsidR="00733373" w:rsidRPr="00815D5E" w:rsidRDefault="00733373" w:rsidP="000B6634">
      <w:pPr>
        <w:rPr>
          <w:i/>
          <w:lang w:val="es-CO"/>
        </w:rPr>
      </w:pPr>
      <w:r w:rsidRPr="00815D5E">
        <w:rPr>
          <w:i/>
          <w:lang w:val="es-CO"/>
        </w:rPr>
        <w:t xml:space="preserve">Autor: Ayala Mosquera, </w:t>
      </w:r>
      <w:r w:rsidR="004B50A8" w:rsidRPr="00815D5E">
        <w:rPr>
          <w:i/>
          <w:lang w:val="es-CO"/>
        </w:rPr>
        <w:t>Helcí</w:t>
      </w:r>
      <w:r w:rsidRPr="00815D5E">
        <w:rPr>
          <w:i/>
          <w:lang w:val="es-CO"/>
        </w:rPr>
        <w:t>as José.</w:t>
      </w:r>
    </w:p>
    <w:p w14:paraId="2902FC8F" w14:textId="77777777" w:rsidR="004B50A8" w:rsidRPr="00815D5E" w:rsidRDefault="004B50A8" w:rsidP="000B6634">
      <w:pPr>
        <w:rPr>
          <w:lang w:val="es-CO"/>
        </w:rPr>
      </w:pPr>
      <w:r w:rsidRPr="00815D5E">
        <w:rPr>
          <w:lang w:val="es-CO"/>
        </w:rPr>
        <w:t>Los reportes sobre la extracción ilícita de minerales y sus operativos de control denotan que la minería informal y sin regularización legal se encuentra dispersa en toda la geografía nacional, identificando el aprovechamiento más intensivo en la explotación de metales preciosos (predominantemente oro), luego los materiales de construcción de origen geológico variado, el carbón, y excepcionalmente otros minerales metálicos en una menor dimensión de presión.</w:t>
      </w:r>
    </w:p>
    <w:p w14:paraId="7356FA0F" w14:textId="6A3C6C80" w:rsidR="004B50A8" w:rsidRPr="00815D5E" w:rsidRDefault="004B50A8" w:rsidP="000B6634">
      <w:pPr>
        <w:rPr>
          <w:lang w:val="es-CO"/>
        </w:rPr>
      </w:pPr>
      <w:r w:rsidRPr="00815D5E">
        <w:rPr>
          <w:lang w:val="es-CO"/>
        </w:rPr>
        <w:t>Así mismo la explotación indiscriminada sin aplicación de estándares técnicos mineros, ambientales, y sociales, y sin un ejercicio efectivo de fiscalización y de controles de la autoridad minera y ambiental, se superpone con las regiones con los peores indicadores de pobreza, inseguridad y un cumulo de carencias en materia de infraestructura de transporte, servicios públicos, comunicación, entre otros</w:t>
      </w:r>
      <w:r w:rsidR="00031F32">
        <w:rPr>
          <w:lang w:val="es-CO"/>
        </w:rPr>
        <w:t>.</w:t>
      </w:r>
      <w:r w:rsidRPr="00815D5E">
        <w:rPr>
          <w:lang w:val="es-CO"/>
        </w:rPr>
        <w:t xml:space="preserve"> Lo cual exige el desarrollo de estrategias complementarias e integrales que fortalezcan la gobernabilidad institucional en las regiones, y en consecuencia se garanticen y estimulen la inserción de estas economías extractivas legítimas y tradicionalmente presentes en los territorios en nuevos esquemas de emprendimientos competitivos, ecoeficientes, formales, y bajo el amparo de la titularidad minera y ambiental.</w:t>
      </w:r>
    </w:p>
    <w:p w14:paraId="7DF49046" w14:textId="77777777" w:rsidR="004B50A8" w:rsidRPr="00815D5E" w:rsidRDefault="004B50A8" w:rsidP="000B6634">
      <w:pPr>
        <w:rPr>
          <w:lang w:val="es-CO"/>
        </w:rPr>
      </w:pPr>
      <w:r w:rsidRPr="00815D5E">
        <w:rPr>
          <w:lang w:val="es-CO"/>
        </w:rPr>
        <w:t>En la perspectiva descrita, sería menester acometer las siguientes acciones estratégicas:</w:t>
      </w:r>
    </w:p>
    <w:p w14:paraId="53AD24DE" w14:textId="65813032" w:rsidR="004B50A8" w:rsidRPr="00815D5E" w:rsidRDefault="00733373" w:rsidP="000B6634">
      <w:pPr>
        <w:pStyle w:val="Ttulo4"/>
        <w:rPr>
          <w:b w:val="0"/>
          <w:lang w:val="es-CO"/>
        </w:rPr>
      </w:pPr>
      <w:bookmarkStart w:id="226" w:name="_Toc23936014"/>
      <w:r w:rsidRPr="00815D5E">
        <w:rPr>
          <w:lang w:val="es-CO"/>
        </w:rPr>
        <w:t>Provocación y disposición de los espacios de diálogo regional para la determinación consensuada y participativa del quehacer minero en contexto</w:t>
      </w:r>
      <w:bookmarkEnd w:id="226"/>
    </w:p>
    <w:p w14:paraId="39F8A79F" w14:textId="77777777" w:rsidR="004B50A8" w:rsidRPr="00815D5E" w:rsidRDefault="004B50A8" w:rsidP="000B6634">
      <w:pPr>
        <w:rPr>
          <w:lang w:val="es-CO"/>
        </w:rPr>
      </w:pPr>
      <w:r w:rsidRPr="00815D5E">
        <w:rPr>
          <w:lang w:val="es-CO"/>
        </w:rPr>
        <w:t>Para el análisis de la situación crítica de la minería en pequeña escala en el País, se amerita la disposición institucional, comunitaria y gremial para analizar los conflictos asociados a esta actividad en los contextos regionales, departamentales y locales, que además implica  fomentar la explotación minera con una visión que incluya las percepciones de los grupos étnicos, la necesidad del ordenación minero ambiental promovida por la institucionalidad, y los enfoques de responsabilidad social y ambiental. En estos espacios se pueden propiciar la retroalimentación y/o reformulación del marco regulatorio actual, que a todas luces resulta inefectivo en su aplicación. Cabe anotar, que, ante la limitada cobertura y presencia institucional de la institucionalidad en la provincia, será de gran ayuda la participación de las estructuras de liderazgo comunitaria en la consolidación de la gobernanza territorial, minera y ambiental en las regiones con potencialidad minera.</w:t>
      </w:r>
    </w:p>
    <w:p w14:paraId="1729DA76" w14:textId="736F6D46" w:rsidR="004B50A8" w:rsidRPr="00815D5E" w:rsidRDefault="00912299" w:rsidP="000B6634">
      <w:pPr>
        <w:pStyle w:val="Ttulo4"/>
        <w:rPr>
          <w:lang w:val="es-CO"/>
        </w:rPr>
      </w:pPr>
      <w:bookmarkStart w:id="227" w:name="_Toc23936015"/>
      <w:r w:rsidRPr="00815D5E">
        <w:rPr>
          <w:lang w:val="es-CO"/>
        </w:rPr>
        <w:lastRenderedPageBreak/>
        <w:t>Gestión de información y conocimiento para la delimitación de las áreas susceptibles para fomento de la minería de pequeña escala bajo esquemas formales y legales</w:t>
      </w:r>
      <w:bookmarkEnd w:id="227"/>
    </w:p>
    <w:p w14:paraId="332A6964" w14:textId="77777777" w:rsidR="004B50A8" w:rsidRPr="00815D5E" w:rsidRDefault="004B50A8" w:rsidP="000B6634">
      <w:pPr>
        <w:rPr>
          <w:lang w:val="es-CO"/>
        </w:rPr>
      </w:pPr>
      <w:r w:rsidRPr="00815D5E">
        <w:rPr>
          <w:lang w:val="es-CO"/>
        </w:rPr>
        <w:t>No puede desconocerse la vinculación de un número importante de emprendimientos mineros en el territorio nacional que dinamizan economías locales, los cuales han estado presentes durante centurias, tales iniciativas legitimas requieren acompañamiento estatal en sumo grado y en reconocimiento de su contribución a la ocupación y empleo, la generación de ingresos, y el desarrollo de encadenamientos productivos, los cuales, deberían ser objeto de acompañamiento para impulso de procesos alternativos o de promoción minera responsable. En tal sentido, y partiendo de la diversa vocación económica y ambiental del territorio nacional y en contraste con la posible superposición de intereses interés socio ambientales y económicos, es menester definir agendas de desarrollo y fomento minero, sobre la base de la disposición de información sobre la geología económica y sobre la viabilidad técnica en el aprovechamiento minero de pequeña escala en ciertas áreas, y especialmente para la estimulación de iniciativas de minería comunitaria con adición de procesos de transferencia y/o adaptación de tecnologías de producción limpia y responsable.</w:t>
      </w:r>
    </w:p>
    <w:p w14:paraId="695DCB70" w14:textId="454897B5" w:rsidR="004B50A8" w:rsidRPr="00815D5E" w:rsidRDefault="00912299" w:rsidP="000B6634">
      <w:pPr>
        <w:pStyle w:val="Ttulo4"/>
        <w:rPr>
          <w:lang w:val="es-CO"/>
        </w:rPr>
      </w:pPr>
      <w:bookmarkStart w:id="228" w:name="_Toc23936016"/>
      <w:r w:rsidRPr="00815D5E">
        <w:rPr>
          <w:lang w:val="es-CO"/>
        </w:rPr>
        <w:t>Reconfiguraciones del enfoque de la autoridad minera la formalización y regularización minera</w:t>
      </w:r>
      <w:bookmarkEnd w:id="228"/>
    </w:p>
    <w:p w14:paraId="4B29360F" w14:textId="77777777" w:rsidR="004B50A8" w:rsidRPr="00815D5E" w:rsidRDefault="004B50A8" w:rsidP="000B6634">
      <w:pPr>
        <w:rPr>
          <w:lang w:val="es-CO"/>
        </w:rPr>
      </w:pPr>
      <w:r w:rsidRPr="00815D5E">
        <w:rPr>
          <w:lang w:val="es-CO"/>
        </w:rPr>
        <w:t>La acción estatal entorno a la dinamización y materialización de esfuerzos orientados a lograr la legalidad y la formalización de la extracción ilícita en las regiones, en todo caso, requiere de la revisión de las siguientes conceptualizaciones paradigmáticas:</w:t>
      </w:r>
    </w:p>
    <w:p w14:paraId="48CA9EF4" w14:textId="77777777" w:rsidR="00912299" w:rsidRPr="00815D5E" w:rsidRDefault="004B50A8" w:rsidP="000B6634">
      <w:pPr>
        <w:pStyle w:val="Prrafodelista"/>
        <w:numPr>
          <w:ilvl w:val="0"/>
          <w:numId w:val="132"/>
        </w:numPr>
        <w:rPr>
          <w:lang w:val="es-CO"/>
        </w:rPr>
      </w:pPr>
      <w:r w:rsidRPr="00815D5E">
        <w:rPr>
          <w:b/>
          <w:lang w:val="es-CO"/>
        </w:rPr>
        <w:t>Trabajo minero en el escenario viable de la obtención de un título</w:t>
      </w:r>
      <w:r w:rsidRPr="00815D5E">
        <w:rPr>
          <w:lang w:val="es-CO"/>
        </w:rPr>
        <w:t>: Debe entenderse y escalar esta pretensión como un escenario ideal de llegada, que se configura como un resultado al final de todo el proceso integral de formalización y/o de legalización minera, en reconocimiento que la actividad minera informal y sin licenciamiento se realiza de hecho en el territorio, por tanto es discordante la exigibilidad inmediata de titularidad minera a una actividad tradicional y desde la concepción consuetudinaria reconocida como legítima, entre otras cosas resolver estos asuntos legales no necesariamente sugiere un abordaje racional del aprovechamiento minero en los contextos de alta presión de la minería informal, y al contrario los operativos con destrucción de la maquinaria y la judicialización de los pequeños mineros no ha desestimulado la actividad extractiva, pero si ha deprimido la economía local de municipios tradicionalmente mineros.</w:t>
      </w:r>
    </w:p>
    <w:p w14:paraId="73AA17E9" w14:textId="77777777" w:rsidR="00912299" w:rsidRPr="00815D5E" w:rsidRDefault="00912299" w:rsidP="000B6634">
      <w:pPr>
        <w:pStyle w:val="Prrafodelista"/>
        <w:rPr>
          <w:lang w:val="es-CO"/>
        </w:rPr>
      </w:pPr>
    </w:p>
    <w:p w14:paraId="7A315BD9" w14:textId="77777777" w:rsidR="00912299" w:rsidRPr="00815D5E" w:rsidRDefault="004B50A8" w:rsidP="000B6634">
      <w:pPr>
        <w:pStyle w:val="Prrafodelista"/>
        <w:numPr>
          <w:ilvl w:val="0"/>
          <w:numId w:val="132"/>
        </w:numPr>
        <w:rPr>
          <w:lang w:val="es-CO"/>
        </w:rPr>
      </w:pPr>
      <w:r w:rsidRPr="00815D5E">
        <w:rPr>
          <w:b/>
          <w:lang w:val="es-CO"/>
        </w:rPr>
        <w:t>Promoción de la asociación para el emprendimiento minero formal</w:t>
      </w:r>
      <w:r w:rsidRPr="00815D5E">
        <w:rPr>
          <w:lang w:val="es-CO"/>
        </w:rPr>
        <w:t>: La magnitud de la complejidad y la dispersión incremental de los emprendimientos mineros de pequeña escala en el País, implica un fuerte ejercicio de relacionamiento con los pequeños mineros, construcción de confianza, y ante todo la promoción de la asociatividad para lograr robustez en el apalancamiento financiero necesario en el desarrollo. De otro lado, siempre será buena práctica, reconocer y fortalecer las expresiones gremiales mineras existentes.</w:t>
      </w:r>
    </w:p>
    <w:p w14:paraId="529D8D5D" w14:textId="77777777" w:rsidR="00912299" w:rsidRPr="00815D5E" w:rsidRDefault="00912299" w:rsidP="000B6634">
      <w:pPr>
        <w:pStyle w:val="Prrafodelista"/>
        <w:rPr>
          <w:b/>
          <w:lang w:val="es-CO"/>
        </w:rPr>
      </w:pPr>
    </w:p>
    <w:p w14:paraId="35211949" w14:textId="77777777" w:rsidR="00912299" w:rsidRPr="00815D5E" w:rsidRDefault="004B50A8" w:rsidP="000B6634">
      <w:pPr>
        <w:pStyle w:val="Prrafodelista"/>
        <w:numPr>
          <w:ilvl w:val="0"/>
          <w:numId w:val="132"/>
        </w:numPr>
        <w:rPr>
          <w:lang w:val="es-CO"/>
        </w:rPr>
      </w:pPr>
      <w:r w:rsidRPr="00815D5E">
        <w:rPr>
          <w:b/>
          <w:lang w:val="es-CO"/>
        </w:rPr>
        <w:t>Capacitación del Emprendedor Minero</w:t>
      </w:r>
      <w:r w:rsidRPr="00815D5E">
        <w:rPr>
          <w:lang w:val="es-CO"/>
        </w:rPr>
        <w:t>: La minería responsable y racional, el impulso de la producción ecoeficiente, la gestión minero ambiental, requiere de la capacitación integral del minero, solo así podrá afrontar con conocimiento los requerimientos normativos y los desafíos de quehacer minero responsable.</w:t>
      </w:r>
    </w:p>
    <w:p w14:paraId="51D3DDC9" w14:textId="77777777" w:rsidR="00912299" w:rsidRPr="00815D5E" w:rsidRDefault="00912299" w:rsidP="000B6634">
      <w:pPr>
        <w:pStyle w:val="Prrafodelista"/>
        <w:rPr>
          <w:b/>
          <w:lang w:val="es-CO"/>
        </w:rPr>
      </w:pPr>
    </w:p>
    <w:p w14:paraId="7414EDBE" w14:textId="3FC2F440" w:rsidR="004B50A8" w:rsidRPr="00815D5E" w:rsidRDefault="004B50A8" w:rsidP="000B6634">
      <w:pPr>
        <w:pStyle w:val="Prrafodelista"/>
        <w:numPr>
          <w:ilvl w:val="0"/>
          <w:numId w:val="132"/>
        </w:numPr>
        <w:rPr>
          <w:lang w:val="es-CO"/>
        </w:rPr>
      </w:pPr>
      <w:r w:rsidRPr="00815D5E">
        <w:rPr>
          <w:b/>
          <w:lang w:val="es-CO"/>
        </w:rPr>
        <w:t>La promoción optimista de la contribución de la minería a la productividad y el desarrollo económico</w:t>
      </w:r>
      <w:r w:rsidRPr="00815D5E">
        <w:rPr>
          <w:lang w:val="es-CO"/>
        </w:rPr>
        <w:t>: En las regiones la minería de pequeña escala e informal influye significativamente en la dinámica económica, pero esta relevante práctica productiva contrasta drásticamente con los indicadores de pobreza de las regiones mineras tradicionalmente, tal como se vislumbra en el Chocó, Córdoba, Nariño, Boyacá y Bolívar, entre otros, en tal sentido, se requiere del acompañamiento institucional, para la creación de escenarios de bienestar colectivo a partir del impulso de la minería desde una perspectiva comunitaria, y la asimilación del sector minero como un soporte estructural de la economía en la provincia, lo cual, obliga su inserción en todas las dimensiones de la planeación del desarrollo y en el ordenamiento ambiental territorial.</w:t>
      </w:r>
    </w:p>
    <w:p w14:paraId="0C94A09C" w14:textId="79B4AF17" w:rsidR="004B50A8" w:rsidRPr="00815D5E" w:rsidRDefault="00F069B6" w:rsidP="000B6634">
      <w:pPr>
        <w:pStyle w:val="Ttulo4"/>
        <w:rPr>
          <w:lang w:val="es-CO"/>
        </w:rPr>
      </w:pPr>
      <w:bookmarkStart w:id="229" w:name="_Toc23936017"/>
      <w:r w:rsidRPr="00815D5E">
        <w:rPr>
          <w:lang w:val="es-CO"/>
        </w:rPr>
        <w:t>Ordenación minero ambiental y restauración de áreas perturbadas</w:t>
      </w:r>
      <w:bookmarkEnd w:id="229"/>
    </w:p>
    <w:p w14:paraId="3EE55A2A" w14:textId="33366089" w:rsidR="004B50A8" w:rsidRPr="00815D5E" w:rsidRDefault="004B50A8" w:rsidP="00031F32">
      <w:pPr>
        <w:rPr>
          <w:lang w:val="es-CO"/>
        </w:rPr>
      </w:pPr>
      <w:r w:rsidRPr="00815D5E">
        <w:rPr>
          <w:lang w:val="es-CO"/>
        </w:rPr>
        <w:t>Agendar el desarrollo minero con la supervisión y acompañamiento de la institucionalidad podrá ser posible en la medida que proceda la auscultación holística del territorio y se reformulen deterministamente la viabilidad económica, ambiental y social del emprendimiento minero, conjugando tal decisión con la participación de actores comunitarios, gremios, y las autoridades locales, esta acción conjunta contribuiría a la gobernanza real y efectiva del territorio y la introducción de un enfoque prospectivo y de desarrollo concertado menos problemático con la estimulación de un sector que ha sido vital para la economía de un sinnúmero de zonas tr</w:t>
      </w:r>
      <w:r w:rsidR="00031F32">
        <w:rPr>
          <w:lang w:val="es-CO"/>
        </w:rPr>
        <w:t>adicionalmente mineras</w:t>
      </w:r>
      <w:r w:rsidRPr="00815D5E">
        <w:rPr>
          <w:lang w:val="es-CO"/>
        </w:rPr>
        <w:t>. Así mismo corresponde delimitar las zonas de reconversión económica con agregación de la restauración ambiental de áreas perturbadas por la irracionalidad minera</w:t>
      </w:r>
      <w:r w:rsidR="00031F32">
        <w:rPr>
          <w:b/>
          <w:color w:val="FF0000"/>
          <w:lang w:val="es-CO"/>
        </w:rPr>
        <w:t>.</w:t>
      </w:r>
    </w:p>
    <w:p w14:paraId="39810F39" w14:textId="34370C73" w:rsidR="00E03DDA" w:rsidRPr="00815D5E" w:rsidRDefault="00E03DDA" w:rsidP="000B6634">
      <w:pPr>
        <w:pStyle w:val="Ttulo3"/>
        <w:rPr>
          <w:lang w:val="es-CO"/>
        </w:rPr>
      </w:pPr>
      <w:bookmarkStart w:id="230" w:name="_Toc9938714"/>
      <w:bookmarkStart w:id="231" w:name="_Toc23936018"/>
      <w:r w:rsidRPr="00815D5E">
        <w:rPr>
          <w:lang w:val="es-CO"/>
        </w:rPr>
        <w:t>Coexistencia minera</w:t>
      </w:r>
      <w:bookmarkEnd w:id="230"/>
      <w:bookmarkEnd w:id="231"/>
    </w:p>
    <w:p w14:paraId="4E294C2B" w14:textId="612A5110" w:rsidR="00E03DDA" w:rsidRPr="00815D5E" w:rsidRDefault="00E03DDA" w:rsidP="000B6634">
      <w:pPr>
        <w:rPr>
          <w:i/>
          <w:lang w:val="es-CO"/>
        </w:rPr>
      </w:pPr>
      <w:r w:rsidRPr="00815D5E">
        <w:rPr>
          <w:i/>
          <w:lang w:val="es-CO"/>
        </w:rPr>
        <w:t>Autor: P</w:t>
      </w:r>
      <w:r w:rsidRPr="00815D5E">
        <w:rPr>
          <w:rFonts w:cs="Times New Roman"/>
          <w:i/>
          <w:lang w:val="es-CO"/>
        </w:rPr>
        <w:t>eña Ortiz, Javier Ignacio.</w:t>
      </w:r>
    </w:p>
    <w:p w14:paraId="2731E03D" w14:textId="1B52AFA7" w:rsidR="00E03DDA" w:rsidRPr="00815D5E" w:rsidRDefault="00E03DDA" w:rsidP="00031F32">
      <w:pPr>
        <w:rPr>
          <w:lang w:val="es-CO"/>
        </w:rPr>
      </w:pPr>
      <w:r w:rsidRPr="00815D5E">
        <w:rPr>
          <w:lang w:val="es-CO"/>
        </w:rPr>
        <w:t>La explotación minera en Colombia se ha convertido en una de las fuentes de financiación del conflicto, los grupos ilegales, pueden obtener de esta actividad grandes ganancias económicas, sin necesidad de exponerse al contrabando de narcóticos, en este sentido es más fácil para estos grupos ilegales el lavado de activos.</w:t>
      </w:r>
    </w:p>
    <w:p w14:paraId="3F745888" w14:textId="6DFB06DE" w:rsidR="00E03DDA" w:rsidRPr="00815D5E" w:rsidRDefault="00E03DDA" w:rsidP="000B6634">
      <w:pPr>
        <w:rPr>
          <w:lang w:val="es-CO"/>
        </w:rPr>
      </w:pPr>
      <w:r w:rsidRPr="00815D5E">
        <w:rPr>
          <w:lang w:val="es-CO"/>
        </w:rPr>
        <w:t xml:space="preserve">La </w:t>
      </w:r>
      <w:r w:rsidR="008F79D5">
        <w:rPr>
          <w:rFonts w:cs="Times New Roman"/>
          <w:lang w:val="es-CO"/>
        </w:rPr>
        <w:t>explotación ilícita de minerales</w:t>
      </w:r>
      <w:r w:rsidR="008F79D5" w:rsidRPr="00815D5E">
        <w:rPr>
          <w:rFonts w:cs="Times New Roman"/>
          <w:lang w:val="es-CO"/>
        </w:rPr>
        <w:t xml:space="preserve"> </w:t>
      </w:r>
      <w:r w:rsidRPr="00815D5E">
        <w:rPr>
          <w:lang w:val="es-CO"/>
        </w:rPr>
        <w:t>alcanza entre el 50 % y el 80 % de la actividad extractiva en Colombia (</w:t>
      </w:r>
      <w:r w:rsidR="00CB64FA">
        <w:rPr>
          <w:lang w:val="es-CO"/>
        </w:rPr>
        <w:t>C</w:t>
      </w:r>
      <w:r w:rsidRPr="00815D5E">
        <w:rPr>
          <w:lang w:val="es-CO"/>
        </w:rPr>
        <w:t xml:space="preserve">ontraloría </w:t>
      </w:r>
      <w:r w:rsidR="00CB64FA">
        <w:rPr>
          <w:lang w:val="es-CO"/>
        </w:rPr>
        <w:t>G</w:t>
      </w:r>
      <w:r w:rsidRPr="00815D5E">
        <w:rPr>
          <w:lang w:val="es-CO"/>
        </w:rPr>
        <w:t>eneral de la República, 2012, Villegas, 2013).</w:t>
      </w:r>
    </w:p>
    <w:p w14:paraId="6D75211C" w14:textId="5184CE15" w:rsidR="00E03DDA" w:rsidRPr="00815D5E" w:rsidRDefault="00E03DDA" w:rsidP="000B6634">
      <w:pPr>
        <w:rPr>
          <w:lang w:val="es-CO"/>
        </w:rPr>
      </w:pPr>
      <w:r w:rsidRPr="00815D5E">
        <w:rPr>
          <w:lang w:val="es-CO"/>
        </w:rPr>
        <w:t>El código de Minas (Congreso de la Repúb</w:t>
      </w:r>
      <w:r w:rsidR="00CB64FA">
        <w:rPr>
          <w:lang w:val="es-CO"/>
        </w:rPr>
        <w:t xml:space="preserve">lica, Ley 685 de 2001, Art 159), y </w:t>
      </w:r>
      <w:r w:rsidRPr="00815D5E">
        <w:rPr>
          <w:lang w:val="es-CO"/>
        </w:rPr>
        <w:t>el código Penal (Congreso de la República, Ley 599 de 2000, Art 244, según el Código de Minas) lo señala como un delito, la legislación ambiental (Congreso d</w:t>
      </w:r>
      <w:r w:rsidR="00CB64FA">
        <w:rPr>
          <w:lang w:val="es-CO"/>
        </w:rPr>
        <w:t>e la República, Ley 99 de 1993), e</w:t>
      </w:r>
      <w:r w:rsidRPr="00815D5E">
        <w:rPr>
          <w:lang w:val="es-CO"/>
        </w:rPr>
        <w:t xml:space="preserve">l 80% </w:t>
      </w:r>
      <w:r w:rsidR="008F79D5">
        <w:rPr>
          <w:lang w:val="es-CO"/>
        </w:rPr>
        <w:t>e</w:t>
      </w:r>
      <w:r w:rsidR="00CB64FA">
        <w:rPr>
          <w:lang w:val="es-CO"/>
        </w:rPr>
        <w:t>s ilegal</w:t>
      </w:r>
      <w:r w:rsidRPr="00815D5E">
        <w:rPr>
          <w:lang w:val="es-CO"/>
        </w:rPr>
        <w:t xml:space="preserve"> (</w:t>
      </w:r>
      <w:r w:rsidR="00CB64FA">
        <w:rPr>
          <w:lang w:val="es-CO"/>
        </w:rPr>
        <w:t>C</w:t>
      </w:r>
      <w:r w:rsidR="00CB64FA" w:rsidRPr="00815D5E">
        <w:rPr>
          <w:lang w:val="es-CO"/>
        </w:rPr>
        <w:t xml:space="preserve">ontraloría </w:t>
      </w:r>
      <w:r w:rsidR="00CB64FA">
        <w:rPr>
          <w:lang w:val="es-CO"/>
        </w:rPr>
        <w:t>G</w:t>
      </w:r>
      <w:r w:rsidR="00CB64FA" w:rsidRPr="00815D5E">
        <w:rPr>
          <w:lang w:val="es-CO"/>
        </w:rPr>
        <w:t>eneral de la República, 2012</w:t>
      </w:r>
      <w:r w:rsidRPr="00815D5E">
        <w:rPr>
          <w:lang w:val="es-CO"/>
        </w:rPr>
        <w:t>).</w:t>
      </w:r>
    </w:p>
    <w:p w14:paraId="062032CD" w14:textId="50E19F3A" w:rsidR="00E03DDA" w:rsidRPr="00815D5E" w:rsidRDefault="00E03DDA" w:rsidP="000B6634">
      <w:pPr>
        <w:rPr>
          <w:lang w:val="es-CO"/>
        </w:rPr>
      </w:pPr>
      <w:r w:rsidRPr="00815D5E">
        <w:rPr>
          <w:lang w:val="es-CO"/>
        </w:rPr>
        <w:t xml:space="preserve">Existe en el país la legislación para controlar, detener e impedir la </w:t>
      </w:r>
      <w:r w:rsidR="008F79D5">
        <w:rPr>
          <w:rFonts w:cs="Times New Roman"/>
          <w:lang w:val="es-CO"/>
        </w:rPr>
        <w:t>explotación ilícita de minerales</w:t>
      </w:r>
      <w:r w:rsidR="008F79D5" w:rsidRPr="00815D5E">
        <w:rPr>
          <w:rFonts w:cs="Times New Roman"/>
          <w:lang w:val="es-CO"/>
        </w:rPr>
        <w:t xml:space="preserve"> </w:t>
      </w:r>
      <w:r w:rsidRPr="00815D5E">
        <w:rPr>
          <w:lang w:val="es-CO"/>
        </w:rPr>
        <w:t>en el corto, mediano y largo plazo.</w:t>
      </w:r>
      <w:r w:rsidR="008F79D5">
        <w:rPr>
          <w:lang w:val="es-CO"/>
        </w:rPr>
        <w:t xml:space="preserve"> </w:t>
      </w:r>
      <w:r w:rsidRPr="00815D5E">
        <w:rPr>
          <w:lang w:val="es-CO"/>
        </w:rPr>
        <w:t>Se debe tener conciencia por parte de las autoridades del orden municipal, departamental y nacional para la aplicación efectiva de la Ley y que se logre de este modo la eliminación de la MI en el país, tarea ardua y de difícil cumplimiento.</w:t>
      </w:r>
    </w:p>
    <w:p w14:paraId="1C49A2C3" w14:textId="12154D6F" w:rsidR="00E03DDA" w:rsidRPr="00815D5E" w:rsidRDefault="00E03DDA" w:rsidP="000B6634">
      <w:pPr>
        <w:rPr>
          <w:lang w:val="es-CO"/>
        </w:rPr>
      </w:pPr>
      <w:r w:rsidRPr="00815D5E">
        <w:rPr>
          <w:lang w:val="es-CO"/>
        </w:rPr>
        <w:t xml:space="preserve">Las acciones estratégicas deben estar encaminadas a la identificación plena de las personas que actúan en los grupos que se dedican a hacer </w:t>
      </w:r>
      <w:r w:rsidR="008F79D5">
        <w:rPr>
          <w:rFonts w:cs="Times New Roman"/>
          <w:lang w:val="es-CO"/>
        </w:rPr>
        <w:t>explotación ilícita de minerales</w:t>
      </w:r>
      <w:r w:rsidRPr="00815D5E">
        <w:rPr>
          <w:lang w:val="es-CO"/>
        </w:rPr>
        <w:t xml:space="preserve">, hecha esta acción se </w:t>
      </w:r>
      <w:r w:rsidRPr="00815D5E">
        <w:rPr>
          <w:lang w:val="es-CO"/>
        </w:rPr>
        <w:lastRenderedPageBreak/>
        <w:t xml:space="preserve">debe crear un cuerpo elite que tenga toda la capacidad legal, institucional y operativa para entrar de lleno en las áreas y zonas de la nación que son objeto de la </w:t>
      </w:r>
      <w:r w:rsidR="008F79D5">
        <w:rPr>
          <w:rFonts w:cs="Times New Roman"/>
          <w:lang w:val="es-CO"/>
        </w:rPr>
        <w:t>explotación ilícita de minerales</w:t>
      </w:r>
      <w:r w:rsidRPr="00815D5E">
        <w:rPr>
          <w:lang w:val="es-CO"/>
        </w:rPr>
        <w:t>.</w:t>
      </w:r>
    </w:p>
    <w:p w14:paraId="4FF5E6D5" w14:textId="77777777" w:rsidR="00E03DDA" w:rsidRPr="00815D5E" w:rsidRDefault="00E03DDA" w:rsidP="000B6634">
      <w:pPr>
        <w:rPr>
          <w:lang w:val="es-CO"/>
        </w:rPr>
      </w:pPr>
      <w:r w:rsidRPr="00815D5E">
        <w:rPr>
          <w:lang w:val="es-CO"/>
        </w:rPr>
        <w:t>Que la justicia sea capaz de hacer cumplir todo el bagaje legal que existe en los códigos penales, legales, ambientales ya que por ser la mayoría de los actores agrupaciones que actúan y están al margen de la ley, no se pueden hacer acciones de tipo toma de conciencia, capacitación sino de hecho acciones de tipo coercitivo, ni siquiera de dialogo si no que se debe entrar a chocar de manera directa con las mismas armas que estos grupos utilizan.</w:t>
      </w:r>
    </w:p>
    <w:p w14:paraId="27A56AF9" w14:textId="77777777" w:rsidR="00E03DDA" w:rsidRPr="00815D5E" w:rsidRDefault="00E03DDA" w:rsidP="000B6634">
      <w:pPr>
        <w:rPr>
          <w:lang w:val="es-CO"/>
        </w:rPr>
      </w:pPr>
      <w:r w:rsidRPr="00815D5E">
        <w:rPr>
          <w:lang w:val="es-CO"/>
        </w:rPr>
        <w:t>El estado a por medio de los mecanismos legales que tiene para controlar la compra y venta del oro debe controlar todas las fundiciones y las compraventas buscando la legalidad y hacer el control efectivo por medio de la DIAN, Fiscalía General de la Nación, Contraloría para controlar, suprimir y acabar con el mercadeo del oro que en la mayoría de los casos no se queda en el país y es una de las mayores fuentes del lavado de activos.</w:t>
      </w:r>
    </w:p>
    <w:p w14:paraId="410C5B2F" w14:textId="3B07830B" w:rsidR="00E03DDA" w:rsidRPr="00AF5D7F" w:rsidRDefault="00E03DDA" w:rsidP="000B6634">
      <w:pPr>
        <w:rPr>
          <w:rFonts w:eastAsia="Times New Roman"/>
          <w:lang w:val="es-CO" w:eastAsia="es-CO"/>
        </w:rPr>
      </w:pPr>
      <w:r w:rsidRPr="00815D5E">
        <w:rPr>
          <w:lang w:val="es-CO"/>
        </w:rPr>
        <w:t xml:space="preserve">Los </w:t>
      </w:r>
      <w:r w:rsidRPr="00AF5D7F">
        <w:rPr>
          <w:lang w:val="es-CO"/>
        </w:rPr>
        <w:t xml:space="preserve">grupos de interés que actúan dentro de la </w:t>
      </w:r>
      <w:r w:rsidR="008F79D5">
        <w:rPr>
          <w:rFonts w:cs="Times New Roman"/>
          <w:lang w:val="es-CO"/>
        </w:rPr>
        <w:t>explotación ilícita de minerales</w:t>
      </w:r>
      <w:r w:rsidR="008F79D5" w:rsidRPr="00815D5E">
        <w:rPr>
          <w:rFonts w:cs="Times New Roman"/>
          <w:lang w:val="es-CO"/>
        </w:rPr>
        <w:t xml:space="preserve"> </w:t>
      </w:r>
      <w:r w:rsidRPr="00AF5D7F">
        <w:rPr>
          <w:lang w:val="es-CO"/>
        </w:rPr>
        <w:t>ya en su mayoría han sido identificados por el gobierno nacional.</w:t>
      </w:r>
      <w:r w:rsidR="008F79D5">
        <w:rPr>
          <w:lang w:val="es-CO"/>
        </w:rPr>
        <w:t xml:space="preserve"> </w:t>
      </w:r>
      <w:r w:rsidRPr="00AF5D7F">
        <w:rPr>
          <w:rFonts w:eastAsia="Times New Roman"/>
          <w:lang w:val="es-CO" w:eastAsia="es-CO"/>
        </w:rPr>
        <w:t xml:space="preserve">Según el brigadier general José Gerardo Acevedo los responsables de la </w:t>
      </w:r>
      <w:r w:rsidR="008F79D5">
        <w:rPr>
          <w:rFonts w:cs="Times New Roman"/>
          <w:lang w:val="es-CO"/>
        </w:rPr>
        <w:t>explotación ilícita de minerales</w:t>
      </w:r>
      <w:r w:rsidR="008F79D5" w:rsidRPr="00815D5E">
        <w:rPr>
          <w:rFonts w:cs="Times New Roman"/>
          <w:lang w:val="es-CO"/>
        </w:rPr>
        <w:t xml:space="preserve"> </w:t>
      </w:r>
      <w:r w:rsidRPr="00AF5D7F">
        <w:rPr>
          <w:rFonts w:eastAsia="Times New Roman"/>
          <w:lang w:val="es-CO" w:eastAsia="es-CO"/>
        </w:rPr>
        <w:t>en el país son las FARC, el ELN, las bandas criminales; como los ‘Rastrojos’, la ‘Empresa’, el clan se los ‘Úsuga’ y particulares que tienen mucho dinero. “Por lo general en donde está la explotación está la presencia de ellos. Es el caso del bajo Cauca, el Sur de Bolívar; Taraza y Cáceres en Antioquia, Cauca y Nariño”.  Hoy en el país se ha incrementado y ampliado el área del actuar de los grupos ilegales y se han desarrollado hacia otros departamentos en algunos casos de manera directa y en otros por medio de sus colaboradores incrustados dentro de los mismos mineros</w:t>
      </w:r>
    </w:p>
    <w:p w14:paraId="7AF37763" w14:textId="05FEF6F5" w:rsidR="00E03DDA" w:rsidRPr="00815D5E" w:rsidRDefault="00E03DDA" w:rsidP="000B6634">
      <w:pPr>
        <w:rPr>
          <w:lang w:val="es-CO" w:eastAsia="es-CO"/>
        </w:rPr>
      </w:pPr>
      <w:r w:rsidRPr="00AF5D7F">
        <w:rPr>
          <w:lang w:val="es-CO" w:eastAsia="es-CO"/>
        </w:rPr>
        <w:t xml:space="preserve">Nuevos departamentos </w:t>
      </w:r>
      <w:r w:rsidRPr="00815D5E">
        <w:rPr>
          <w:lang w:val="es-CO" w:eastAsia="es-CO"/>
        </w:rPr>
        <w:t>y áreas se han visto comprometidos por parte de los grupos ilegales</w:t>
      </w:r>
      <w:r w:rsidR="00CB64FA">
        <w:rPr>
          <w:lang w:val="es-CO" w:eastAsia="es-CO"/>
        </w:rPr>
        <w:t xml:space="preserve">: </w:t>
      </w:r>
      <w:r w:rsidRPr="00815D5E">
        <w:rPr>
          <w:lang w:val="es-CO" w:eastAsia="es-CO"/>
        </w:rPr>
        <w:t>Se presenta en los departamentos del Choco, Cauc</w:t>
      </w:r>
      <w:r w:rsidR="00CB64FA">
        <w:rPr>
          <w:lang w:val="es-CO" w:eastAsia="es-CO"/>
        </w:rPr>
        <w:t xml:space="preserve">a, Nariño, Putumayo, Antioquia, </w:t>
      </w:r>
      <w:r w:rsidRPr="00815D5E">
        <w:rPr>
          <w:lang w:val="es-CO" w:eastAsia="es-CO"/>
        </w:rPr>
        <w:t xml:space="preserve">Vaupés, Amazonas, Guainía, Vichada; Córdoba, Santander, Valle, Nariño entre otros con mayor o menor escala. </w:t>
      </w:r>
    </w:p>
    <w:p w14:paraId="6937F930" w14:textId="77777777" w:rsidR="00E03DDA" w:rsidRPr="00815D5E" w:rsidRDefault="00E03DDA" w:rsidP="000B6634">
      <w:pPr>
        <w:rPr>
          <w:lang w:val="es-CO" w:eastAsia="es-CO"/>
        </w:rPr>
      </w:pPr>
      <w:r w:rsidRPr="00815D5E">
        <w:rPr>
          <w:lang w:val="es-CO" w:eastAsia="es-CO"/>
        </w:rPr>
        <w:t>Con el ingreso de los grupos ilegales se daña el medio ambiente, el tejido social y familiar, la estructura geográfica y se  hace una modificación y uso del suelo destinándolo para otros fines y cambiándole su función social realizando explotación del recurso oro, hídrico, forestal y mineral sin ningún tipo de orden ni de ley ya que el estado como tal no hace presencia y aun conociendo los detalles de estos accionares ilegales  se hace el de la vista gorda permitiéndolos de manera descarada la explotación de los recursos naturales sin  ningún reparo.</w:t>
      </w:r>
    </w:p>
    <w:p w14:paraId="235F99C1" w14:textId="77777777" w:rsidR="00E03DDA" w:rsidRPr="00815D5E" w:rsidRDefault="00E03DDA" w:rsidP="000B6634">
      <w:pPr>
        <w:rPr>
          <w:lang w:val="es-CO" w:eastAsia="es-CO"/>
        </w:rPr>
      </w:pPr>
      <w:r w:rsidRPr="00815D5E">
        <w:rPr>
          <w:lang w:val="es-CO" w:eastAsia="es-CO"/>
        </w:rPr>
        <w:t>Se cambian y modifican los cauces de los ríos y en general de los recursos hídricos, las descargas de elementos nocivos como el mercurio y el cianuro lo hacen de manera directa a las fuentes contaminando todas las aguasa y envenenando el suelo con la toxicidad que provoca el cianuro y el mercurio. Así estos suelos tendrán que esperar muchos años para que puedan volver a ser útiles para la agricultura y para recibir de nuevo a los recursos forestales y plantas que allí se daban y con esto también eliminar la fauna y la riqueza ictiológica, aves y todo lo que es el recurso biótico y abiótico.</w:t>
      </w:r>
    </w:p>
    <w:p w14:paraId="259A497F" w14:textId="59A77726" w:rsidR="00E03DDA" w:rsidRPr="00815D5E" w:rsidRDefault="00E03DDA" w:rsidP="000B6634">
      <w:pPr>
        <w:rPr>
          <w:lang w:val="es-CO" w:eastAsia="es-CO"/>
        </w:rPr>
      </w:pPr>
      <w:r w:rsidRPr="00815D5E">
        <w:rPr>
          <w:lang w:val="es-CO" w:eastAsia="es-CO"/>
        </w:rPr>
        <w:t xml:space="preserve">Uno de los mayores daños que causa entre las autoridades es el mal que está acabando con </w:t>
      </w:r>
      <w:r w:rsidR="00F91535" w:rsidRPr="00815D5E">
        <w:rPr>
          <w:lang w:val="es-CO" w:eastAsia="es-CO"/>
        </w:rPr>
        <w:t>el</w:t>
      </w:r>
      <w:r w:rsidRPr="00815D5E">
        <w:rPr>
          <w:lang w:val="es-CO" w:eastAsia="es-CO"/>
        </w:rPr>
        <w:t xml:space="preserve"> país y con la credibilidad de las instituciones es la CORRUPCIÓN en mayúscula, ya que las entidades de control de la nación, autoridades militares y civiles han sido y son de manera fácil y sencilla permeadas por los dineros que a manos llenas fluye hacia ellos provenientes de la minería ilegal, </w:t>
      </w:r>
      <w:r w:rsidRPr="00815D5E">
        <w:rPr>
          <w:lang w:val="es-CO" w:eastAsia="es-CO"/>
        </w:rPr>
        <w:lastRenderedPageBreak/>
        <w:t>con esto se permite el accionar de los grupos ilegales y al margen de la ley que a sus anchas siguen explotando el recurso oro.</w:t>
      </w:r>
    </w:p>
    <w:p w14:paraId="2B025272" w14:textId="0531BF5F" w:rsidR="00E03DDA" w:rsidRPr="00815D5E" w:rsidRDefault="00E03DDA" w:rsidP="000B6634">
      <w:pPr>
        <w:rPr>
          <w:lang w:val="es-CO" w:eastAsia="es-CO"/>
        </w:rPr>
      </w:pPr>
      <w:r w:rsidRPr="00815D5E">
        <w:rPr>
          <w:lang w:val="es-CO" w:eastAsia="es-CO"/>
        </w:rPr>
        <w:t>Uno de los ensayos y elementos que se muestra para resolver el impacto</w:t>
      </w:r>
      <w:r w:rsidR="00F91535" w:rsidRPr="00815D5E">
        <w:rPr>
          <w:lang w:val="es-CO" w:eastAsia="es-CO"/>
        </w:rPr>
        <w:t xml:space="preserve"> de la minería Ilegal en la</w:t>
      </w:r>
      <w:r w:rsidRPr="00815D5E">
        <w:rPr>
          <w:lang w:val="es-CO" w:eastAsia="es-CO"/>
        </w:rPr>
        <w:t xml:space="preserve"> región y con irradiación hacia todo el </w:t>
      </w:r>
      <w:r w:rsidR="00076C91" w:rsidRPr="00815D5E">
        <w:rPr>
          <w:lang w:val="es-CO" w:eastAsia="es-CO"/>
        </w:rPr>
        <w:t>país</w:t>
      </w:r>
      <w:r w:rsidRPr="00815D5E">
        <w:rPr>
          <w:lang w:val="es-CO" w:eastAsia="es-CO"/>
        </w:rPr>
        <w:t xml:space="preserve"> es el Programa de Coexistencia Minera, que estamos implementando y haciendo</w:t>
      </w:r>
      <w:r w:rsidR="00B330FF" w:rsidRPr="00815D5E">
        <w:rPr>
          <w:lang w:val="es-CO" w:eastAsia="es-CO"/>
        </w:rPr>
        <w:t xml:space="preserve"> en el municipio de California, </w:t>
      </w:r>
      <w:r w:rsidRPr="00815D5E">
        <w:rPr>
          <w:lang w:val="es-CO" w:eastAsia="es-CO"/>
        </w:rPr>
        <w:t>Santander.</w:t>
      </w:r>
    </w:p>
    <w:p w14:paraId="1E0CB6ED" w14:textId="34B240FC" w:rsidR="00E03DDA" w:rsidRPr="00815D5E" w:rsidRDefault="00E03DDA" w:rsidP="000B6634">
      <w:pPr>
        <w:rPr>
          <w:lang w:val="es-CO"/>
        </w:rPr>
      </w:pPr>
      <w:r w:rsidRPr="00815D5E">
        <w:rPr>
          <w:lang w:val="es-CO"/>
        </w:rPr>
        <w:t>El programa de COEXISTENCIA minera tiene como objetivo el de Promover la eliminación de la minería ilegal a corto, mediano y largo plazo mediante la creación de la empresa de “CALIMINEROS SAS”.</w:t>
      </w:r>
    </w:p>
    <w:p w14:paraId="68D273B1" w14:textId="2E64C164" w:rsidR="00E03DDA" w:rsidRPr="00815D5E" w:rsidRDefault="00E03DDA" w:rsidP="000B6634">
      <w:pPr>
        <w:rPr>
          <w:lang w:val="es-CO"/>
        </w:rPr>
      </w:pPr>
      <w:r w:rsidRPr="00815D5E">
        <w:rPr>
          <w:lang w:val="es-CO"/>
        </w:rPr>
        <w:t xml:space="preserve">Acciones estratégicas que van a permitir implementar la incorporación de los mineros de </w:t>
      </w:r>
      <w:r w:rsidR="00F91535" w:rsidRPr="00815D5E">
        <w:rPr>
          <w:lang w:val="es-CO"/>
        </w:rPr>
        <w:t>la</w:t>
      </w:r>
      <w:r w:rsidRPr="00815D5E">
        <w:rPr>
          <w:lang w:val="es-CO"/>
        </w:rPr>
        <w:t xml:space="preserve"> zona Californiana en la zona del programa coexistencia, con esta acción de tipo estratégico se le va a facilitar a los mineros un área en donde ellos van a trabajar y desarrollar la minería conservando las tradiciones y a su vez incorporando nuevas tecnologías que van a dar beneficios en el manejo ambiental. El área objeto del trabajo ya tiene los estudios de reservas ya comprobados y se están adelantando los trabajos del PTO, estudio geo metalúrgico y el EIA unido con el PMA.</w:t>
      </w:r>
    </w:p>
    <w:p w14:paraId="6CAD4615" w14:textId="176A6971" w:rsidR="00E03DDA" w:rsidRPr="00815D5E" w:rsidRDefault="00E03DDA" w:rsidP="000B6634">
      <w:pPr>
        <w:rPr>
          <w:lang w:val="es-CO"/>
        </w:rPr>
      </w:pPr>
      <w:r w:rsidRPr="00815D5E">
        <w:rPr>
          <w:lang w:val="es-CO"/>
        </w:rPr>
        <w:t xml:space="preserve">Dentro de estas acciones se encuentran: </w:t>
      </w:r>
    </w:p>
    <w:p w14:paraId="4E668C56" w14:textId="20FFF562" w:rsidR="00E03DDA" w:rsidRPr="00815D5E" w:rsidRDefault="00E03DDA" w:rsidP="000B6634">
      <w:pPr>
        <w:pStyle w:val="Prrafodelista"/>
        <w:numPr>
          <w:ilvl w:val="0"/>
          <w:numId w:val="129"/>
        </w:numPr>
        <w:rPr>
          <w:lang w:val="es-CO"/>
        </w:rPr>
      </w:pPr>
      <w:r w:rsidRPr="00815D5E">
        <w:rPr>
          <w:lang w:val="es-CO"/>
        </w:rPr>
        <w:t>Mantener y fortalecer la cultura y la tradicionalidad de la pequeña minería en</w:t>
      </w:r>
      <w:r w:rsidR="00F91535" w:rsidRPr="00815D5E">
        <w:rPr>
          <w:lang w:val="es-CO"/>
        </w:rPr>
        <w:t xml:space="preserve"> la</w:t>
      </w:r>
      <w:r w:rsidRPr="00815D5E">
        <w:rPr>
          <w:lang w:val="es-CO"/>
        </w:rPr>
        <w:t xml:space="preserve"> localidad.</w:t>
      </w:r>
    </w:p>
    <w:p w14:paraId="00EF62EC" w14:textId="3CE1F32D" w:rsidR="00E03DDA" w:rsidRPr="00815D5E" w:rsidRDefault="00E03DDA" w:rsidP="000B6634">
      <w:pPr>
        <w:pStyle w:val="Prrafodelista"/>
        <w:numPr>
          <w:ilvl w:val="0"/>
          <w:numId w:val="129"/>
        </w:numPr>
        <w:rPr>
          <w:lang w:val="es-CO"/>
        </w:rPr>
      </w:pPr>
      <w:r w:rsidRPr="00815D5E">
        <w:rPr>
          <w:lang w:val="es-CO"/>
        </w:rPr>
        <w:t xml:space="preserve">Convertirse en el programa más moderno, eficiente y social para la legalización y formalización minera en </w:t>
      </w:r>
      <w:r w:rsidR="00F91535" w:rsidRPr="00815D5E">
        <w:rPr>
          <w:lang w:val="es-CO"/>
        </w:rPr>
        <w:t>la</w:t>
      </w:r>
      <w:r w:rsidRPr="00815D5E">
        <w:rPr>
          <w:lang w:val="es-CO"/>
        </w:rPr>
        <w:t xml:space="preserve"> región con la posibilidad de hacer réplica en otras regiones mineras del país.</w:t>
      </w:r>
    </w:p>
    <w:p w14:paraId="3125E1E6" w14:textId="77777777" w:rsidR="00E03DDA" w:rsidRPr="00815D5E" w:rsidRDefault="00E03DDA" w:rsidP="000B6634">
      <w:pPr>
        <w:pStyle w:val="Prrafodelista"/>
        <w:numPr>
          <w:ilvl w:val="0"/>
          <w:numId w:val="129"/>
        </w:numPr>
        <w:rPr>
          <w:lang w:val="es-CO"/>
        </w:rPr>
      </w:pPr>
      <w:r w:rsidRPr="00815D5E">
        <w:rPr>
          <w:lang w:val="es-CO"/>
        </w:rPr>
        <w:t>Aportar al crecimiento de la economía local y regional por medio de la actividad minera.</w:t>
      </w:r>
    </w:p>
    <w:p w14:paraId="6BA36797" w14:textId="77777777" w:rsidR="00E03DDA" w:rsidRPr="00815D5E" w:rsidRDefault="00E03DDA" w:rsidP="000B6634">
      <w:pPr>
        <w:pStyle w:val="Prrafodelista"/>
        <w:numPr>
          <w:ilvl w:val="0"/>
          <w:numId w:val="129"/>
        </w:numPr>
        <w:rPr>
          <w:lang w:val="es-CO"/>
        </w:rPr>
      </w:pPr>
      <w:r w:rsidRPr="00815D5E">
        <w:rPr>
          <w:lang w:val="es-CO"/>
        </w:rPr>
        <w:t>Desarrollar la actividad minera como lo dice su nombre “coexistencia” uniendo a todos los mineros como son los tradicionales, informales y barequeros o de subsistencia y de este modo eliminar asomos y prácticas de minería ILEGAL.</w:t>
      </w:r>
    </w:p>
    <w:p w14:paraId="3C049DD3" w14:textId="77777777" w:rsidR="00E03DDA" w:rsidRPr="00815D5E" w:rsidRDefault="00E03DDA" w:rsidP="000B6634">
      <w:pPr>
        <w:pStyle w:val="Prrafodelista"/>
        <w:numPr>
          <w:ilvl w:val="0"/>
          <w:numId w:val="129"/>
        </w:numPr>
        <w:rPr>
          <w:lang w:val="es-CO"/>
        </w:rPr>
      </w:pPr>
      <w:r w:rsidRPr="00815D5E">
        <w:rPr>
          <w:lang w:val="es-CO"/>
        </w:rPr>
        <w:t>Propender por el desarrollo de la industria minera eliminando el uso del mercurio y del cianuro como elementos esenciales para recuperación del oro mediante amalgamación y cianuración.</w:t>
      </w:r>
    </w:p>
    <w:p w14:paraId="182770B6" w14:textId="103E7FFC" w:rsidR="00E03DDA" w:rsidRPr="00815D5E" w:rsidRDefault="00E03DDA" w:rsidP="000B6634">
      <w:pPr>
        <w:pStyle w:val="Prrafodelista"/>
        <w:numPr>
          <w:ilvl w:val="0"/>
          <w:numId w:val="129"/>
        </w:numPr>
        <w:rPr>
          <w:lang w:val="es-CO"/>
        </w:rPr>
      </w:pPr>
      <w:r w:rsidRPr="00815D5E">
        <w:rPr>
          <w:lang w:val="es-CO"/>
        </w:rPr>
        <w:t>Implementar desarrollos tecnológicos de mejora para contribuir al mejor avance y cumplimiento ambiental empleando técnicas que nos permitan recuperar el entorno usando la flotación como la técnica primaria en recuperación de los metales auroargentíferos.</w:t>
      </w:r>
    </w:p>
    <w:p w14:paraId="6C3105A4" w14:textId="6F26A708" w:rsidR="00E03DDA" w:rsidRPr="00815D5E" w:rsidRDefault="00E03DDA" w:rsidP="000B6634">
      <w:pPr>
        <w:rPr>
          <w:lang w:val="es-CO"/>
        </w:rPr>
      </w:pPr>
      <w:r w:rsidRPr="00815D5E">
        <w:rPr>
          <w:u w:val="single"/>
          <w:lang w:val="es-CO"/>
        </w:rPr>
        <w:t xml:space="preserve">Grupos de </w:t>
      </w:r>
      <w:r w:rsidR="00076C91" w:rsidRPr="00815D5E">
        <w:rPr>
          <w:u w:val="single"/>
          <w:lang w:val="es-CO"/>
        </w:rPr>
        <w:t>interés</w:t>
      </w:r>
      <w:r w:rsidRPr="00815D5E">
        <w:rPr>
          <w:lang w:val="es-CO"/>
        </w:rPr>
        <w:t xml:space="preserve">. Los estudios  que se han efectuado hasta el momento pasan por las autoridades locales, la participación de la iglesia, el concejo, GPS ( Gran Pacto Social) que une la autoridad local, la comunidad y la gran minería, el equipo técnico de coexistencia, la autoridad nacional que regula estos menesteres mineros como el ANLA, Ministerio de Minas y Energía, ANM ( Agencia </w:t>
      </w:r>
      <w:r w:rsidR="00CB64FA">
        <w:rPr>
          <w:lang w:val="es-CO"/>
        </w:rPr>
        <w:t>Nacional de Minería), la CDMB (Corporación para la Defensa de la M</w:t>
      </w:r>
      <w:r w:rsidRPr="00815D5E">
        <w:rPr>
          <w:lang w:val="es-CO"/>
        </w:rPr>
        <w:t>eseta de Bucarama</w:t>
      </w:r>
      <w:r w:rsidR="00CB64FA">
        <w:rPr>
          <w:lang w:val="es-CO"/>
        </w:rPr>
        <w:t>nga), Universidad del Rosario (</w:t>
      </w:r>
      <w:r w:rsidRPr="00815D5E">
        <w:rPr>
          <w:lang w:val="es-CO"/>
        </w:rPr>
        <w:t>Bogotá),</w:t>
      </w:r>
      <w:r w:rsidR="00CB64FA">
        <w:rPr>
          <w:lang w:val="es-CO"/>
        </w:rPr>
        <w:t xml:space="preserve"> Universidad British Columbia (</w:t>
      </w:r>
      <w:r w:rsidRPr="00815D5E">
        <w:rPr>
          <w:lang w:val="es-CO"/>
        </w:rPr>
        <w:t xml:space="preserve">Canadá), FCM (Federación Colombiana de Municipios), mineros informales y mineros de subsistencia más los mineros tradicionales que esperamos se integren al proceso y el apoyo total de la gran minería bajo la compañía MINESA SAS. </w:t>
      </w:r>
    </w:p>
    <w:p w14:paraId="6A897D84" w14:textId="7AD45CF0" w:rsidR="00E03DDA" w:rsidRPr="00815D5E" w:rsidRDefault="00E03DDA" w:rsidP="000B6634">
      <w:pPr>
        <w:rPr>
          <w:lang w:val="es-CO"/>
        </w:rPr>
      </w:pPr>
      <w:r w:rsidRPr="00815D5E">
        <w:rPr>
          <w:lang w:val="es-CO"/>
        </w:rPr>
        <w:t xml:space="preserve">Beneficios y beneficiarios. Se trabajará bajo el amparo de un título (minero), Se mejora la calidad de vida de los mineros y su núcleo familiar, Se genera el empleo formal, Desarrollo de la economía </w:t>
      </w:r>
      <w:r w:rsidRPr="00815D5E">
        <w:rPr>
          <w:lang w:val="es-CO"/>
        </w:rPr>
        <w:lastRenderedPageBreak/>
        <w:t>local y regional, Ambientes laborales óptimos de convivencia y calidad, Se crean los medios apropiados ambientales y de buena calidad y cumplimiento.</w:t>
      </w:r>
    </w:p>
    <w:p w14:paraId="2511DE2F" w14:textId="40A7ECBD" w:rsidR="00E03DDA" w:rsidRPr="00815D5E" w:rsidRDefault="00E03DDA" w:rsidP="000B6634">
      <w:pPr>
        <w:rPr>
          <w:lang w:val="es-CO"/>
        </w:rPr>
      </w:pPr>
      <w:r w:rsidRPr="00815D5E">
        <w:rPr>
          <w:u w:val="single"/>
          <w:lang w:val="es-CO"/>
        </w:rPr>
        <w:t>Roles de los tipo</w:t>
      </w:r>
      <w:r w:rsidR="00B330FF" w:rsidRPr="00815D5E">
        <w:rPr>
          <w:u w:val="single"/>
          <w:lang w:val="es-CO"/>
        </w:rPr>
        <w:t>s de mineros,</w:t>
      </w:r>
      <w:r w:rsidRPr="00815D5E">
        <w:rPr>
          <w:u w:val="single"/>
          <w:lang w:val="es-CO"/>
        </w:rPr>
        <w:t xml:space="preserve"> </w:t>
      </w:r>
      <w:r w:rsidR="00F91535" w:rsidRPr="00815D5E">
        <w:rPr>
          <w:u w:val="single"/>
          <w:lang w:val="es-CO"/>
        </w:rPr>
        <w:t>que laboran en la</w:t>
      </w:r>
      <w:r w:rsidRPr="00815D5E">
        <w:rPr>
          <w:u w:val="single"/>
          <w:lang w:val="es-CO"/>
        </w:rPr>
        <w:t xml:space="preserve"> región (California) y personas que son objeto del estudio y del programa de coexistencia</w:t>
      </w:r>
      <w:r w:rsidRPr="00815D5E">
        <w:rPr>
          <w:lang w:val="es-CO"/>
        </w:rPr>
        <w:t>.</w:t>
      </w:r>
      <w:r w:rsidR="002964A4" w:rsidRPr="00815D5E">
        <w:rPr>
          <w:lang w:val="es-CO"/>
        </w:rPr>
        <w:t xml:space="preserve"> </w:t>
      </w:r>
      <w:r w:rsidRPr="00815D5E">
        <w:rPr>
          <w:lang w:val="es-CO"/>
        </w:rPr>
        <w:t xml:space="preserve">En </w:t>
      </w:r>
      <w:r w:rsidR="00F91535" w:rsidRPr="00815D5E">
        <w:rPr>
          <w:lang w:val="es-CO"/>
        </w:rPr>
        <w:t>el</w:t>
      </w:r>
      <w:r w:rsidRPr="00815D5E">
        <w:rPr>
          <w:lang w:val="es-CO"/>
        </w:rPr>
        <w:t xml:space="preserve"> territorio existen tres tipos de mineros definidos de manera clara y son: Mineros tradicionales, mineros de barequeo o de subsistencia y galafardos. Cada uno de ellos presenta unas características especiales y definidas como tal que los hace merecedores a esa denominación.</w:t>
      </w:r>
    </w:p>
    <w:p w14:paraId="39857975" w14:textId="7F7ABAFE" w:rsidR="00E03DDA" w:rsidRPr="00815D5E" w:rsidRDefault="00E03DDA" w:rsidP="000B6634">
      <w:pPr>
        <w:pStyle w:val="Prrafodelista"/>
        <w:numPr>
          <w:ilvl w:val="0"/>
          <w:numId w:val="130"/>
        </w:numPr>
        <w:rPr>
          <w:lang w:val="es-CO"/>
        </w:rPr>
      </w:pPr>
      <w:r w:rsidRPr="00815D5E">
        <w:rPr>
          <w:lang w:val="es-CO"/>
        </w:rPr>
        <w:t>El minero</w:t>
      </w:r>
      <w:r w:rsidR="00B330FF" w:rsidRPr="00815D5E">
        <w:rPr>
          <w:lang w:val="es-CO"/>
        </w:rPr>
        <w:t xml:space="preserve"> tradicional adelanta actividad</w:t>
      </w:r>
      <w:r w:rsidRPr="00815D5E">
        <w:rPr>
          <w:lang w:val="es-CO"/>
        </w:rPr>
        <w:t xml:space="preserve"> en pequeña escala sin tener título miner</w:t>
      </w:r>
      <w:r w:rsidR="002964A4" w:rsidRPr="00815D5E">
        <w:rPr>
          <w:lang w:val="es-CO"/>
        </w:rPr>
        <w:t>o</w:t>
      </w:r>
      <w:r w:rsidRPr="00815D5E">
        <w:rPr>
          <w:lang w:val="es-CO"/>
        </w:rPr>
        <w:t xml:space="preserve"> ni licencia ambiental, en una mina que en la mayoría de las veces se encuentra en terrenos de su propiedad.</w:t>
      </w:r>
    </w:p>
    <w:p w14:paraId="509142D0" w14:textId="77777777" w:rsidR="00E03DDA" w:rsidRPr="00815D5E" w:rsidRDefault="00E03DDA" w:rsidP="000B6634">
      <w:pPr>
        <w:pStyle w:val="Prrafodelista"/>
        <w:numPr>
          <w:ilvl w:val="0"/>
          <w:numId w:val="130"/>
        </w:numPr>
        <w:rPr>
          <w:lang w:val="es-CO"/>
        </w:rPr>
      </w:pPr>
      <w:r w:rsidRPr="00815D5E">
        <w:rPr>
          <w:rFonts w:cs="Times New Roman"/>
          <w:lang w:val="es-CO"/>
        </w:rPr>
        <w:t>Barequero es la actividad que se desarrolla en los ríos y fuentes hídricas lavando arenas de manera manual en el equipo llamado canalón.</w:t>
      </w:r>
    </w:p>
    <w:p w14:paraId="6FBD0013" w14:textId="4EBDDB74" w:rsidR="00E03DDA" w:rsidRPr="00815D5E" w:rsidRDefault="00E03DDA" w:rsidP="000B6634">
      <w:pPr>
        <w:pStyle w:val="Prrafodelista"/>
        <w:numPr>
          <w:ilvl w:val="0"/>
          <w:numId w:val="130"/>
        </w:numPr>
        <w:rPr>
          <w:lang w:val="es-CO"/>
        </w:rPr>
      </w:pPr>
      <w:r w:rsidRPr="00815D5E">
        <w:rPr>
          <w:rFonts w:cs="Times New Roman"/>
          <w:lang w:val="es-CO"/>
        </w:rPr>
        <w:t>Galafard</w:t>
      </w:r>
      <w:r w:rsidR="00F91535" w:rsidRPr="00815D5E">
        <w:rPr>
          <w:rFonts w:cs="Times New Roman"/>
          <w:lang w:val="es-CO"/>
        </w:rPr>
        <w:t xml:space="preserve">os: es el nombre que en esta </w:t>
      </w:r>
      <w:r w:rsidRPr="00815D5E">
        <w:rPr>
          <w:rFonts w:cs="Times New Roman"/>
          <w:lang w:val="es-CO"/>
        </w:rPr>
        <w:t>región recibe la persona que se dedica a hacer minería de manera esporádica y no se encuentran regularizados, hacen labores sin el permiso de los dueños de la mina, empleando todos los medios a su alcance para conseguir el oro.</w:t>
      </w:r>
    </w:p>
    <w:p w14:paraId="40B8C2ED" w14:textId="51EAAA69" w:rsidR="00E03DDA" w:rsidRPr="00815D5E" w:rsidRDefault="00E03DDA" w:rsidP="000B6634">
      <w:pPr>
        <w:rPr>
          <w:lang w:val="es-CO"/>
        </w:rPr>
      </w:pPr>
      <w:r w:rsidRPr="00815D5E">
        <w:rPr>
          <w:rFonts w:cs="Times New Roman"/>
          <w:lang w:val="es-CO"/>
        </w:rPr>
        <w:t xml:space="preserve">Se asociaron 123 mineros en primera instancia, luego 27 para completar 150 mineros asociados en CALIMINEROS SAS. Existen 63 mineros tradicionales con los cuales se </w:t>
      </w:r>
      <w:r w:rsidR="00076C91" w:rsidRPr="00815D5E">
        <w:rPr>
          <w:rFonts w:cs="Times New Roman"/>
          <w:lang w:val="es-CO"/>
        </w:rPr>
        <w:t>está</w:t>
      </w:r>
      <w:r w:rsidRPr="00815D5E">
        <w:rPr>
          <w:rFonts w:cs="Times New Roman"/>
          <w:lang w:val="es-CO"/>
        </w:rPr>
        <w:t xml:space="preserve"> conversando para que entren al programa.</w:t>
      </w:r>
    </w:p>
    <w:p w14:paraId="0669F85B" w14:textId="6503350D" w:rsidR="003973FC" w:rsidRPr="00815D5E" w:rsidRDefault="003973FC" w:rsidP="003973FC">
      <w:pPr>
        <w:pStyle w:val="Ttulo3"/>
        <w:rPr>
          <w:lang w:val="es-CO"/>
        </w:rPr>
      </w:pPr>
      <w:bookmarkStart w:id="232" w:name="_Toc9938715"/>
      <w:bookmarkStart w:id="233" w:name="_Toc23936019"/>
      <w:r w:rsidRPr="00815D5E">
        <w:rPr>
          <w:lang w:val="es-CO"/>
        </w:rPr>
        <w:t>Articulación institucional</w:t>
      </w:r>
      <w:bookmarkEnd w:id="232"/>
      <w:bookmarkEnd w:id="233"/>
      <w:r w:rsidRPr="00815D5E">
        <w:rPr>
          <w:lang w:val="es-CO"/>
        </w:rPr>
        <w:t xml:space="preserve"> </w:t>
      </w:r>
    </w:p>
    <w:p w14:paraId="56D5C292" w14:textId="77777777" w:rsidR="003973FC" w:rsidRPr="00815D5E" w:rsidRDefault="003973FC" w:rsidP="000B6634">
      <w:pPr>
        <w:rPr>
          <w:i/>
          <w:lang w:val="es-CO"/>
        </w:rPr>
      </w:pPr>
      <w:r w:rsidRPr="00815D5E">
        <w:rPr>
          <w:i/>
          <w:lang w:val="es-CO"/>
        </w:rPr>
        <w:t>Autor: Pinto Martínez, Elías.</w:t>
      </w:r>
    </w:p>
    <w:p w14:paraId="6F868CE6" w14:textId="7E387462" w:rsidR="003973FC" w:rsidRPr="00815D5E" w:rsidRDefault="003973FC" w:rsidP="000B6634">
      <w:pPr>
        <w:pStyle w:val="Ttulo4"/>
        <w:rPr>
          <w:lang w:val="es-CO"/>
        </w:rPr>
      </w:pPr>
      <w:r w:rsidRPr="00815D5E">
        <w:rPr>
          <w:lang w:val="es-CO"/>
        </w:rPr>
        <w:t xml:space="preserve"> </w:t>
      </w:r>
      <w:bookmarkStart w:id="234" w:name="_Toc23936020"/>
      <w:r w:rsidRPr="00815D5E">
        <w:rPr>
          <w:lang w:val="es-CO"/>
        </w:rPr>
        <w:t>Descripción de la temática en el marco de la Explotación ilícita de minerales</w:t>
      </w:r>
      <w:bookmarkEnd w:id="234"/>
    </w:p>
    <w:p w14:paraId="5D51F66B" w14:textId="77777777" w:rsidR="003973FC" w:rsidRPr="00815D5E" w:rsidRDefault="003973FC" w:rsidP="003973FC">
      <w:pPr>
        <w:rPr>
          <w:lang w:val="es-CO"/>
        </w:rPr>
      </w:pPr>
      <w:r w:rsidRPr="00815D5E">
        <w:rPr>
          <w:lang w:val="es-CO"/>
        </w:rPr>
        <w:t>La explotación ilícita de minerales comprende diferentes minerales, entre ellos, materiales de construcción, oro y plata, carbón y minerales industriales como las calizas, entre otros. Puede ir desde dimensiones pequeñas hasta grandes volúmenes de materiales removidos, como en el caso del oro en depósitos aluviales o pequeñas cantidades en minería de filón, puesto que implica acceso a explosivos, que son controlados.</w:t>
      </w:r>
    </w:p>
    <w:p w14:paraId="1072348F" w14:textId="698786C3" w:rsidR="003973FC" w:rsidRPr="00815D5E" w:rsidRDefault="003973FC" w:rsidP="003973FC">
      <w:pPr>
        <w:rPr>
          <w:lang w:val="es-CO"/>
        </w:rPr>
      </w:pPr>
      <w:r w:rsidRPr="00815D5E">
        <w:rPr>
          <w:lang w:val="es-CO"/>
        </w:rPr>
        <w:t>Algunos factores que permiten su presencia están asociados a las facilidades manuales aplicables en algunos casos, acceso a los depósitos mineros, mercado y precios; es común en materiales de construcción o de oro que se puede desarrollar manualmente o con equipos de pequeñas dimensiones, sin embargo</w:t>
      </w:r>
      <w:r w:rsidR="001E0F6C" w:rsidRPr="00815D5E">
        <w:rPr>
          <w:lang w:val="es-CO"/>
        </w:rPr>
        <w:t>,</w:t>
      </w:r>
      <w:r w:rsidRPr="00815D5E">
        <w:rPr>
          <w:lang w:val="es-CO"/>
        </w:rPr>
        <w:t xml:space="preserve"> en los últimos años, ha aumentado el uso de equipos mecanizados que pueden intervenir grandes áreas. En algunos casos asociados a grupos armados al margen de la Ley, lo que hace más complejo su control.</w:t>
      </w:r>
    </w:p>
    <w:p w14:paraId="0F35843A" w14:textId="77777777" w:rsidR="003973FC" w:rsidRPr="00815D5E" w:rsidRDefault="003973FC" w:rsidP="003973FC">
      <w:pPr>
        <w:rPr>
          <w:lang w:val="es-CO"/>
        </w:rPr>
      </w:pPr>
      <w:r w:rsidRPr="00815D5E">
        <w:rPr>
          <w:lang w:val="es-CO"/>
        </w:rPr>
        <w:t>Esto, además de las implicaciones técnicas y tecnológicas, comprende un mercado de oferta y demanda, donde se presenta en condiciones variables, asociadas al tipo de mineral, por ejemplo los materiales de construcción son una necesidad en todos los municipios para construcciones y arreglos locativos de viviendas, vías, infraestructura  y edificaciones de mayor nivel y en otros minerales como el oro, su valor en el mercado y la accesibilidad a yacimientos con altos tenores; se transforman en motivadores de una actividad que permite  acceder a buenos ingresos, independiente que sean mal usados y alimenten el consumo de alcohol, drogas, delincuencia, prostitución y violencia.</w:t>
      </w:r>
    </w:p>
    <w:p w14:paraId="10290E29" w14:textId="7CE8BBD5" w:rsidR="003973FC" w:rsidRPr="00815D5E" w:rsidRDefault="003973FC" w:rsidP="00251649">
      <w:pPr>
        <w:rPr>
          <w:lang w:val="es-CO"/>
        </w:rPr>
      </w:pPr>
      <w:r w:rsidRPr="00815D5E">
        <w:rPr>
          <w:lang w:val="es-CO"/>
        </w:rPr>
        <w:lastRenderedPageBreak/>
        <w:t>El control a la explotación ilícita de minerales,</w:t>
      </w:r>
      <w:r w:rsidR="00CB64FA">
        <w:rPr>
          <w:lang w:val="es-CO"/>
        </w:rPr>
        <w:t xml:space="preserve"> desde la Ley 685 de 2001, se lé</w:t>
      </w:r>
      <w:r w:rsidRPr="00815D5E">
        <w:rPr>
          <w:lang w:val="es-CO"/>
        </w:rPr>
        <w:t xml:space="preserve"> asignó a las alcaldías, quienes en gran medida no cuentan con instrumentos y capacidad suficiente para esta labor, la cual ha venido siendo complementada por acciones de la fuerza pública, lo que ha permitido un control relativo, que se podría mejorar con control preventivo, fortalecimiento de las autoridades y la creación de un órgano exclusivo para dicha tarea.</w:t>
      </w:r>
    </w:p>
    <w:p w14:paraId="30E8896A" w14:textId="77777777" w:rsidR="003973FC" w:rsidRPr="00815D5E" w:rsidRDefault="003973FC" w:rsidP="00251649">
      <w:pPr>
        <w:rPr>
          <w:lang w:val="es-CO"/>
        </w:rPr>
      </w:pPr>
      <w:r w:rsidRPr="00815D5E">
        <w:rPr>
          <w:lang w:val="es-CO"/>
        </w:rPr>
        <w:t>A esto se suma, que las necesidades socioeconómicas de un grupo de personas, los llevan a asumir riesgos laborales, de salud y algunos casos exponiendo su propia vida.</w:t>
      </w:r>
    </w:p>
    <w:p w14:paraId="01BDF56F" w14:textId="77777777" w:rsidR="003973FC" w:rsidRPr="00815D5E" w:rsidRDefault="003973FC" w:rsidP="00251649">
      <w:pPr>
        <w:rPr>
          <w:lang w:val="es-CO"/>
        </w:rPr>
      </w:pPr>
      <w:r w:rsidRPr="00815D5E">
        <w:rPr>
          <w:lang w:val="es-CO"/>
        </w:rPr>
        <w:t>Hace unos pocos años, se ha logrado fortalecer acciones conjuntas para el control, que contemplan desde personal calificado, herramientas logísticas para su identificación y localización, operatividad, normatividad y articulación interinstitucional.</w:t>
      </w:r>
    </w:p>
    <w:p w14:paraId="4249F680" w14:textId="77777777" w:rsidR="003973FC" w:rsidRPr="00815D5E" w:rsidRDefault="003973FC" w:rsidP="000B6634">
      <w:pPr>
        <w:pStyle w:val="Ttulo4"/>
        <w:rPr>
          <w:lang w:val="es-CO"/>
        </w:rPr>
      </w:pPr>
      <w:bookmarkStart w:id="235" w:name="_Toc23936021"/>
      <w:r w:rsidRPr="00815D5E">
        <w:rPr>
          <w:lang w:val="es-CO"/>
        </w:rPr>
        <w:t>Acciones o propuestas estructurales</w:t>
      </w:r>
      <w:bookmarkEnd w:id="235"/>
    </w:p>
    <w:p w14:paraId="309F86DE" w14:textId="77777777" w:rsidR="003973FC" w:rsidRPr="00815D5E" w:rsidRDefault="003973FC" w:rsidP="000B6634">
      <w:pPr>
        <w:pStyle w:val="Prrafodelista"/>
        <w:numPr>
          <w:ilvl w:val="0"/>
          <w:numId w:val="143"/>
        </w:numPr>
        <w:ind w:left="360"/>
        <w:rPr>
          <w:lang w:val="es-CO"/>
        </w:rPr>
      </w:pPr>
      <w:r w:rsidRPr="00815D5E">
        <w:rPr>
          <w:lang w:val="es-CO"/>
        </w:rPr>
        <w:t>Brindar oportunidades de trabajo donde se sientan satisfechos por su reconocimiento social, ingresos, uso de sus ingresos, como alternativas diferentes a la minería de las que se sientan orgullosos para su desarrollo personal y comunitario.</w:t>
      </w:r>
    </w:p>
    <w:p w14:paraId="3FB3B265" w14:textId="77777777" w:rsidR="003973FC" w:rsidRPr="00815D5E" w:rsidRDefault="003973FC" w:rsidP="000B6634">
      <w:pPr>
        <w:pStyle w:val="Prrafodelista"/>
        <w:ind w:left="360"/>
        <w:rPr>
          <w:lang w:val="es-CO"/>
        </w:rPr>
      </w:pPr>
    </w:p>
    <w:p w14:paraId="76ABB211" w14:textId="449EDC2A" w:rsidR="003973FC" w:rsidRPr="00815D5E" w:rsidRDefault="003973FC" w:rsidP="000B6634">
      <w:pPr>
        <w:pStyle w:val="Prrafodelista"/>
        <w:numPr>
          <w:ilvl w:val="0"/>
          <w:numId w:val="143"/>
        </w:numPr>
        <w:ind w:left="360"/>
        <w:rPr>
          <w:lang w:val="es-CO"/>
        </w:rPr>
      </w:pPr>
      <w:r w:rsidRPr="00815D5E">
        <w:rPr>
          <w:lang w:val="es-CO"/>
        </w:rPr>
        <w:t>Si las condiciones son favorables para el desarroll</w:t>
      </w:r>
      <w:r w:rsidR="00F61C4D">
        <w:rPr>
          <w:lang w:val="es-CO"/>
        </w:rPr>
        <w:t>o minero, buscar de manera casuí</w:t>
      </w:r>
      <w:r w:rsidRPr="00815D5E">
        <w:rPr>
          <w:lang w:val="es-CO"/>
        </w:rPr>
        <w:t>stica y por escenarios diferenciados, la forma de hacer una minería en sitios permitidos que no superen la capacidad de cambios que tienen en su entorno.</w:t>
      </w:r>
    </w:p>
    <w:p w14:paraId="33DB2A8A" w14:textId="77777777" w:rsidR="003973FC" w:rsidRPr="00815D5E" w:rsidRDefault="003973FC" w:rsidP="000B6634">
      <w:pPr>
        <w:pStyle w:val="Prrafodelista"/>
        <w:rPr>
          <w:lang w:val="es-CO"/>
        </w:rPr>
      </w:pPr>
    </w:p>
    <w:p w14:paraId="35147437" w14:textId="77777777" w:rsidR="003973FC" w:rsidRPr="00815D5E" w:rsidRDefault="003973FC" w:rsidP="000B6634">
      <w:pPr>
        <w:pStyle w:val="Prrafodelista"/>
        <w:numPr>
          <w:ilvl w:val="0"/>
          <w:numId w:val="143"/>
        </w:numPr>
        <w:ind w:left="360"/>
        <w:rPr>
          <w:lang w:val="es-CO"/>
        </w:rPr>
      </w:pPr>
      <w:r w:rsidRPr="00815D5E">
        <w:rPr>
          <w:lang w:val="es-CO"/>
        </w:rPr>
        <w:t>Ofrecer apoyo tecnológico, financiero y administrativo con capacitación, asistencia técnica y financiera, proyectos demostrativos diseñados por ellos mismos, para que apliquen de acuerdo a sus condiciones las mejores técnicas disponibles y las mejores prácticas ambientales, de manera continua y progresiva.</w:t>
      </w:r>
    </w:p>
    <w:p w14:paraId="6CBB4076" w14:textId="77777777" w:rsidR="003973FC" w:rsidRPr="00815D5E" w:rsidRDefault="003973FC" w:rsidP="000B6634">
      <w:pPr>
        <w:pStyle w:val="Prrafodelista"/>
        <w:rPr>
          <w:lang w:val="es-CO"/>
        </w:rPr>
      </w:pPr>
    </w:p>
    <w:p w14:paraId="76636C26" w14:textId="46AC77F6" w:rsidR="003973FC" w:rsidRPr="00815D5E" w:rsidRDefault="003973FC" w:rsidP="000B6634">
      <w:pPr>
        <w:pStyle w:val="Prrafodelista"/>
        <w:numPr>
          <w:ilvl w:val="0"/>
          <w:numId w:val="143"/>
        </w:numPr>
        <w:ind w:left="360"/>
        <w:rPr>
          <w:lang w:val="es-CO"/>
        </w:rPr>
      </w:pPr>
      <w:r w:rsidRPr="00815D5E">
        <w:rPr>
          <w:lang w:val="es-CO"/>
        </w:rPr>
        <w:t xml:space="preserve">Construir con los mineros y otras </w:t>
      </w:r>
      <w:r w:rsidR="00076C91" w:rsidRPr="00815D5E">
        <w:rPr>
          <w:lang w:val="es-CO"/>
        </w:rPr>
        <w:t>actividades</w:t>
      </w:r>
      <w:r w:rsidRPr="00815D5E">
        <w:rPr>
          <w:lang w:val="es-CO"/>
        </w:rPr>
        <w:t xml:space="preserve"> productivas presentes en la zona una mentalidad cooperativa o asociativa o sinérgica de progreso, con un enfoque de </w:t>
      </w:r>
      <w:r w:rsidR="00076C91" w:rsidRPr="00815D5E">
        <w:rPr>
          <w:lang w:val="es-CO"/>
        </w:rPr>
        <w:t>economía</w:t>
      </w:r>
      <w:r w:rsidRPr="00815D5E">
        <w:rPr>
          <w:lang w:val="es-CO"/>
        </w:rPr>
        <w:t xml:space="preserve"> de escala y encadenamiento productivo local, con respecto a la dignidad humana, a la convivencia comunitaria y con acompañamiento externo permanente.</w:t>
      </w:r>
    </w:p>
    <w:p w14:paraId="5F38E41D" w14:textId="77777777" w:rsidR="003973FC" w:rsidRPr="00815D5E" w:rsidRDefault="003973FC" w:rsidP="000B6634">
      <w:pPr>
        <w:pStyle w:val="Prrafodelista"/>
        <w:rPr>
          <w:lang w:val="es-CO"/>
        </w:rPr>
      </w:pPr>
    </w:p>
    <w:p w14:paraId="57A84A3D" w14:textId="41717866" w:rsidR="003973FC" w:rsidRPr="00815D5E" w:rsidRDefault="003973FC" w:rsidP="000B6634">
      <w:pPr>
        <w:pStyle w:val="Prrafodelista"/>
        <w:numPr>
          <w:ilvl w:val="0"/>
          <w:numId w:val="143"/>
        </w:numPr>
        <w:ind w:left="360"/>
        <w:rPr>
          <w:lang w:val="es-CO"/>
        </w:rPr>
      </w:pPr>
      <w:r w:rsidRPr="00815D5E">
        <w:rPr>
          <w:lang w:val="es-CO"/>
        </w:rPr>
        <w:t>Adaptar los diferen</w:t>
      </w:r>
      <w:r w:rsidR="005A5882">
        <w:rPr>
          <w:lang w:val="es-CO"/>
        </w:rPr>
        <w:t>tes instrumentos jurídicos, té</w:t>
      </w:r>
      <w:r w:rsidRPr="00815D5E">
        <w:rPr>
          <w:lang w:val="es-CO"/>
        </w:rPr>
        <w:t xml:space="preserve">cnicos, tecnológicos, financieros </w:t>
      </w:r>
      <w:r w:rsidR="00031F32">
        <w:rPr>
          <w:lang w:val="es-CO"/>
        </w:rPr>
        <w:t xml:space="preserve">y cultura minera dinámica, </w:t>
      </w:r>
      <w:r w:rsidRPr="00815D5E">
        <w:rPr>
          <w:lang w:val="es-CO"/>
        </w:rPr>
        <w:t>que los lleve a respetar las bondades y vulnerabilidades de los territorios y sus poblaciones</w:t>
      </w:r>
      <w:r w:rsidR="005A5882">
        <w:rPr>
          <w:lang w:val="es-CO"/>
        </w:rPr>
        <w:t>.</w:t>
      </w:r>
    </w:p>
    <w:p w14:paraId="7DAD4FBB" w14:textId="77777777" w:rsidR="003973FC" w:rsidRPr="00815D5E" w:rsidRDefault="003973FC" w:rsidP="000B6634">
      <w:pPr>
        <w:pStyle w:val="Ttulo4"/>
        <w:rPr>
          <w:lang w:val="es-CO"/>
        </w:rPr>
      </w:pPr>
      <w:r w:rsidRPr="00815D5E">
        <w:rPr>
          <w:lang w:val="es-CO"/>
        </w:rPr>
        <w:t xml:space="preserve"> </w:t>
      </w:r>
      <w:bookmarkStart w:id="236" w:name="_Toc23936022"/>
      <w:r w:rsidRPr="00815D5E">
        <w:rPr>
          <w:lang w:val="es-CO"/>
        </w:rPr>
        <w:t>Grupo de interés involucrados en cada o propuestas</w:t>
      </w:r>
      <w:bookmarkEnd w:id="236"/>
    </w:p>
    <w:p w14:paraId="1DB12E97" w14:textId="74AB12F4" w:rsidR="003973FC" w:rsidRPr="00815D5E" w:rsidRDefault="003973FC" w:rsidP="003973FC">
      <w:pPr>
        <w:rPr>
          <w:lang w:val="es-CO"/>
        </w:rPr>
      </w:pPr>
      <w:r w:rsidRPr="00815D5E">
        <w:rPr>
          <w:lang w:val="es-CO"/>
        </w:rPr>
        <w:t xml:space="preserve">Será clave la coexistencia de actividades con límites, acordados de acuerdo </w:t>
      </w:r>
      <w:r w:rsidR="005A5882">
        <w:rPr>
          <w:lang w:val="es-CO"/>
        </w:rPr>
        <w:t>con</w:t>
      </w:r>
      <w:r w:rsidRPr="00815D5E">
        <w:rPr>
          <w:lang w:val="es-CO"/>
        </w:rPr>
        <w:t xml:space="preserve"> su proyección de largo plazo, incorporando la actitud del territorio, los usos históricos y los usos potencialmente equilibrados, esto implica un trabajo respetuoso, conjunto, articulado y de beneficio común para todas las partes, con roles complementarios, algunos con acción previa y otros con simultaneidad, por lo tanto</w:t>
      </w:r>
      <w:r w:rsidR="00031F32">
        <w:rPr>
          <w:lang w:val="es-CO"/>
        </w:rPr>
        <w:t>,</w:t>
      </w:r>
      <w:r w:rsidRPr="00815D5E">
        <w:rPr>
          <w:lang w:val="es-CO"/>
        </w:rPr>
        <w:t xml:space="preserve"> comprende un trabajo conjunto entre:</w:t>
      </w:r>
    </w:p>
    <w:p w14:paraId="2862DA91" w14:textId="77777777" w:rsidR="003973FC" w:rsidRPr="00815D5E" w:rsidRDefault="003973FC" w:rsidP="000B6634">
      <w:pPr>
        <w:pStyle w:val="Prrafodelista"/>
        <w:numPr>
          <w:ilvl w:val="0"/>
          <w:numId w:val="144"/>
        </w:numPr>
        <w:rPr>
          <w:lang w:val="es-CO"/>
        </w:rPr>
      </w:pPr>
      <w:r w:rsidRPr="00815D5E">
        <w:rPr>
          <w:lang w:val="es-CO"/>
        </w:rPr>
        <w:t>Autoridades:</w:t>
      </w:r>
    </w:p>
    <w:p w14:paraId="6DA519BA" w14:textId="77777777" w:rsidR="003973FC" w:rsidRPr="00815D5E" w:rsidRDefault="003973FC" w:rsidP="000B6634">
      <w:pPr>
        <w:pStyle w:val="Prrafodelista"/>
        <w:numPr>
          <w:ilvl w:val="0"/>
          <w:numId w:val="145"/>
        </w:numPr>
        <w:rPr>
          <w:lang w:val="es-CO"/>
        </w:rPr>
      </w:pPr>
      <w:r w:rsidRPr="00815D5E">
        <w:rPr>
          <w:lang w:val="es-CO"/>
        </w:rPr>
        <w:t>Nacionales</w:t>
      </w:r>
    </w:p>
    <w:p w14:paraId="71D8F5F8" w14:textId="77777777" w:rsidR="003973FC" w:rsidRPr="00815D5E" w:rsidRDefault="003973FC" w:rsidP="000B6634">
      <w:pPr>
        <w:pStyle w:val="Prrafodelista"/>
        <w:numPr>
          <w:ilvl w:val="0"/>
          <w:numId w:val="145"/>
        </w:numPr>
        <w:rPr>
          <w:lang w:val="es-CO"/>
        </w:rPr>
      </w:pPr>
      <w:r w:rsidRPr="00815D5E">
        <w:rPr>
          <w:lang w:val="es-CO"/>
        </w:rPr>
        <w:t>Regionales</w:t>
      </w:r>
    </w:p>
    <w:p w14:paraId="2B611F9C" w14:textId="77777777" w:rsidR="003973FC" w:rsidRPr="00815D5E" w:rsidRDefault="003973FC" w:rsidP="000B6634">
      <w:pPr>
        <w:pStyle w:val="Prrafodelista"/>
        <w:numPr>
          <w:ilvl w:val="0"/>
          <w:numId w:val="145"/>
        </w:numPr>
        <w:rPr>
          <w:lang w:val="es-CO"/>
        </w:rPr>
      </w:pPr>
      <w:r w:rsidRPr="00815D5E">
        <w:rPr>
          <w:lang w:val="es-CO"/>
        </w:rPr>
        <w:lastRenderedPageBreak/>
        <w:t>Locales</w:t>
      </w:r>
    </w:p>
    <w:p w14:paraId="48066888" w14:textId="77777777" w:rsidR="003973FC" w:rsidRPr="00815D5E" w:rsidRDefault="003973FC" w:rsidP="000B6634">
      <w:pPr>
        <w:pStyle w:val="Prrafodelista"/>
        <w:numPr>
          <w:ilvl w:val="0"/>
          <w:numId w:val="145"/>
        </w:numPr>
        <w:rPr>
          <w:lang w:val="es-CO"/>
        </w:rPr>
      </w:pPr>
      <w:r w:rsidRPr="00815D5E">
        <w:rPr>
          <w:lang w:val="es-CO"/>
        </w:rPr>
        <w:t>Ambientales</w:t>
      </w:r>
    </w:p>
    <w:p w14:paraId="38E50079" w14:textId="77777777" w:rsidR="003973FC" w:rsidRPr="00815D5E" w:rsidRDefault="003973FC" w:rsidP="000B6634">
      <w:pPr>
        <w:pStyle w:val="Prrafodelista"/>
        <w:numPr>
          <w:ilvl w:val="0"/>
          <w:numId w:val="145"/>
        </w:numPr>
        <w:rPr>
          <w:lang w:val="es-CO"/>
        </w:rPr>
      </w:pPr>
      <w:r w:rsidRPr="00815D5E">
        <w:rPr>
          <w:lang w:val="es-CO"/>
        </w:rPr>
        <w:t>De uso de suelo</w:t>
      </w:r>
    </w:p>
    <w:p w14:paraId="444FFE58" w14:textId="77777777" w:rsidR="003973FC" w:rsidRPr="00815D5E" w:rsidRDefault="003973FC" w:rsidP="000B6634">
      <w:pPr>
        <w:pStyle w:val="Prrafodelista"/>
        <w:numPr>
          <w:ilvl w:val="0"/>
          <w:numId w:val="145"/>
        </w:numPr>
        <w:rPr>
          <w:lang w:val="es-CO"/>
        </w:rPr>
      </w:pPr>
      <w:r w:rsidRPr="00815D5E">
        <w:rPr>
          <w:lang w:val="es-CO"/>
        </w:rPr>
        <w:t>De gestión del riesgo</w:t>
      </w:r>
    </w:p>
    <w:p w14:paraId="4BDD4E62" w14:textId="77777777" w:rsidR="003973FC" w:rsidRPr="00815D5E" w:rsidRDefault="003973FC" w:rsidP="000B6634">
      <w:pPr>
        <w:pStyle w:val="Prrafodelista"/>
        <w:numPr>
          <w:ilvl w:val="0"/>
          <w:numId w:val="145"/>
        </w:numPr>
        <w:rPr>
          <w:lang w:val="es-CO"/>
        </w:rPr>
      </w:pPr>
      <w:r w:rsidRPr="00815D5E">
        <w:rPr>
          <w:lang w:val="es-CO"/>
        </w:rPr>
        <w:t>Mineras</w:t>
      </w:r>
    </w:p>
    <w:p w14:paraId="0414EC55" w14:textId="77777777" w:rsidR="003973FC" w:rsidRPr="00815D5E" w:rsidRDefault="003973FC" w:rsidP="000B6634">
      <w:pPr>
        <w:pStyle w:val="Prrafodelista"/>
        <w:numPr>
          <w:ilvl w:val="0"/>
          <w:numId w:val="145"/>
        </w:numPr>
        <w:rPr>
          <w:lang w:val="es-CO"/>
        </w:rPr>
      </w:pPr>
      <w:r w:rsidRPr="00815D5E">
        <w:rPr>
          <w:lang w:val="es-CO"/>
        </w:rPr>
        <w:t>Agropecuarias</w:t>
      </w:r>
    </w:p>
    <w:p w14:paraId="31BB2D7B" w14:textId="320F6123" w:rsidR="003973FC" w:rsidRPr="00815D5E" w:rsidRDefault="00076C91" w:rsidP="000B6634">
      <w:pPr>
        <w:pStyle w:val="Prrafodelista"/>
        <w:numPr>
          <w:ilvl w:val="0"/>
          <w:numId w:val="145"/>
        </w:numPr>
        <w:rPr>
          <w:lang w:val="es-CO"/>
        </w:rPr>
      </w:pPr>
      <w:r w:rsidRPr="00815D5E">
        <w:rPr>
          <w:lang w:val="es-CO"/>
        </w:rPr>
        <w:t>Turísticas</w:t>
      </w:r>
    </w:p>
    <w:p w14:paraId="74CC8ECA" w14:textId="77777777" w:rsidR="003973FC" w:rsidRPr="00815D5E" w:rsidRDefault="003973FC" w:rsidP="000B6634">
      <w:pPr>
        <w:pStyle w:val="Prrafodelista"/>
        <w:numPr>
          <w:ilvl w:val="0"/>
          <w:numId w:val="145"/>
        </w:numPr>
        <w:rPr>
          <w:lang w:val="es-CO"/>
        </w:rPr>
      </w:pPr>
      <w:r w:rsidRPr="00815D5E">
        <w:rPr>
          <w:lang w:val="es-CO"/>
        </w:rPr>
        <w:t>De salud</w:t>
      </w:r>
    </w:p>
    <w:p w14:paraId="668EC3AE" w14:textId="77777777" w:rsidR="003973FC" w:rsidRPr="00815D5E" w:rsidRDefault="003973FC" w:rsidP="000B6634">
      <w:pPr>
        <w:pStyle w:val="Prrafodelista"/>
        <w:numPr>
          <w:ilvl w:val="0"/>
          <w:numId w:val="145"/>
        </w:numPr>
        <w:rPr>
          <w:lang w:val="es-CO"/>
        </w:rPr>
      </w:pPr>
      <w:r w:rsidRPr="00815D5E">
        <w:rPr>
          <w:lang w:val="es-CO"/>
        </w:rPr>
        <w:t>Infraestructura</w:t>
      </w:r>
    </w:p>
    <w:p w14:paraId="0DF5E46C" w14:textId="7CA4F77F" w:rsidR="003973FC" w:rsidRPr="00815D5E" w:rsidRDefault="003973FC" w:rsidP="000B6634">
      <w:pPr>
        <w:pStyle w:val="Prrafodelista"/>
        <w:numPr>
          <w:ilvl w:val="0"/>
          <w:numId w:val="145"/>
        </w:numPr>
        <w:rPr>
          <w:lang w:val="es-CO"/>
        </w:rPr>
      </w:pPr>
      <w:r w:rsidRPr="00815D5E">
        <w:rPr>
          <w:lang w:val="es-CO"/>
        </w:rPr>
        <w:t>Culturales</w:t>
      </w:r>
    </w:p>
    <w:p w14:paraId="1B48E819" w14:textId="77777777" w:rsidR="00251649" w:rsidRPr="00815D5E" w:rsidRDefault="00251649" w:rsidP="000B6634">
      <w:pPr>
        <w:pStyle w:val="Prrafodelista"/>
        <w:ind w:left="360"/>
        <w:rPr>
          <w:lang w:val="es-CO"/>
        </w:rPr>
      </w:pPr>
    </w:p>
    <w:p w14:paraId="5B0EC4D9" w14:textId="277A562E" w:rsidR="003973FC" w:rsidRPr="00815D5E" w:rsidRDefault="003973FC" w:rsidP="000B6634">
      <w:pPr>
        <w:pStyle w:val="Prrafodelista"/>
        <w:numPr>
          <w:ilvl w:val="0"/>
          <w:numId w:val="146"/>
        </w:numPr>
        <w:rPr>
          <w:lang w:val="es-CO"/>
        </w:rPr>
      </w:pPr>
      <w:r w:rsidRPr="00815D5E">
        <w:rPr>
          <w:lang w:val="es-CO"/>
        </w:rPr>
        <w:t>Gremios y asociaciones de pequeños productores</w:t>
      </w:r>
    </w:p>
    <w:p w14:paraId="60A28F73" w14:textId="77777777" w:rsidR="003973FC" w:rsidRPr="00815D5E" w:rsidRDefault="003973FC" w:rsidP="000B6634">
      <w:pPr>
        <w:pStyle w:val="Prrafodelista"/>
        <w:numPr>
          <w:ilvl w:val="0"/>
          <w:numId w:val="147"/>
        </w:numPr>
        <w:rPr>
          <w:lang w:val="es-CO"/>
        </w:rPr>
      </w:pPr>
      <w:r w:rsidRPr="00815D5E">
        <w:rPr>
          <w:lang w:val="es-CO"/>
        </w:rPr>
        <w:t>Mineros</w:t>
      </w:r>
    </w:p>
    <w:p w14:paraId="576607B7" w14:textId="77777777" w:rsidR="003973FC" w:rsidRPr="00815D5E" w:rsidRDefault="003973FC" w:rsidP="000B6634">
      <w:pPr>
        <w:pStyle w:val="Prrafodelista"/>
        <w:numPr>
          <w:ilvl w:val="0"/>
          <w:numId w:val="147"/>
        </w:numPr>
        <w:rPr>
          <w:lang w:val="es-CO"/>
        </w:rPr>
      </w:pPr>
      <w:r w:rsidRPr="00815D5E">
        <w:rPr>
          <w:lang w:val="es-CO"/>
        </w:rPr>
        <w:t>Agropecuarios</w:t>
      </w:r>
    </w:p>
    <w:p w14:paraId="0042E8A0" w14:textId="476AF2CB" w:rsidR="003973FC" w:rsidRPr="00815D5E" w:rsidRDefault="00076C91" w:rsidP="000B6634">
      <w:pPr>
        <w:pStyle w:val="Prrafodelista"/>
        <w:numPr>
          <w:ilvl w:val="0"/>
          <w:numId w:val="147"/>
        </w:numPr>
        <w:rPr>
          <w:lang w:val="es-CO"/>
        </w:rPr>
      </w:pPr>
      <w:r w:rsidRPr="00815D5E">
        <w:rPr>
          <w:lang w:val="es-CO"/>
        </w:rPr>
        <w:t>Turísticos</w:t>
      </w:r>
    </w:p>
    <w:p w14:paraId="21E3003E" w14:textId="77777777" w:rsidR="003973FC" w:rsidRPr="00815D5E" w:rsidRDefault="003973FC" w:rsidP="000B6634">
      <w:pPr>
        <w:pStyle w:val="Prrafodelista"/>
        <w:numPr>
          <w:ilvl w:val="0"/>
          <w:numId w:val="147"/>
        </w:numPr>
        <w:rPr>
          <w:lang w:val="es-CO"/>
        </w:rPr>
      </w:pPr>
      <w:r w:rsidRPr="00815D5E">
        <w:rPr>
          <w:lang w:val="es-CO"/>
        </w:rPr>
        <w:t>Transporte</w:t>
      </w:r>
    </w:p>
    <w:p w14:paraId="5D7DF93E" w14:textId="77777777" w:rsidR="00251649" w:rsidRPr="00815D5E" w:rsidRDefault="00251649" w:rsidP="000B6634">
      <w:pPr>
        <w:pStyle w:val="Prrafodelista"/>
        <w:ind w:left="360"/>
        <w:rPr>
          <w:lang w:val="es-CO"/>
        </w:rPr>
      </w:pPr>
    </w:p>
    <w:p w14:paraId="6B4EDFA5" w14:textId="0E11D751" w:rsidR="003973FC" w:rsidRPr="00815D5E" w:rsidRDefault="003973FC" w:rsidP="000B6634">
      <w:pPr>
        <w:pStyle w:val="Prrafodelista"/>
        <w:numPr>
          <w:ilvl w:val="0"/>
          <w:numId w:val="144"/>
        </w:numPr>
        <w:rPr>
          <w:lang w:val="es-CO"/>
        </w:rPr>
      </w:pPr>
      <w:r w:rsidRPr="00815D5E">
        <w:rPr>
          <w:lang w:val="es-CO"/>
        </w:rPr>
        <w:t>Apoyo tecnológico</w:t>
      </w:r>
    </w:p>
    <w:p w14:paraId="711E53F1" w14:textId="77777777" w:rsidR="00251649" w:rsidRPr="00815D5E" w:rsidRDefault="003973FC" w:rsidP="000B6634">
      <w:pPr>
        <w:pStyle w:val="Prrafodelista"/>
        <w:numPr>
          <w:ilvl w:val="0"/>
          <w:numId w:val="148"/>
        </w:numPr>
        <w:rPr>
          <w:lang w:val="es-CO"/>
        </w:rPr>
      </w:pPr>
      <w:r w:rsidRPr="00815D5E">
        <w:rPr>
          <w:lang w:val="es-CO"/>
        </w:rPr>
        <w:t>Universidad</w:t>
      </w:r>
      <w:r w:rsidR="00251649" w:rsidRPr="00815D5E">
        <w:rPr>
          <w:lang w:val="es-CO"/>
        </w:rPr>
        <w:t>es</w:t>
      </w:r>
    </w:p>
    <w:p w14:paraId="6DB6A8FA" w14:textId="418A48F9" w:rsidR="003973FC" w:rsidRPr="00815D5E" w:rsidRDefault="003973FC" w:rsidP="000B6634">
      <w:pPr>
        <w:pStyle w:val="Prrafodelista"/>
        <w:numPr>
          <w:ilvl w:val="0"/>
          <w:numId w:val="148"/>
        </w:numPr>
        <w:rPr>
          <w:lang w:val="es-CO"/>
        </w:rPr>
      </w:pPr>
      <w:r w:rsidRPr="00815D5E">
        <w:rPr>
          <w:lang w:val="es-CO"/>
        </w:rPr>
        <w:t>Asociaciones de profesionales relacionados</w:t>
      </w:r>
    </w:p>
    <w:p w14:paraId="137D6FF7" w14:textId="77777777" w:rsidR="003973FC" w:rsidRPr="00815D5E" w:rsidRDefault="003973FC" w:rsidP="000B6634">
      <w:pPr>
        <w:pStyle w:val="Prrafodelista"/>
        <w:numPr>
          <w:ilvl w:val="0"/>
          <w:numId w:val="148"/>
        </w:numPr>
        <w:rPr>
          <w:lang w:val="es-CO"/>
        </w:rPr>
      </w:pPr>
      <w:r w:rsidRPr="00815D5E">
        <w:rPr>
          <w:lang w:val="es-CO"/>
        </w:rPr>
        <w:t>Expertos de confianza de las partes</w:t>
      </w:r>
    </w:p>
    <w:p w14:paraId="4E3D14FF" w14:textId="77777777" w:rsidR="003973FC" w:rsidRPr="00815D5E" w:rsidRDefault="003973FC" w:rsidP="000B6634">
      <w:pPr>
        <w:pStyle w:val="Prrafodelista"/>
        <w:numPr>
          <w:ilvl w:val="0"/>
          <w:numId w:val="148"/>
        </w:numPr>
        <w:rPr>
          <w:lang w:val="es-CO"/>
        </w:rPr>
      </w:pPr>
      <w:r w:rsidRPr="00815D5E">
        <w:rPr>
          <w:lang w:val="es-CO"/>
        </w:rPr>
        <w:t>SENA</w:t>
      </w:r>
    </w:p>
    <w:p w14:paraId="05D3288E" w14:textId="77777777" w:rsidR="00E03DDA" w:rsidRPr="00815D5E" w:rsidRDefault="00E03DDA" w:rsidP="000B6634">
      <w:pPr>
        <w:rPr>
          <w:lang w:val="es-CO"/>
        </w:rPr>
      </w:pPr>
    </w:p>
    <w:p w14:paraId="08B98C98" w14:textId="77777777" w:rsidR="00E03DDA" w:rsidRPr="00815D5E" w:rsidRDefault="00E03DDA" w:rsidP="000B6634">
      <w:pPr>
        <w:rPr>
          <w:lang w:val="es-CO"/>
        </w:rPr>
      </w:pPr>
    </w:p>
    <w:p w14:paraId="3C1504D1" w14:textId="77777777" w:rsidR="00A00C79" w:rsidRPr="00815D5E" w:rsidRDefault="00A00C79" w:rsidP="009C30D3">
      <w:pPr>
        <w:rPr>
          <w:lang w:val="es-CO"/>
        </w:rPr>
      </w:pPr>
    </w:p>
    <w:p w14:paraId="5967778C" w14:textId="77777777" w:rsidR="00AD7087" w:rsidRPr="00815D5E" w:rsidRDefault="00AD7087" w:rsidP="00AD7087">
      <w:pPr>
        <w:pStyle w:val="Ttulo1"/>
      </w:pPr>
      <w:bookmarkStart w:id="237" w:name="_Toc10159512"/>
      <w:bookmarkStart w:id="238" w:name="_Toc23936023"/>
      <w:r>
        <w:t>REFERENCIAS</w:t>
      </w:r>
      <w:bookmarkEnd w:id="237"/>
      <w:bookmarkEnd w:id="238"/>
    </w:p>
    <w:p w14:paraId="1827A907" w14:textId="77777777" w:rsidR="00AA755F" w:rsidRPr="00BF4746" w:rsidRDefault="00AA755F" w:rsidP="00AD7087">
      <w:pPr>
        <w:rPr>
          <w:lang w:val="es-CO"/>
        </w:rPr>
      </w:pPr>
      <w:r w:rsidRPr="00BF4746">
        <w:rPr>
          <w:lang w:val="es-CO"/>
        </w:rPr>
        <w:t>ABCOLOMBIA. (2012). Regalándolo todo: Las consecuencias de una política mine</w:t>
      </w:r>
      <w:r>
        <w:rPr>
          <w:lang w:val="es-CO"/>
        </w:rPr>
        <w:t xml:space="preserve">ra no sostenible en Colombia. </w:t>
      </w:r>
      <w:r w:rsidRPr="00BF4746">
        <w:rPr>
          <w:lang w:val="es-CO"/>
        </w:rPr>
        <w:t>Londres: ABCOLOMBIA.</w:t>
      </w:r>
    </w:p>
    <w:p w14:paraId="448C3AAC" w14:textId="77777777" w:rsidR="00AA755F" w:rsidRPr="00B254FC" w:rsidRDefault="00AA755F" w:rsidP="00AD7087">
      <w:pPr>
        <w:pStyle w:val="Textocomentario"/>
        <w:rPr>
          <w:lang w:val="es-CO"/>
        </w:rPr>
      </w:pPr>
      <w:r w:rsidRPr="00B254FC">
        <w:rPr>
          <w:lang w:val="es-CO"/>
        </w:rPr>
        <w:t>ACM. (2016). Informe estadístico minero, Regalías mineras. Obtenido de Asociación Colombiana de Minería: https://www.anm.gov.co</w:t>
      </w:r>
    </w:p>
    <w:p w14:paraId="52B3BD1D" w14:textId="77777777" w:rsidR="00AA755F" w:rsidRPr="00BF4746" w:rsidRDefault="00AA755F" w:rsidP="00AD7087">
      <w:pPr>
        <w:rPr>
          <w:lang w:val="es-CO"/>
        </w:rPr>
      </w:pPr>
      <w:r w:rsidRPr="00BF4746">
        <w:rPr>
          <w:lang w:val="en-US"/>
        </w:rPr>
        <w:t xml:space="preserve">ACM. (2016b). Colombia Mining Vision </w:t>
      </w:r>
      <w:proofErr w:type="gramStart"/>
      <w:r w:rsidRPr="00BF4746">
        <w:rPr>
          <w:lang w:val="en-US"/>
        </w:rPr>
        <w:t>By</w:t>
      </w:r>
      <w:proofErr w:type="gramEnd"/>
      <w:r w:rsidRPr="00BF4746">
        <w:rPr>
          <w:lang w:val="en-US"/>
        </w:rPr>
        <w:t xml:space="preserve"> 2025. </w:t>
      </w:r>
      <w:r w:rsidRPr="00BF4746">
        <w:rPr>
          <w:lang w:val="es-CO"/>
        </w:rPr>
        <w:t>Bogotá, Colombia: ASOCIACIÓN COLOMBIANA DE MINERÍA-NORTON ROSE FULBRIGHT.</w:t>
      </w:r>
    </w:p>
    <w:p w14:paraId="546AD933" w14:textId="77777777" w:rsidR="00AA755F" w:rsidRPr="00B254FC" w:rsidRDefault="00AA755F" w:rsidP="00AD7087">
      <w:pPr>
        <w:pStyle w:val="Textocomentario"/>
        <w:rPr>
          <w:lang w:val="es-CO"/>
        </w:rPr>
      </w:pPr>
      <w:r w:rsidRPr="00B254FC">
        <w:rPr>
          <w:lang w:val="es-CO"/>
        </w:rPr>
        <w:t>Acosta, D. (2016). Impactos ambientales de la minería de carbón y su relación con los problemas de salud de la población del municipio de Samacá (Boyacá) según reportes ASIS 2005 - 2011. (U. D. Caldas, Ed.) Bogotá: Universidad Distrital Francisco José de Caldas.</w:t>
      </w:r>
    </w:p>
    <w:p w14:paraId="221B674D" w14:textId="77777777" w:rsidR="00AA755F" w:rsidRPr="00BF4746" w:rsidRDefault="00AA755F" w:rsidP="00AD7087">
      <w:pPr>
        <w:rPr>
          <w:lang w:val="es-CO"/>
        </w:rPr>
      </w:pPr>
      <w:r>
        <w:rPr>
          <w:lang w:val="es-CO"/>
        </w:rPr>
        <w:t>Agudelo, C., Quiroz, L., García</w:t>
      </w:r>
      <w:r w:rsidRPr="00BF4746">
        <w:rPr>
          <w:lang w:val="es-CO"/>
        </w:rPr>
        <w:t>, J., Robledo, R., &amp; García, C. (2016). Evaluación de condiciones ambientales: aire, agua y suelos en áreas de actividad minera en Boyacá, Colombia. Revista Salud Pública, 18(1), 50-60.</w:t>
      </w:r>
    </w:p>
    <w:p w14:paraId="1056AC6C" w14:textId="77777777" w:rsidR="00AA755F" w:rsidRPr="00B254FC" w:rsidRDefault="00AA755F" w:rsidP="00AD7087">
      <w:pPr>
        <w:pStyle w:val="Textocomentario"/>
        <w:rPr>
          <w:lang w:val="en-US"/>
        </w:rPr>
      </w:pPr>
      <w:r w:rsidRPr="00B254FC">
        <w:rPr>
          <w:lang w:val="es-CO"/>
        </w:rPr>
        <w:lastRenderedPageBreak/>
        <w:t xml:space="preserve">Agudelo-Calderón, C., García-Ubaque, J., Robledo-Martínez, R., García-Ubaque, C., &amp; Quiroz-Arcentales, L. (2016). Evaluación de condiciones ambientales: aire, agua y suelos en áreas de actividad minera en Boyacá, Colombia. </w:t>
      </w:r>
      <w:r w:rsidRPr="00B254FC">
        <w:rPr>
          <w:lang w:val="en-US"/>
        </w:rPr>
        <w:t>Revista de Salud Pública, 18(1),50-60.</w:t>
      </w:r>
    </w:p>
    <w:p w14:paraId="68216E98" w14:textId="77777777" w:rsidR="00AA755F" w:rsidRPr="00527BA5" w:rsidRDefault="00AA755F" w:rsidP="00AD7087">
      <w:pPr>
        <w:rPr>
          <w:lang w:val="es-CO"/>
        </w:rPr>
      </w:pPr>
      <w:r w:rsidRPr="00B95FA5">
        <w:rPr>
          <w:lang w:val="en-US"/>
        </w:rPr>
        <w:t xml:space="preserve">Alhamed, M., &amp; Wohnlich, S. (2014). </w:t>
      </w:r>
      <w:r w:rsidRPr="00BF4746">
        <w:rPr>
          <w:lang w:val="en-US"/>
        </w:rPr>
        <w:t xml:space="preserve">Environmental impact of the abandoned coal mines on the surface water and the groundwater quality in the south of Bochum, Germany. </w:t>
      </w:r>
      <w:r w:rsidRPr="00527BA5">
        <w:rPr>
          <w:lang w:val="es-CO"/>
        </w:rPr>
        <w:t>Environmental Earth Sciences, 72(9), 3251–3267.</w:t>
      </w:r>
    </w:p>
    <w:p w14:paraId="659CA25F" w14:textId="77777777" w:rsidR="00AA755F" w:rsidRPr="00B254FC" w:rsidRDefault="00AA755F" w:rsidP="00AD7087">
      <w:pPr>
        <w:pStyle w:val="Textocomentario"/>
        <w:rPr>
          <w:lang w:val="es-CO"/>
        </w:rPr>
      </w:pPr>
      <w:r w:rsidRPr="00B254FC">
        <w:rPr>
          <w:lang w:val="es-CO"/>
        </w:rPr>
        <w:t>Almanya, S. (2010). Transformación de sólidos provenientes de lodos generados en el sistema de alcantarillado de Bogotá mediado lombriz roja californiana (Esenia foetida). Bogotá: Universidad del Bosque.</w:t>
      </w:r>
    </w:p>
    <w:p w14:paraId="450DF898" w14:textId="77777777" w:rsidR="00AA755F" w:rsidRPr="00527BA5" w:rsidRDefault="00AA755F" w:rsidP="00AD7087">
      <w:pPr>
        <w:rPr>
          <w:lang w:val="es-CO"/>
        </w:rPr>
      </w:pPr>
      <w:r w:rsidRPr="00BF4746">
        <w:rPr>
          <w:lang w:val="es-CO"/>
        </w:rPr>
        <w:t xml:space="preserve">Alonso, D., Latorre, S., Castillo, E., &amp; Brandao, P. (2014). </w:t>
      </w:r>
      <w:r w:rsidRPr="00BF4746">
        <w:rPr>
          <w:lang w:val="en-US"/>
        </w:rPr>
        <w:t xml:space="preserve">Environmental ocurrence of arsenic in Colombia: a review. </w:t>
      </w:r>
      <w:r w:rsidRPr="00527BA5">
        <w:rPr>
          <w:lang w:val="es-CO"/>
        </w:rPr>
        <w:t>Environmental Pollution, 186, 272-281.</w:t>
      </w:r>
    </w:p>
    <w:p w14:paraId="4406B024" w14:textId="2529A359" w:rsidR="00AA755F" w:rsidRPr="00B254FC" w:rsidRDefault="00AA755F" w:rsidP="00AD7087">
      <w:r w:rsidRPr="00B254FC">
        <w:rPr>
          <w:lang w:val="es-CO" w:eastAsia="es-VE"/>
        </w:rPr>
        <w:t>Andrade, G. I.; Castro, L. G. (2012). Degradación, pérdida y transformación de la biodiversidad continental en Colombia, invitación a una interpretación socioecológica. En Ambiente y Desarrollo XVI (30); 53:71. Recuperado 04 de agosto de 2018.  http://revistas.javeriana.edu.co/index.php/ambienteydesarrollo/article/view/3196</w:t>
      </w:r>
    </w:p>
    <w:p w14:paraId="4FA03583" w14:textId="77777777" w:rsidR="00AA755F" w:rsidRPr="00FE39DC" w:rsidRDefault="00AA755F" w:rsidP="00FE39DC">
      <w:r w:rsidRPr="00FE39DC">
        <w:t>Andrade, M. (2011). Estado del conocimiento de la biodiversidad en Colombia y sus amenazas. consideraciones para fortalecer la interacción ciencia-política. VOLUMEN XXXV: 137. Revista de la Academia Colombiana de Ciencias Exactas, Físicas y Naturales</w:t>
      </w:r>
    </w:p>
    <w:p w14:paraId="5031B3A9" w14:textId="77777777" w:rsidR="00AA755F" w:rsidRPr="00B254FC" w:rsidRDefault="00AA755F" w:rsidP="00AD7087">
      <w:pPr>
        <w:pStyle w:val="Textocomentario"/>
        <w:rPr>
          <w:lang w:val="es-CO"/>
        </w:rPr>
      </w:pPr>
      <w:r w:rsidRPr="00B254FC">
        <w:rPr>
          <w:lang w:val="es-CO"/>
        </w:rPr>
        <w:t>ANLA. (2017). Respuesta a oficio Radicado 2017-080658-1-000 del 28 de septiembre de 2017. Expediente LAV0059-00-2017. Bogotá: ANLA, Autoridad Nacional de Licencias Ambientales.</w:t>
      </w:r>
    </w:p>
    <w:p w14:paraId="1DC648C4" w14:textId="77777777" w:rsidR="00AA755F" w:rsidRPr="00BF4746" w:rsidRDefault="00AA755F" w:rsidP="00AD7087">
      <w:pPr>
        <w:rPr>
          <w:lang w:val="es-CO"/>
        </w:rPr>
      </w:pPr>
      <w:r w:rsidRPr="00BF4746">
        <w:rPr>
          <w:lang w:val="es-CO"/>
        </w:rPr>
        <w:t>Antón-Sanchez, J. H. (2004). Condoto: Crónicas y leyenda. Santiago de Cali, Colombia: Artes Gráficas del Valle Ltda.-Natyith Quintana-Fundación "Las Mojarras".</w:t>
      </w:r>
    </w:p>
    <w:p w14:paraId="5AE25008" w14:textId="77777777" w:rsidR="00AA755F" w:rsidRPr="00B254FC" w:rsidRDefault="00AA755F" w:rsidP="00AD7087">
      <w:pPr>
        <w:pStyle w:val="Textocomentario"/>
        <w:rPr>
          <w:lang w:val="es-CO"/>
        </w:rPr>
      </w:pPr>
      <w:r w:rsidRPr="00B254FC">
        <w:rPr>
          <w:lang w:val="es-CO"/>
        </w:rPr>
        <w:t>Arango-Aramburo, M., &amp; Olaya, Y. (2012). Problemática de los pasivos ambientales mineros en Colombia. Gestión y Ambiente, Vol. 15, Núm. 3., p. 125-133.</w:t>
      </w:r>
    </w:p>
    <w:p w14:paraId="37253207" w14:textId="77777777" w:rsidR="00AA755F" w:rsidRPr="00BF4746" w:rsidRDefault="00AA755F" w:rsidP="00AD7087">
      <w:pPr>
        <w:rPr>
          <w:lang w:val="es-CO"/>
        </w:rPr>
      </w:pPr>
      <w:r w:rsidRPr="00BF4746">
        <w:rPr>
          <w:lang w:val="es-CO"/>
        </w:rPr>
        <w:t>Argumedo, M., Vergara, C., Vidal, J., &amp; Marrugo, J. (2015). Evaluación de la concentración de mercurio en arroz (Orzya sativa) crudo y cocido procedente del municipio de San Marcos - Sucre y zona aurífera del municipio de Ayapel Córdoba. Revista Universidad Industrial de Santanter. Salud, 47(Nº 2), 169-177.</w:t>
      </w:r>
    </w:p>
    <w:p w14:paraId="28FCF855" w14:textId="77777777" w:rsidR="00AA755F" w:rsidRPr="00B254FC" w:rsidRDefault="00AA755F" w:rsidP="00AD7087">
      <w:pPr>
        <w:pStyle w:val="Textocomentario"/>
        <w:rPr>
          <w:lang w:val="es-CO"/>
        </w:rPr>
      </w:pPr>
      <w:r w:rsidRPr="00B254FC">
        <w:rPr>
          <w:lang w:val="es-CO"/>
        </w:rPr>
        <w:t>Argumendo, M., Consuegra, A., Vidal, J., &amp; Marrugo, J. (2013). Exposición a mercurio en habitantes del municipio de San Marcos (Departamento de Sucre) debida a la ingesta de arroz (Orzya sativa) contaminado. Salud Pública</w:t>
      </w:r>
      <w:r>
        <w:rPr>
          <w:lang w:val="es-CO"/>
        </w:rPr>
        <w:t xml:space="preserve"> </w:t>
      </w:r>
      <w:r w:rsidRPr="00B254FC">
        <w:rPr>
          <w:lang w:val="es-CO"/>
        </w:rPr>
        <w:t>(15 (6)), 903-915.</w:t>
      </w:r>
    </w:p>
    <w:p w14:paraId="0BCF9ACA" w14:textId="77777777" w:rsidR="00AA755F" w:rsidRPr="00FE39DC" w:rsidRDefault="00AA755F" w:rsidP="00FE39DC">
      <w:r w:rsidRPr="00FE39DC">
        <w:t>Ariza, A., Isaacs, P. y González-M., R. (2014). Memoria técnica para la validación del mapa de coberturas de bosque secotropical en Colombia (escala 1:100.000, 2.0v). Instituto de Investigaciones de Recursos Biológicos “Alexander von Humboldt”– Ministerio de Ambiente y Desarrollo Sostenible. Bogotá, Colombia. 62p.</w:t>
      </w:r>
    </w:p>
    <w:p w14:paraId="3671FCEB" w14:textId="77777777" w:rsidR="00AA755F" w:rsidRPr="00BF4746" w:rsidRDefault="00AA755F" w:rsidP="00AD7087">
      <w:pPr>
        <w:rPr>
          <w:lang w:val="en-US"/>
        </w:rPr>
      </w:pPr>
      <w:r w:rsidRPr="00BF4746">
        <w:rPr>
          <w:lang w:val="es-CO"/>
        </w:rPr>
        <w:t xml:space="preserve">Armenteras, D., Cabrera, E., Rodríguez, N., &amp; Retana, J. (2013). </w:t>
      </w:r>
      <w:r w:rsidRPr="00BF4746">
        <w:rPr>
          <w:lang w:val="en-US"/>
        </w:rPr>
        <w:t>National and regional determinants of tropical deforestation in Colombia. Reg Environ Change 13: 1181. doi:https://doi.org/10.1007/s10113-013-0433-7</w:t>
      </w:r>
    </w:p>
    <w:p w14:paraId="4E008C6D" w14:textId="77777777" w:rsidR="00AA755F" w:rsidRPr="005D3328" w:rsidRDefault="00AA755F" w:rsidP="00AD7087">
      <w:pPr>
        <w:rPr>
          <w:lang w:val="es-CO"/>
        </w:rPr>
      </w:pPr>
      <w:r w:rsidRPr="002E0C97">
        <w:rPr>
          <w:lang w:val="es-CO"/>
        </w:rPr>
        <w:lastRenderedPageBreak/>
        <w:t xml:space="preserve">Aronzon, C. M. (2013). Evaluación de la toxicidad de los contaminantes Cobre, Nonilfenol y Diazinón sobre embriones y larvas de Rhinella (Bufo) arenarum (Doctoral dissertation, Facultad de Ciencias Exactas y Naturales. </w:t>
      </w:r>
      <w:r w:rsidRPr="005D3328">
        <w:rPr>
          <w:lang w:val="es-CO"/>
        </w:rPr>
        <w:t xml:space="preserve">Universidad de Buenos Aires). </w:t>
      </w:r>
    </w:p>
    <w:p w14:paraId="06180F43" w14:textId="77777777" w:rsidR="00AA755F" w:rsidRPr="00BF4746" w:rsidRDefault="00AA755F" w:rsidP="00AD7087">
      <w:pPr>
        <w:rPr>
          <w:lang w:val="es-CO"/>
        </w:rPr>
      </w:pPr>
      <w:r w:rsidRPr="00BF4746">
        <w:rPr>
          <w:lang w:val="es-CO"/>
        </w:rPr>
        <w:t>Arranz González, J. C., &amp; Alberruche del Campo, E. (2008). Minería, medio ambiente y territorio. Monografías del Máster InternacionaL “Aprovechamiento sostenible de los recursos minerales”. Madrid: Universidad Politécnica de Madrid.</w:t>
      </w:r>
    </w:p>
    <w:p w14:paraId="640E32C3" w14:textId="7D9F4242" w:rsidR="00AA755F" w:rsidRPr="00B254FC" w:rsidRDefault="00AA755F" w:rsidP="00AD7087">
      <w:pPr>
        <w:pStyle w:val="Textocomentario"/>
        <w:rPr>
          <w:lang w:val="es-CO"/>
        </w:rPr>
      </w:pPr>
      <w:r w:rsidRPr="00B254FC">
        <w:rPr>
          <w:lang w:val="es-CO"/>
        </w:rPr>
        <w:t>Arroyave-Alzate, S. (2011). Las políticas públicas en Colom</w:t>
      </w:r>
      <w:r w:rsidR="003E20B5">
        <w:rPr>
          <w:lang w:val="es-CO"/>
        </w:rPr>
        <w:t>bia. Insuficiencias y desafíos</w:t>
      </w:r>
      <w:r w:rsidRPr="00B254FC">
        <w:rPr>
          <w:lang w:val="es-CO"/>
        </w:rPr>
        <w:t>. Revista FORUM Nro. 1 enero – julio de 2011.</w:t>
      </w:r>
    </w:p>
    <w:p w14:paraId="0FBE503D" w14:textId="2C602DED" w:rsidR="00AA755F" w:rsidRPr="00B254FC" w:rsidRDefault="00AA755F" w:rsidP="00AD7087">
      <w:pPr>
        <w:pStyle w:val="Textocomentario"/>
        <w:rPr>
          <w:lang w:val="es-CO"/>
        </w:rPr>
      </w:pPr>
      <w:r w:rsidRPr="00B254FC">
        <w:rPr>
          <w:lang w:val="es-CO"/>
        </w:rPr>
        <w:t>ASOCARS. (2018). Gestión de las CAR: Per</w:t>
      </w:r>
      <w:r w:rsidR="003E20B5">
        <w:rPr>
          <w:lang w:val="es-CO"/>
        </w:rPr>
        <w:t>cepción y realidad</w:t>
      </w:r>
      <w:r w:rsidRPr="00B254FC">
        <w:rPr>
          <w:lang w:val="es-CO"/>
        </w:rPr>
        <w:t>. Bogotá: ASOCARS.</w:t>
      </w:r>
    </w:p>
    <w:p w14:paraId="1318EF22" w14:textId="77777777" w:rsidR="00AA755F" w:rsidRPr="00BF4746" w:rsidRDefault="00AA755F" w:rsidP="00AD7087">
      <w:pPr>
        <w:rPr>
          <w:lang w:val="es-CO"/>
        </w:rPr>
      </w:pPr>
      <w:r w:rsidRPr="00BF4746">
        <w:rPr>
          <w:lang w:val="es-CO"/>
        </w:rPr>
        <w:t>Asociación de Servicios de Geología y Minería Iberoamericanos. (2010). Pasivos ambientales mineros. Manual para el inventario de minas abandonadas o paralizadas. Asociación de Servicios de Geología y Minería Iberoamericanos. Obtenido de http://www.asgmi.org/wp-content/uploads/2013/02/Manual_Inventario_PAM_Completo.pdf</w:t>
      </w:r>
    </w:p>
    <w:p w14:paraId="3E9A9CF4" w14:textId="77777777" w:rsidR="00AA755F" w:rsidRPr="00C00A34" w:rsidRDefault="00AA755F" w:rsidP="00912D03">
      <w:pPr>
        <w:rPr>
          <w:lang w:val="es-CO"/>
        </w:rPr>
      </w:pPr>
      <w:r w:rsidRPr="00C00A34">
        <w:rPr>
          <w:lang w:val="es-CO"/>
        </w:rPr>
        <w:t>AVINA, F., &amp; Internacional Tropenbos, F. (2011). Contribuciones locales a una historia de la minería en la Amazonia colombiana.</w:t>
      </w:r>
    </w:p>
    <w:p w14:paraId="619020AB" w14:textId="27FA4DDF" w:rsidR="00AA755F" w:rsidRPr="00B254FC" w:rsidRDefault="00586BE0" w:rsidP="00AD7087">
      <w:pPr>
        <w:pStyle w:val="Textocomentario"/>
        <w:rPr>
          <w:lang w:val="es-CO"/>
        </w:rPr>
      </w:pPr>
      <w:r w:rsidRPr="00DA462B">
        <w:rPr>
          <w:lang w:val="es-CO"/>
        </w:rPr>
        <w:t xml:space="preserve">Ayala Mosquera, H. J. </w:t>
      </w:r>
      <w:r w:rsidR="00AA755F" w:rsidRPr="00B254FC">
        <w:rPr>
          <w:lang w:val="es-CO"/>
        </w:rPr>
        <w:t>(2016). Impactos socio ambientales generados por distintas tecnologías y sistema de explotación minera en el Distrito minero de San Juan, Chocó, Colombia. Chocó, Colombia: Tesis de Maestría. Universidad de Antioquía-Corporación Académica Ambiental, Universidad Tecnológica del Chocó.</w:t>
      </w:r>
    </w:p>
    <w:p w14:paraId="71423D8C" w14:textId="77777777" w:rsidR="00AA755F" w:rsidRPr="00B254FC" w:rsidRDefault="00AA755F" w:rsidP="00AD7087">
      <w:pPr>
        <w:pStyle w:val="Textocomentario"/>
        <w:rPr>
          <w:lang w:val="es-CO"/>
        </w:rPr>
      </w:pPr>
      <w:r w:rsidRPr="00B254FC">
        <w:rPr>
          <w:lang w:val="es-CO"/>
        </w:rPr>
        <w:t>Ayala-Mosquera, H. (2007). Análisis de la incidencia de la minería artesanal en pequeña escala en la sostenibilidad socio económica de las familias mineras en territorios colectivos de comunidades negras del Alto San Juan, en el municipio de Tadó. En I. d. Pacifico-IIAP, Aplicación de la Metodología Investigación Acción-Participación, Estudios de caso, estación ambiental de Tutunendo, seguridad alimentaria; estación ambiental Alto San Juan, minería; Consejo Comunitario Los Riscales, pesca. (págs. 121-127). Quibdó: Instituto de Investigaciones Ambientales del Pacifico-IIAP: Proyecto Daupará. Convenio IIAP-Embajada de los Países Bajos.</w:t>
      </w:r>
    </w:p>
    <w:p w14:paraId="1540269D" w14:textId="77777777" w:rsidR="00AA755F" w:rsidRPr="00BF4746" w:rsidRDefault="00AA755F" w:rsidP="00AD7087">
      <w:pPr>
        <w:rPr>
          <w:lang w:val="es-CO"/>
        </w:rPr>
      </w:pPr>
      <w:r w:rsidRPr="00BF4746">
        <w:rPr>
          <w:lang w:val="es-CO"/>
        </w:rPr>
        <w:t>Báez, L., &amp; Trujillo, F. (2014). Biodiversidad en Cerrejón. Bogotá, Colombia: Carbones de Cerrejón, Fundación Omacha, Fondo para la Acción Ambiental y la Niñez.</w:t>
      </w:r>
    </w:p>
    <w:p w14:paraId="59160729" w14:textId="77777777" w:rsidR="00AA755F" w:rsidRPr="00B254FC" w:rsidRDefault="00AA755F" w:rsidP="00AD7087">
      <w:pPr>
        <w:pStyle w:val="Textocomentario"/>
        <w:rPr>
          <w:lang w:val="es-CO"/>
        </w:rPr>
      </w:pPr>
      <w:r w:rsidRPr="00B254FC">
        <w:rPr>
          <w:lang w:val="en-US"/>
        </w:rPr>
        <w:t xml:space="preserve">Bai, Z., Dent, D., Olsson, L., &amp; Schaepman, M. E. (2008). Proxy global assessment of land degradation. </w:t>
      </w:r>
      <w:r w:rsidRPr="00B254FC">
        <w:rPr>
          <w:lang w:val="es-CO"/>
        </w:rPr>
        <w:t xml:space="preserve">British Society of soils sciences. </w:t>
      </w:r>
    </w:p>
    <w:p w14:paraId="3D1D9D97" w14:textId="77777777" w:rsidR="00AA755F" w:rsidRPr="00BF4746" w:rsidRDefault="00AA755F" w:rsidP="00AD7087">
      <w:pPr>
        <w:rPr>
          <w:lang w:val="es-CO"/>
        </w:rPr>
      </w:pPr>
      <w:r w:rsidRPr="00BF4746">
        <w:rPr>
          <w:lang w:val="es-CO"/>
        </w:rPr>
        <w:t>Banco de la República de Colombia. (27 de marzo de 2018). Banco de la República de Colombia. Obtenido de Apetura económica: http://enciclopedia.banrepcultural.org/index.php?title=Apertura_econ%C3%B3mica</w:t>
      </w:r>
    </w:p>
    <w:p w14:paraId="343380B3" w14:textId="77777777" w:rsidR="00AA755F" w:rsidRPr="00BF4746" w:rsidRDefault="00AA755F" w:rsidP="00AD7087">
      <w:pPr>
        <w:rPr>
          <w:lang w:val="es-CO"/>
        </w:rPr>
      </w:pPr>
      <w:r w:rsidRPr="00BF4746">
        <w:rPr>
          <w:lang w:val="es-CO"/>
        </w:rPr>
        <w:t>Banco Mundial. (1996). Estrategia minera para América Latina y El Caribe. Documento técnico del Banco Mundial. Documento técnico del Banco Mundial, No. 345.</w:t>
      </w:r>
    </w:p>
    <w:p w14:paraId="36DD1A83" w14:textId="77777777" w:rsidR="00AA755F" w:rsidRPr="00B254FC" w:rsidRDefault="00AA755F" w:rsidP="00AD7087">
      <w:pPr>
        <w:pStyle w:val="Textocomentario"/>
        <w:rPr>
          <w:lang w:val="es-CO"/>
        </w:rPr>
      </w:pPr>
      <w:r w:rsidRPr="00B254FC">
        <w:rPr>
          <w:lang w:val="es-CO"/>
        </w:rPr>
        <w:t>Baptiste, M., &amp; Cárdenas-Toro, J. (2015). Bases, conceptos y referentes actuales sobre las invasiones biológicas. En J. Cárdenas-Toro, M. Baptiste, W. Ramírez, &amp; M. Aguilar-Garavito, Herramientas para la gestión de áreas afectadas por invasiones biológicas en Colombia. (págs. 25 – 37.). Bogotá, D. C., Colombia.: Instituto de Investigación de Recursos Biológicos Alexander von Humboldt.</w:t>
      </w:r>
    </w:p>
    <w:p w14:paraId="5B4ED201" w14:textId="77777777" w:rsidR="00AA755F" w:rsidRPr="00BF4746" w:rsidRDefault="00AA755F" w:rsidP="00AD7087">
      <w:pPr>
        <w:rPr>
          <w:lang w:val="es-CO"/>
        </w:rPr>
      </w:pPr>
      <w:r w:rsidRPr="00BF4746">
        <w:rPr>
          <w:lang w:val="es-CO"/>
        </w:rPr>
        <w:lastRenderedPageBreak/>
        <w:t>Baptiste, M., Castaño, N., Cárdenas, D., Gutiérrez, F., Gil, D., &amp; Lasso, C. (2010). Análisis de riesgo y propuesta de categorización de especies introducidas para Colombia. Bogotá, D. C., Colombia.: Instituto de Investigación de Recursos Biológicos Alexander von Humboldt.</w:t>
      </w:r>
    </w:p>
    <w:p w14:paraId="79DB55F6" w14:textId="77777777" w:rsidR="00AA755F" w:rsidRPr="00B254FC" w:rsidRDefault="00AA755F" w:rsidP="00AD7087">
      <w:pPr>
        <w:pStyle w:val="Textocomentario"/>
        <w:rPr>
          <w:lang w:val="es-CO"/>
        </w:rPr>
      </w:pPr>
      <w:r w:rsidRPr="00B254FC">
        <w:rPr>
          <w:lang w:val="es-CO"/>
        </w:rPr>
        <w:t>Barriga, M., Campos, J. J., Corrales, O. M., &amp; Prins, C. (2007). Gobernanza ambiental, adaptativa y colaborativa en bosques modelo, cuencas hidrográficas y corredores biológicos. Diez experiencias en cinco países latinoamericanos. Centro Agronómico Tropical de Investigación y Enseñanza, CATIE.</w:t>
      </w:r>
    </w:p>
    <w:p w14:paraId="6E7DCA41" w14:textId="77777777" w:rsidR="00AA755F" w:rsidRPr="00AD7087" w:rsidRDefault="00AA755F" w:rsidP="00AD7087">
      <w:pPr>
        <w:rPr>
          <w:lang w:val="es-CO"/>
        </w:rPr>
      </w:pPr>
      <w:r w:rsidRPr="00AD7087">
        <w:rPr>
          <w:lang w:val="es-CO"/>
        </w:rPr>
        <w:t xml:space="preserve">Benavides Vanegas F.S – Ruiz López C.E. (2016). “La minería ilegal y la reacción jurídica del Estado colombiano para su control” (p.p. 437 – 469) En Henao J.C. – García Pachón M.P (Editores) </w:t>
      </w:r>
      <w:r w:rsidRPr="00AD7087">
        <w:rPr>
          <w:i/>
          <w:lang w:val="es-CO"/>
        </w:rPr>
        <w:t xml:space="preserve">Minería y desarrollo. Medio ambiente y desarrollo sostenible en la actividad minera. </w:t>
      </w:r>
      <w:r w:rsidRPr="00AD7087">
        <w:rPr>
          <w:lang w:val="es-CO"/>
        </w:rPr>
        <w:t xml:space="preserve">Bogotá D.C., Universidad Externado de Colombia. </w:t>
      </w:r>
    </w:p>
    <w:p w14:paraId="6AC5249C" w14:textId="77777777" w:rsidR="00AA755F" w:rsidRPr="00844D5B" w:rsidRDefault="00AA755F" w:rsidP="00AD5D45">
      <w:pPr>
        <w:rPr>
          <w:lang w:val="en-US"/>
        </w:rPr>
      </w:pPr>
      <w:r w:rsidRPr="00AD5D45">
        <w:rPr>
          <w:lang w:val="es-CO"/>
        </w:rPr>
        <w:t xml:space="preserve">Benavides, J., Carrasquilla, A., Zapata, J.G., Velasco, A., Link, M. (2000). Impacto de las regalías en la inversión de las entidades territoriales. </w:t>
      </w:r>
      <w:r w:rsidRPr="00844D5B">
        <w:rPr>
          <w:lang w:val="en-US"/>
        </w:rPr>
        <w:t>Fedesarrollo.</w:t>
      </w:r>
    </w:p>
    <w:p w14:paraId="281A5E66" w14:textId="77777777" w:rsidR="00AA755F" w:rsidRPr="00BF4746" w:rsidRDefault="00AA755F" w:rsidP="00AD7087">
      <w:pPr>
        <w:rPr>
          <w:lang w:val="en-US"/>
        </w:rPr>
      </w:pPr>
      <w:r w:rsidRPr="00BF4746">
        <w:rPr>
          <w:lang w:val="en-US"/>
        </w:rPr>
        <w:t>Berry, F. S., &amp; Berry, W. (1990). State Lottery Adoptions as Policy Innovations: As Event History Analysis. The American Political Science Review, 84 (2)., 395-415.</w:t>
      </w:r>
    </w:p>
    <w:p w14:paraId="16A42DEC" w14:textId="77777777" w:rsidR="00AA755F" w:rsidRPr="00B254FC" w:rsidRDefault="00AA755F" w:rsidP="00AD7087">
      <w:pPr>
        <w:pStyle w:val="Textocomentario"/>
        <w:rPr>
          <w:lang w:val="en-US"/>
        </w:rPr>
      </w:pPr>
      <w:r w:rsidRPr="00B254FC">
        <w:rPr>
          <w:lang w:val="en-US"/>
        </w:rPr>
        <w:t>Billington, B. (2013). BHP Billiton Homepage. Obtenido de About Aluminium and Nickel. Assets: https://www.bhpbilliton.com/home/businesses/aluminium_nickel/Pages/default.aspx</w:t>
      </w:r>
    </w:p>
    <w:p w14:paraId="3382796C" w14:textId="7AE52F34" w:rsidR="00AA755F" w:rsidRPr="00BF4746" w:rsidRDefault="00AA755F" w:rsidP="00AD7087">
      <w:pPr>
        <w:rPr>
          <w:lang w:val="en-US"/>
        </w:rPr>
      </w:pPr>
      <w:r w:rsidRPr="00BF4746">
        <w:rPr>
          <w:lang w:val="en-US"/>
        </w:rPr>
        <w:t>Blann, K., Anderson, J., Sands, G., &amp; Vondracek, B. (2009). Effects of agricultural drainage on</w:t>
      </w:r>
      <w:r w:rsidR="00023E48">
        <w:rPr>
          <w:lang w:val="en-US"/>
        </w:rPr>
        <w:t xml:space="preserve"> aquatic ecosystems: A review.</w:t>
      </w:r>
      <w:r w:rsidRPr="00BF4746">
        <w:rPr>
          <w:lang w:val="en-US"/>
        </w:rPr>
        <w:t xml:space="preserve"> Critical Reviews in Environmental Science and Technology, 39., 909-1001.</w:t>
      </w:r>
    </w:p>
    <w:p w14:paraId="2F78F10A" w14:textId="77777777" w:rsidR="00AA755F" w:rsidRPr="00B254FC" w:rsidRDefault="00AA755F" w:rsidP="00AD7087">
      <w:pPr>
        <w:pStyle w:val="Textocomentario"/>
        <w:rPr>
          <w:lang w:val="en-US"/>
        </w:rPr>
      </w:pPr>
      <w:r w:rsidRPr="00B254FC">
        <w:rPr>
          <w:lang w:val="en-US"/>
        </w:rPr>
        <w:t>Bonassi, S. E.-Z. (2011). Micronucleo frequency in peripheral blood lymphocytes and cancer risk: evidence from human studies. Mutagenesis, 26(1), 93-100.</w:t>
      </w:r>
    </w:p>
    <w:p w14:paraId="4DC3C714" w14:textId="77777777" w:rsidR="00AA755F" w:rsidRPr="00527BA5" w:rsidRDefault="00AA755F" w:rsidP="00AD7087">
      <w:pPr>
        <w:rPr>
          <w:lang w:val="es-CO"/>
        </w:rPr>
      </w:pPr>
      <w:r w:rsidRPr="00BF4746">
        <w:rPr>
          <w:lang w:val="en-US"/>
        </w:rPr>
        <w:t xml:space="preserve">Bonassi, S. Z. (2007). An increased micronucleus frequency in peripheral blood lymphocytes predicts the risk of cancer in humans. </w:t>
      </w:r>
      <w:r w:rsidRPr="00527BA5">
        <w:rPr>
          <w:lang w:val="es-CO"/>
        </w:rPr>
        <w:t>Carcinogenesis, 28(3), 625-631.</w:t>
      </w:r>
    </w:p>
    <w:p w14:paraId="6AB917D0" w14:textId="77777777" w:rsidR="00AA755F" w:rsidRPr="00A66434" w:rsidRDefault="00AA755F" w:rsidP="00AD7087">
      <w:pPr>
        <w:pStyle w:val="Textocomentario"/>
        <w:rPr>
          <w:lang w:val="en-US"/>
        </w:rPr>
      </w:pPr>
      <w:r w:rsidRPr="00B254FC">
        <w:rPr>
          <w:lang w:val="es-CO"/>
        </w:rPr>
        <w:t xml:space="preserve">Bonilla, R. (2011). Bonilla, Ricardo (2011) - Apertura y reprimarización de la economía colombiana: un paraíso a largo plazo. </w:t>
      </w:r>
      <w:r w:rsidRPr="00A66434">
        <w:rPr>
          <w:lang w:val="en-US"/>
        </w:rPr>
        <w:t xml:space="preserve">Revista Nueva sociedad No. 231. </w:t>
      </w:r>
    </w:p>
    <w:p w14:paraId="59D386B0" w14:textId="77777777" w:rsidR="00AA755F" w:rsidRDefault="00AA755F" w:rsidP="00AD7087">
      <w:pPr>
        <w:rPr>
          <w:lang w:val="en-US"/>
        </w:rPr>
      </w:pPr>
      <w:r w:rsidRPr="00F22C3B">
        <w:rPr>
          <w:lang w:val="en-US"/>
        </w:rPr>
        <w:t>Boone, M. D., Davidson, C., &amp; Bridges-Britton, C. (2009). Evaluating the impact of pesticides in amphibian declines. Amphibian Decline: Diseases, Parasites, Maladies and Pollution. Surrey Beatty and Sons, Chipping Norton, Inglaterra, 3183-3207.</w:t>
      </w:r>
    </w:p>
    <w:p w14:paraId="22E2FF02" w14:textId="77777777" w:rsidR="00AA755F" w:rsidRPr="00BF4746" w:rsidRDefault="00AA755F" w:rsidP="00AD7087">
      <w:pPr>
        <w:rPr>
          <w:lang w:val="en-US"/>
        </w:rPr>
      </w:pPr>
      <w:r w:rsidRPr="00A66434">
        <w:rPr>
          <w:lang w:val="en-US"/>
        </w:rPr>
        <w:t xml:space="preserve">Borrini-Feyerabend, G., Dudley, N., Jaeger, T., Lassen, B., Broome, N., Phillips, A., &amp; Sandwith, T. (2014). </w:t>
      </w:r>
      <w:r w:rsidRPr="00BF4746">
        <w:rPr>
          <w:lang w:val="es-CO"/>
        </w:rPr>
        <w:t xml:space="preserve">Gobernanza de áreas protegidas: de la comprensión a la acción. </w:t>
      </w:r>
      <w:r w:rsidRPr="00BF4746">
        <w:rPr>
          <w:lang w:val="en-US"/>
        </w:rPr>
        <w:t>Gland, Suiza: UICN.</w:t>
      </w:r>
    </w:p>
    <w:p w14:paraId="795DA6DF" w14:textId="77777777" w:rsidR="00AA755F" w:rsidRPr="00BF4746" w:rsidRDefault="00AA755F" w:rsidP="00AD7087">
      <w:pPr>
        <w:rPr>
          <w:lang w:val="en-US"/>
        </w:rPr>
      </w:pPr>
      <w:r w:rsidRPr="00BF4746">
        <w:rPr>
          <w:lang w:val="en-US"/>
        </w:rPr>
        <w:t>Borrini-Feyerabend, G., Dudley, N., Jaeger, T., Lassen, B., Pathak-Broome, N., Phillips, A., &amp; Sandwith, T. (2013). Governance of Protected Areas: From understanding to action. Best Practice Protected Area Guidelines Series No. 20. Gland, Switzerland: IUCN.</w:t>
      </w:r>
    </w:p>
    <w:p w14:paraId="18D7AD3A" w14:textId="77777777" w:rsidR="00AA755F" w:rsidRPr="00844D5B" w:rsidRDefault="00AA755F" w:rsidP="00AD7087">
      <w:pPr>
        <w:pStyle w:val="Textocomentario"/>
        <w:rPr>
          <w:lang w:val="es-CO"/>
        </w:rPr>
      </w:pPr>
      <w:r w:rsidRPr="00B254FC">
        <w:rPr>
          <w:lang w:val="en-US"/>
        </w:rPr>
        <w:t xml:space="preserve">Bosman, C. (2009). The Hidden Dragon: Nitrate Pollution from Open-Pit Mines – a Case Study from the Limpopo Province, South Africa. </w:t>
      </w:r>
      <w:r w:rsidRPr="00844D5B">
        <w:rPr>
          <w:lang w:val="es-CO"/>
        </w:rPr>
        <w:t>En I. M. Conference, International Mine Water Conference (págs. 849–857.).</w:t>
      </w:r>
    </w:p>
    <w:p w14:paraId="251D596C" w14:textId="77777777" w:rsidR="00AA755F" w:rsidRPr="00844D5B" w:rsidRDefault="00AA755F" w:rsidP="00AD5D45">
      <w:pPr>
        <w:rPr>
          <w:lang w:val="en-US"/>
        </w:rPr>
      </w:pPr>
      <w:r w:rsidRPr="00AD5D45">
        <w:rPr>
          <w:lang w:val="es-CO"/>
        </w:rPr>
        <w:lastRenderedPageBreak/>
        <w:t xml:space="preserve">Botero, M.E., Hofman, J.M., Hernández, D. (2015). Inequidades territoriales en Colombia: un balance del Sistema General de Regalías (SGR) en el cierre de la brecha interregional. </w:t>
      </w:r>
      <w:r w:rsidRPr="00844D5B">
        <w:rPr>
          <w:lang w:val="en-US"/>
        </w:rPr>
        <w:t>Opera 17, 27-66.</w:t>
      </w:r>
    </w:p>
    <w:p w14:paraId="71FC456B" w14:textId="77777777" w:rsidR="00AA755F" w:rsidRPr="00BF4746" w:rsidRDefault="00AA755F" w:rsidP="00AD7087">
      <w:pPr>
        <w:rPr>
          <w:lang w:val="en-US"/>
        </w:rPr>
      </w:pPr>
      <w:r w:rsidRPr="00BF4746">
        <w:rPr>
          <w:lang w:val="en-US"/>
        </w:rPr>
        <w:t>Boyd, J., &amp; Banzhaf, S. (2007). What are ecosystem services? The need for standardized environmental accounting units. Ecological economics., (63):616-626.</w:t>
      </w:r>
    </w:p>
    <w:p w14:paraId="76001B1F" w14:textId="77777777" w:rsidR="00AA755F" w:rsidRPr="00B254FC" w:rsidRDefault="00AA755F" w:rsidP="00AD7087">
      <w:pPr>
        <w:pStyle w:val="Textocomentario"/>
        <w:rPr>
          <w:lang w:val="en-US"/>
        </w:rPr>
      </w:pPr>
      <w:r w:rsidRPr="00B254FC">
        <w:rPr>
          <w:lang w:val="en-US"/>
        </w:rPr>
        <w:t>Briggs, P., &amp; Fey, D. L. (1996). Twenty-fourelements in natural and acid mine watersbyinductivelycoupled plasma-atomicemissionspectrometry. In: Arbogast, B. F. (ed.). Analytical methods manual for the Mineral. Resource Survey Program.U. S. Geological Survey Open-File report 96-525, pp. 77-94.</w:t>
      </w:r>
    </w:p>
    <w:p w14:paraId="7D1D5AD6" w14:textId="77777777" w:rsidR="00AA755F" w:rsidRPr="00BF4746" w:rsidRDefault="00AA755F" w:rsidP="00AD7087">
      <w:pPr>
        <w:rPr>
          <w:lang w:val="en-US"/>
        </w:rPr>
      </w:pPr>
      <w:r w:rsidRPr="00BF4746">
        <w:rPr>
          <w:lang w:val="en-US"/>
        </w:rPr>
        <w:t>Brown, S., &amp; Lugo, A. (1994). Rehabilitation of tropical lands: A key to sustaining development. Restoration Ecology</w:t>
      </w:r>
      <w:proofErr w:type="gramStart"/>
      <w:r w:rsidRPr="00BF4746">
        <w:rPr>
          <w:lang w:val="en-US"/>
        </w:rPr>
        <w:t>. ,</w:t>
      </w:r>
      <w:proofErr w:type="gramEnd"/>
      <w:r w:rsidRPr="00BF4746">
        <w:rPr>
          <w:lang w:val="en-US"/>
        </w:rPr>
        <w:t xml:space="preserve"> 2: 97-111.</w:t>
      </w:r>
    </w:p>
    <w:p w14:paraId="6A32B734" w14:textId="11D4727D" w:rsidR="00AA755F" w:rsidRPr="00B254FC" w:rsidRDefault="00AA755F" w:rsidP="00AD7087">
      <w:pPr>
        <w:pStyle w:val="Textocomentario"/>
        <w:rPr>
          <w:lang w:val="en-US"/>
        </w:rPr>
      </w:pPr>
      <w:r w:rsidRPr="00B254FC">
        <w:rPr>
          <w:lang w:val="en-US"/>
        </w:rPr>
        <w:t>Bundschuh, J., Litter, M., Parvez, F., Román, G., Nicolli, H., Jiin-Shuh, J., Tojuaguez, R. (2012). One Century of arsenic exposure in Latin America: a review of history and ocurrence form 14 countries. Science of the total Environment, 429, 2-35.</w:t>
      </w:r>
    </w:p>
    <w:p w14:paraId="36AB42A6" w14:textId="77777777" w:rsidR="00AA755F" w:rsidRPr="00BF4746" w:rsidRDefault="00AA755F" w:rsidP="00AD7087">
      <w:pPr>
        <w:rPr>
          <w:lang w:val="es-CO"/>
        </w:rPr>
      </w:pPr>
      <w:r w:rsidRPr="00844D5B">
        <w:rPr>
          <w:lang w:val="en-US"/>
        </w:rPr>
        <w:t xml:space="preserve">Bustamante, N., Danoucaras, N., McIntyre, N., Díaz-Martínez, J., &amp; Restrepo-Baena, O. (2016). </w:t>
      </w:r>
      <w:r w:rsidRPr="00BF4746">
        <w:rPr>
          <w:lang w:val="en-US"/>
        </w:rPr>
        <w:t xml:space="preserve">Review of improving the water management for the informal gold mining in Colombia. </w:t>
      </w:r>
      <w:r w:rsidRPr="00BF4746">
        <w:rPr>
          <w:lang w:val="es-CO"/>
        </w:rPr>
        <w:t>Revista Facultad de Ingeniería Universidad de Antioquia, (79), 174–184.</w:t>
      </w:r>
    </w:p>
    <w:p w14:paraId="63289E56" w14:textId="77777777" w:rsidR="00AA755F" w:rsidRPr="00B254FC" w:rsidRDefault="00AA755F" w:rsidP="00AD7087">
      <w:pPr>
        <w:pStyle w:val="Textocomentario"/>
        <w:rPr>
          <w:lang w:val="es-CO"/>
        </w:rPr>
      </w:pPr>
      <w:r w:rsidRPr="00527BA5">
        <w:rPr>
          <w:lang w:val="es-CO"/>
        </w:rPr>
        <w:t xml:space="preserve">Caballero, K., &amp; Olivero, J. (2016). </w:t>
      </w:r>
      <w:r w:rsidRPr="00B254FC">
        <w:rPr>
          <w:lang w:val="en-US"/>
        </w:rPr>
        <w:t xml:space="preserve">Mice housed on coal dust contaminated sand: a model to evaluate the impacts of coal mining on health. </w:t>
      </w:r>
      <w:r w:rsidRPr="00B254FC">
        <w:rPr>
          <w:lang w:val="es-CO"/>
        </w:rPr>
        <w:t>Toxicology and Applied Pharmacology, 294, 11-20.</w:t>
      </w:r>
    </w:p>
    <w:p w14:paraId="284F46C0" w14:textId="77777777" w:rsidR="00AA755F" w:rsidRPr="00C00A34" w:rsidRDefault="00AA755F" w:rsidP="00912D03">
      <w:pPr>
        <w:rPr>
          <w:lang w:val="es-CO"/>
        </w:rPr>
      </w:pPr>
      <w:r w:rsidRPr="00C00A34">
        <w:rPr>
          <w:lang w:val="es-CO"/>
        </w:rPr>
        <w:t>Caballero, K., Espitia, J., Fierro, J., Garay, J., Guerrero, A., Mena, J., … Vargas, F. (2013). Minería en Colombia: Institucionalidad y territorio, paradojas y conflictos. Contraloría General de La República, 2, 7–341. https://doi.org/10.1017/CBO9781107415324.004</w:t>
      </w:r>
    </w:p>
    <w:p w14:paraId="0459F0BF" w14:textId="77777777" w:rsidR="00AA755F" w:rsidRPr="00BF4746" w:rsidRDefault="00AA755F" w:rsidP="00AD7087">
      <w:pPr>
        <w:rPr>
          <w:lang w:val="es-CO"/>
        </w:rPr>
      </w:pPr>
      <w:r w:rsidRPr="00BF4746">
        <w:rPr>
          <w:lang w:val="es-CO"/>
        </w:rPr>
        <w:t>Cadena, A. (2016). Gestión Ambiental desde las Vivencias Campesinas en Bosque Natural (Norte de Santander – Colombia). Maracaibo, Venezuela: Universidad Rafael Belloso Chacín- URBE.</w:t>
      </w:r>
    </w:p>
    <w:p w14:paraId="09757D52" w14:textId="77777777" w:rsidR="00AA755F" w:rsidRPr="00B254FC" w:rsidRDefault="00AA755F" w:rsidP="00AD7087">
      <w:pPr>
        <w:pStyle w:val="Textocomentario"/>
        <w:rPr>
          <w:lang w:val="es-CO"/>
        </w:rPr>
      </w:pPr>
      <w:r w:rsidRPr="00527BA5">
        <w:rPr>
          <w:lang w:val="es-CO"/>
        </w:rPr>
        <w:t xml:space="preserve">Calao, C. R. (2015). </w:t>
      </w:r>
      <w:r w:rsidRPr="00B254FC">
        <w:rPr>
          <w:lang w:val="en-US"/>
        </w:rPr>
        <w:t xml:space="preserve">Genotoxic effects in a human population exposed to heavy metals in the region of La Mojana, Colombia, 2013. </w:t>
      </w:r>
      <w:r w:rsidRPr="00B254FC">
        <w:rPr>
          <w:lang w:val="es-CO"/>
        </w:rPr>
        <w:t>Biomedica, 35 Spec, 139-151.</w:t>
      </w:r>
    </w:p>
    <w:p w14:paraId="7B557386" w14:textId="77777777" w:rsidR="00AA755F" w:rsidRPr="00BF4746" w:rsidRDefault="00AA755F" w:rsidP="00AD7087">
      <w:pPr>
        <w:rPr>
          <w:lang w:val="es-CO"/>
        </w:rPr>
      </w:pPr>
      <w:r w:rsidRPr="00BF4746">
        <w:rPr>
          <w:lang w:val="es-CO"/>
        </w:rPr>
        <w:t>Cano, A. J., &amp; Malagón, M. C. (2016). Evaluación de trazas de mercurio en el tramo Caña Brava - Buenos Arires del río Cotuhé, asociados con la actividad minera artesanal de oro en el Amazonas Colombiano. Bogotá: Universidad de La Salle.</w:t>
      </w:r>
    </w:p>
    <w:p w14:paraId="183DD97D" w14:textId="77777777" w:rsidR="00AA755F" w:rsidRPr="00AD5D45" w:rsidRDefault="00AA755F" w:rsidP="00AD5D45">
      <w:pPr>
        <w:rPr>
          <w:lang w:val="es-CO"/>
        </w:rPr>
      </w:pPr>
      <w:r w:rsidRPr="00AD5D45">
        <w:rPr>
          <w:lang w:val="es-CO"/>
        </w:rPr>
        <w:t>Cano, D.I. (2018). Impacto social y ambiental asociado a la minería aurífera de subsistencia en Sabanalarga – Antioquia. Tesis de Maestría, Universidad Nacional de Colombia – Sede Medellín.</w:t>
      </w:r>
    </w:p>
    <w:p w14:paraId="17CD42FD" w14:textId="77777777" w:rsidR="00AA755F" w:rsidRPr="00B254FC" w:rsidRDefault="00AA755F" w:rsidP="00AD7087">
      <w:pPr>
        <w:pStyle w:val="Textocomentario"/>
        <w:rPr>
          <w:lang w:val="es-CO"/>
        </w:rPr>
      </w:pPr>
      <w:r w:rsidRPr="00B254FC">
        <w:rPr>
          <w:lang w:val="es-CO"/>
        </w:rPr>
        <w:t>CARACOL RADIO MEDELLÍN. (15 de septiembre de 2016). Asesinan en Medellín al asesor jurídico de la Mesa minera de Segovia, Antioquia. Obtenido de CARACOL RADIO MEDELLÍN: http://caracol.com.co/emisora/2016/09/15/medellin/1473972408_325001.html</w:t>
      </w:r>
    </w:p>
    <w:p w14:paraId="388FAEB0" w14:textId="77777777" w:rsidR="00AA755F" w:rsidRPr="00AD5D45" w:rsidRDefault="00AA755F" w:rsidP="00AD5D45">
      <w:pPr>
        <w:rPr>
          <w:lang w:val="es-CO"/>
        </w:rPr>
      </w:pPr>
      <w:r w:rsidRPr="00AD5D45">
        <w:rPr>
          <w:lang w:val="es-CO"/>
        </w:rPr>
        <w:t>Cárdenas, M., Reina, M. (2008). La minería en Colombia: impacto socioeconómico y fiscal. Cuadernos Fedesarrollo 25.</w:t>
      </w:r>
    </w:p>
    <w:p w14:paraId="7B2D7A6A" w14:textId="77777777" w:rsidR="00AA755F" w:rsidRPr="00BF4746" w:rsidRDefault="00AA755F" w:rsidP="00AD7087">
      <w:pPr>
        <w:rPr>
          <w:lang w:val="es-CO"/>
        </w:rPr>
      </w:pPr>
      <w:r w:rsidRPr="00BF4746">
        <w:rPr>
          <w:lang w:val="es-CO"/>
        </w:rPr>
        <w:t>Cárdenas-López, D., Baptiste, M., &amp; Castaño, N. (2017). Plantas exóticas con alto potencial de invasión en Colombia. Bogotá D.C.: Instituto de Investigación de Recursos Biológicos Alexander von Humboldt.</w:t>
      </w:r>
    </w:p>
    <w:p w14:paraId="1ABE249A" w14:textId="77777777" w:rsidR="00AA755F" w:rsidRPr="00B254FC" w:rsidRDefault="00AA755F" w:rsidP="00AD7087">
      <w:pPr>
        <w:pStyle w:val="Textocomentario"/>
        <w:rPr>
          <w:lang w:val="es-CO"/>
        </w:rPr>
      </w:pPr>
      <w:r w:rsidRPr="00B254FC">
        <w:rPr>
          <w:lang w:val="es-CO"/>
        </w:rPr>
        <w:lastRenderedPageBreak/>
        <w:t>Carvajal, J. E. (2014). Evaluación a múltiples escalas de los efectos de la transformación del paisaje sobre los ensamblajes de reptiles en localidades de la región caribe colombiana. Bogotá: Universidad Nacional de Colombia.</w:t>
      </w:r>
    </w:p>
    <w:p w14:paraId="0B8EF799" w14:textId="77777777" w:rsidR="00AA755F" w:rsidRPr="00527BA5" w:rsidRDefault="00AA755F" w:rsidP="00AD7087">
      <w:pPr>
        <w:rPr>
          <w:lang w:val="es-CO"/>
        </w:rPr>
      </w:pPr>
      <w:r w:rsidRPr="00BF4746">
        <w:rPr>
          <w:lang w:val="es-CO"/>
        </w:rPr>
        <w:t xml:space="preserve">Casatti, L., Teresa, F., Zeni Jde, O., Ribeiro, M., Brejão, G., &amp; Ceneviva-Bastos, M. (2015). </w:t>
      </w:r>
      <w:r w:rsidRPr="00BF4746">
        <w:rPr>
          <w:lang w:val="en-US"/>
        </w:rPr>
        <w:t xml:space="preserve">More of the same: high functional redundancy in stream fish assemblages from tropical agroecosystems. </w:t>
      </w:r>
      <w:r w:rsidRPr="00527BA5">
        <w:rPr>
          <w:lang w:val="es-CO"/>
        </w:rPr>
        <w:t>Environmental Management, 55: 1300-1314. doi:10.1007/s00267-015-0461-9</w:t>
      </w:r>
    </w:p>
    <w:p w14:paraId="29FD1790" w14:textId="77777777" w:rsidR="00AA755F" w:rsidRPr="00AD5D45" w:rsidRDefault="00AA755F" w:rsidP="00AD5D45">
      <w:pPr>
        <w:rPr>
          <w:lang w:val="es-CO"/>
        </w:rPr>
      </w:pPr>
      <w:r w:rsidRPr="00AD5D45">
        <w:rPr>
          <w:lang w:val="es-CO"/>
        </w:rPr>
        <w:t>Castaño, L.A. (2014). Recuperan áreas afectadas por minería. El Mundo. Recuperado de http://www.elmundo.com/portal/noticias/territorio/recuperan_areas_afectadas_por_mineria.php. Noviembre 2 de 2017.</w:t>
      </w:r>
    </w:p>
    <w:p w14:paraId="6D7DB0F2" w14:textId="77777777" w:rsidR="00AA755F" w:rsidRPr="00BF4746" w:rsidRDefault="00AA755F" w:rsidP="00AD7087">
      <w:pPr>
        <w:rPr>
          <w:lang w:val="en-US"/>
        </w:rPr>
      </w:pPr>
      <w:r w:rsidRPr="00BF4746">
        <w:rPr>
          <w:lang w:val="en-US"/>
        </w:rPr>
        <w:t>Castellanos, A. M.-H. (2015). Malaria in gold-mining areas in Colombia. American Journal of Tropical Medicine and Hygiene, 93(4), 483-484.</w:t>
      </w:r>
    </w:p>
    <w:p w14:paraId="09FA389E" w14:textId="77777777" w:rsidR="00AA755F" w:rsidRPr="00C00A34" w:rsidRDefault="00AA755F" w:rsidP="00912D03">
      <w:pPr>
        <w:rPr>
          <w:lang w:val="en-US"/>
        </w:rPr>
      </w:pPr>
      <w:r w:rsidRPr="00844D5B">
        <w:rPr>
          <w:lang w:val="en-US"/>
        </w:rPr>
        <w:t xml:space="preserve">Castellanos, H. A. C., López, G. A. P., Pino, M. M. P., Pulido, Y. A. M., Reyes, O. G., Rodríguez, M. L. G., … </w:t>
      </w:r>
      <w:r w:rsidRPr="00C00A34">
        <w:rPr>
          <w:lang w:val="es-CO"/>
        </w:rPr>
        <w:t xml:space="preserve">Torres, R. R. B. (2017). Informe sobre el estado de los Recursos Naturales y del Ambiente, 1–193. </w:t>
      </w:r>
      <w:r w:rsidRPr="00C00A34">
        <w:rPr>
          <w:lang w:val="en-US"/>
        </w:rPr>
        <w:t>Retrieved from https://www.contraloria.gov.co/documents/20181/1136923/Informe+sobre+el+estado+de+los+Recursos+Naturales+y+del+Ambiente+2017-2018.pdf/7124f01b-cd71-42b4-89a0-05bd0f7560c4?version=1.0</w:t>
      </w:r>
    </w:p>
    <w:p w14:paraId="5F5AACE2" w14:textId="77777777" w:rsidR="00AA755F" w:rsidRPr="00B254FC" w:rsidRDefault="00AA755F" w:rsidP="00AD7087">
      <w:pPr>
        <w:pStyle w:val="Textocomentario"/>
        <w:rPr>
          <w:lang w:val="es-CO"/>
        </w:rPr>
      </w:pPr>
      <w:r w:rsidRPr="00844D5B">
        <w:rPr>
          <w:lang w:val="es-CO"/>
        </w:rPr>
        <w:t xml:space="preserve">Castro-Arroyave, D. P. (2016). </w:t>
      </w:r>
      <w:r w:rsidRPr="00B254FC">
        <w:rPr>
          <w:lang w:val="es-CO"/>
        </w:rPr>
        <w:t>Formación de líderes para la prevención del VIH: percepciones y conocimientos sobre el virus en un contexto minero de Colombia. Desacatos (52), 128-143.</w:t>
      </w:r>
    </w:p>
    <w:p w14:paraId="34A74FBD" w14:textId="77777777" w:rsidR="00AA755F" w:rsidRPr="00DA462B" w:rsidRDefault="00AA755F" w:rsidP="00A00C79">
      <w:pPr>
        <w:rPr>
          <w:lang w:val="es-CO"/>
        </w:rPr>
      </w:pPr>
      <w:r w:rsidRPr="00DA462B">
        <w:rPr>
          <w:lang w:val="es-CO"/>
        </w:rPr>
        <w:t>CENSAT. (2003). Minería de Pequeña Escala en Colombia, Formalización, Sustentabilidad y Organización. Bogotá: CENSAT-Agua Viva. Boletín.</w:t>
      </w:r>
    </w:p>
    <w:p w14:paraId="644FB788" w14:textId="0B755E36" w:rsidR="00AA755F" w:rsidRPr="00B254FC" w:rsidRDefault="00AA755F" w:rsidP="00AD7087">
      <w:pPr>
        <w:pStyle w:val="Textocomentario"/>
        <w:rPr>
          <w:lang w:val="es-CO"/>
        </w:rPr>
      </w:pPr>
      <w:r w:rsidRPr="00B254FC">
        <w:rPr>
          <w:lang w:val="es-CO"/>
        </w:rPr>
        <w:t>CEPAL. (2016). Estudio sobre lineamientos, incentivos y regulación para el manejo de los Pasivos Ambientales Mineros (PAM), incluyendo cierre de faenas mineras Bolivia (Estado Plurinacional d</w:t>
      </w:r>
      <w:r w:rsidR="00023E48">
        <w:rPr>
          <w:lang w:val="es-CO"/>
        </w:rPr>
        <w:t>e), Chile, Colombia y el Perú.</w:t>
      </w:r>
      <w:r w:rsidRPr="00B254FC">
        <w:rPr>
          <w:lang w:val="es-CO"/>
        </w:rPr>
        <w:t xml:space="preserve"> En A. Oblasser, Medio Ambiente y Desarrollo. Serie 163. CEPAL.</w:t>
      </w:r>
    </w:p>
    <w:p w14:paraId="6140C288" w14:textId="77777777" w:rsidR="00AA755F" w:rsidRPr="002E0C97" w:rsidRDefault="00AA755F" w:rsidP="00AD7087">
      <w:pPr>
        <w:rPr>
          <w:lang w:val="es-CO"/>
        </w:rPr>
      </w:pPr>
      <w:r>
        <w:rPr>
          <w:lang w:val="es-CO" w:eastAsia="es-VE"/>
        </w:rPr>
        <w:t xml:space="preserve">Cerrejón (2016). Informe de sostenibilidad 2016: Año de alianzas con el territorio. Disponible en: </w:t>
      </w:r>
      <w:hyperlink r:id="rId23" w:history="1">
        <w:r w:rsidRPr="00447AC8">
          <w:rPr>
            <w:rStyle w:val="Hipervnculo"/>
            <w:lang w:val="es-CO" w:eastAsia="es-VE"/>
          </w:rPr>
          <w:t>https://www.cerrejon.com/index.php/informes-de-sostenibilidad/</w:t>
        </w:r>
      </w:hyperlink>
      <w:r>
        <w:rPr>
          <w:lang w:val="es-CO" w:eastAsia="es-VE"/>
        </w:rPr>
        <w:t xml:space="preserve"> Acceso: 14/09/2018</w:t>
      </w:r>
    </w:p>
    <w:p w14:paraId="0C73CB5A" w14:textId="77777777" w:rsidR="00AA755F" w:rsidRPr="00BF4746" w:rsidRDefault="00AA755F" w:rsidP="00AD7087">
      <w:pPr>
        <w:rPr>
          <w:lang w:val="es-CO"/>
        </w:rPr>
      </w:pPr>
      <w:r w:rsidRPr="00BF4746">
        <w:rPr>
          <w:lang w:val="es-CO"/>
        </w:rPr>
        <w:t>CERREJON. (2017). Comentarios y argumentos de Cerrejón frente al informe técnico: Amicus Expediente T-5443609. Consideraciones ambientales acerca del proyecto carbonífero de El Cerrejón, operado por las empresas HP Billiton, Angloamerican y Xstrata en La Guajira. Bogotá: Informe Radicado N° 001010 de Julio de 2017, a la Honorable Corte Constitucional.</w:t>
      </w:r>
    </w:p>
    <w:p w14:paraId="514CFD68" w14:textId="77777777" w:rsidR="00AA755F" w:rsidRPr="00844D5B" w:rsidRDefault="00AA755F" w:rsidP="00E05E7C">
      <w:pPr>
        <w:rPr>
          <w:lang w:val="en-US"/>
        </w:rPr>
      </w:pPr>
      <w:r w:rsidRPr="00E05E7C">
        <w:rPr>
          <w:lang w:val="en-US"/>
        </w:rPr>
        <w:t xml:space="preserve">Chamberof Mines of South Africa. </w:t>
      </w:r>
      <w:r w:rsidRPr="00844D5B">
        <w:rPr>
          <w:lang w:val="en-US"/>
        </w:rPr>
        <w:t>CM: Mining and EnvironmentalImpactGuide. Gauteng</w:t>
      </w:r>
    </w:p>
    <w:p w14:paraId="11A26416" w14:textId="77777777" w:rsidR="00AA755F" w:rsidRPr="00B254FC" w:rsidRDefault="00AA755F" w:rsidP="00AD7087">
      <w:pPr>
        <w:pStyle w:val="Textocomentario"/>
        <w:rPr>
          <w:lang w:val="es-CO"/>
        </w:rPr>
      </w:pPr>
      <w:r w:rsidRPr="00B254FC">
        <w:rPr>
          <w:lang w:val="en-US"/>
        </w:rPr>
        <w:t xml:space="preserve">Chashschin, V. P. (1994). Congenital defects, abortion and other health effects in nickel refinery workers. </w:t>
      </w:r>
      <w:r w:rsidRPr="00B254FC">
        <w:rPr>
          <w:lang w:val="es-CO"/>
        </w:rPr>
        <w:t>Sci Total Environ, 148(2-3), 287-291.</w:t>
      </w:r>
    </w:p>
    <w:p w14:paraId="4ACEDEDE" w14:textId="77777777" w:rsidR="000419F8" w:rsidRDefault="000419F8" w:rsidP="000419F8">
      <w:pPr>
        <w:rPr>
          <w:lang w:val="es-CO"/>
        </w:rPr>
      </w:pPr>
      <w:r w:rsidRPr="00E93705">
        <w:rPr>
          <w:lang w:val="es-CO"/>
        </w:rPr>
        <w:t xml:space="preserve">Chindicue M., &amp; E. Rivera N.  </w:t>
      </w:r>
      <w:r>
        <w:rPr>
          <w:lang w:val="es-CO"/>
        </w:rPr>
        <w:t>Determinación de los niveles de mercurio y la calidad del agua, por efecto de la minería en el rio la teta, municipio de buenos aires Cauca. Trabajo de Grado facultad de Ingeniería Civil Universidad del Cauca 2017.</w:t>
      </w:r>
    </w:p>
    <w:p w14:paraId="2B6FCDFD" w14:textId="77777777" w:rsidR="00AA755F" w:rsidRPr="00BF4746" w:rsidRDefault="00AA755F" w:rsidP="00AD7087">
      <w:pPr>
        <w:rPr>
          <w:lang w:val="es-CO"/>
        </w:rPr>
      </w:pPr>
      <w:r w:rsidRPr="00BF4746">
        <w:rPr>
          <w:lang w:val="es-CO"/>
        </w:rPr>
        <w:t>CINEP. (2014). Impactos socioambientales de la explotación minera de los departamentos del Cesar y La Guajira. Obtenido de CINEP: http://library.fes.de/pdffiles/bueros/kolumbien/11067.pdf</w:t>
      </w:r>
    </w:p>
    <w:p w14:paraId="7B3E1DBA" w14:textId="50E87D20" w:rsidR="00AA755F" w:rsidRPr="00A00C79" w:rsidRDefault="00FB2F37" w:rsidP="00A00C79">
      <w:pPr>
        <w:rPr>
          <w:lang w:val="es-CO"/>
        </w:rPr>
      </w:pPr>
      <w:r>
        <w:rPr>
          <w:lang w:val="es-CO"/>
        </w:rPr>
        <w:lastRenderedPageBreak/>
        <w:t>Cinep/Programa por la Paz. (</w:t>
      </w:r>
      <w:r w:rsidR="00AA755F" w:rsidRPr="00A00C79">
        <w:rPr>
          <w:lang w:val="es-CO"/>
        </w:rPr>
        <w:t>2018</w:t>
      </w:r>
      <w:r>
        <w:rPr>
          <w:lang w:val="es-CO"/>
        </w:rPr>
        <w:t>)</w:t>
      </w:r>
      <w:r w:rsidR="00AA755F" w:rsidRPr="00A00C79">
        <w:rPr>
          <w:lang w:val="es-CO"/>
        </w:rPr>
        <w:t>. Huellas del destierro: Memorias sobre la reducción del territorio de las comunidades afro en el sur de La Guajira. Primera edición ISBN: 978-958-644-232-9 Fecha: Marzo del 2018 Bogot</w:t>
      </w:r>
      <w:r w:rsidR="00AA755F">
        <w:rPr>
          <w:lang w:val="es-CO"/>
        </w:rPr>
        <w:t>á D.C., Colombia. Recuperado de</w:t>
      </w:r>
      <w:r w:rsidR="00AA755F" w:rsidRPr="00A00C79">
        <w:rPr>
          <w:lang w:val="es-CO"/>
        </w:rPr>
        <w:t>: https://www.cinep.org.co/publicaciones/wp-content/uploads/2018/04/20180307_E-reasentamientos-WEB.pdf. 20 de mayo de 2019.</w:t>
      </w:r>
    </w:p>
    <w:p w14:paraId="190758F7" w14:textId="77777777" w:rsidR="00AA755F" w:rsidRPr="00B254FC" w:rsidRDefault="00AA755F" w:rsidP="00AD7087">
      <w:pPr>
        <w:pStyle w:val="Textocomentario"/>
        <w:rPr>
          <w:lang w:val="es-CO"/>
        </w:rPr>
      </w:pPr>
      <w:r w:rsidRPr="00B254FC">
        <w:rPr>
          <w:lang w:val="es-CO"/>
        </w:rPr>
        <w:t>CIPED. (2012). Minería, conflictos sociales y violación de derechos humanos en Colombia. Bogotá: CENTRO DE INVESTIGACIÓN Y EDUCACIÓN POPULAR-CINEP.</w:t>
      </w:r>
    </w:p>
    <w:p w14:paraId="49ECC0E4" w14:textId="77777777" w:rsidR="00AA755F" w:rsidRDefault="00AA755F" w:rsidP="00AD7087">
      <w:pPr>
        <w:rPr>
          <w:lang w:val="en-US"/>
        </w:rPr>
      </w:pPr>
      <w:r w:rsidRPr="008265D5">
        <w:rPr>
          <w:lang w:val="es-CO"/>
        </w:rPr>
        <w:t xml:space="preserve">Clabbers, N. (2015). </w:t>
      </w:r>
      <w:r w:rsidRPr="00B046D5">
        <w:rPr>
          <w:lang w:val="en-US"/>
        </w:rPr>
        <w:t xml:space="preserve">Preventing Perpetuity: Ensuring Clean Mine Closure Without Water Treatment </w:t>
      </w:r>
      <w:proofErr w:type="gramStart"/>
      <w:r w:rsidRPr="00B046D5">
        <w:rPr>
          <w:lang w:val="en-US"/>
        </w:rPr>
        <w:t>Into</w:t>
      </w:r>
      <w:proofErr w:type="gramEnd"/>
      <w:r w:rsidRPr="00B046D5">
        <w:rPr>
          <w:lang w:val="en-US"/>
        </w:rPr>
        <w:t xml:space="preserve"> Infinity.</w:t>
      </w:r>
    </w:p>
    <w:p w14:paraId="1AB0B768" w14:textId="77777777" w:rsidR="00AA755F" w:rsidRPr="00844D5B" w:rsidRDefault="00AA755F" w:rsidP="00AD7087">
      <w:pPr>
        <w:rPr>
          <w:lang w:val="es-CO"/>
        </w:rPr>
      </w:pPr>
      <w:r w:rsidRPr="00A66434">
        <w:rPr>
          <w:lang w:val="en-US"/>
        </w:rPr>
        <w:t xml:space="preserve">Clarkson, T., &amp; Magos, L. (2006). </w:t>
      </w:r>
      <w:r w:rsidRPr="00BF4746">
        <w:rPr>
          <w:lang w:val="en-US"/>
        </w:rPr>
        <w:t xml:space="preserve">The toxicology of mercury and its chemical compounds. </w:t>
      </w:r>
      <w:r w:rsidRPr="00844D5B">
        <w:rPr>
          <w:lang w:val="es-CO"/>
        </w:rPr>
        <w:t>Crit. Rev. Toxicol</w:t>
      </w:r>
      <w:proofErr w:type="gramStart"/>
      <w:r w:rsidRPr="00844D5B">
        <w:rPr>
          <w:lang w:val="es-CO"/>
        </w:rPr>
        <w:t>. ,</w:t>
      </w:r>
      <w:proofErr w:type="gramEnd"/>
      <w:r w:rsidRPr="00844D5B">
        <w:rPr>
          <w:lang w:val="es-CO"/>
        </w:rPr>
        <w:t xml:space="preserve"> 36:609–662.</w:t>
      </w:r>
    </w:p>
    <w:p w14:paraId="0878DCB0" w14:textId="77777777" w:rsidR="00AA755F" w:rsidRPr="00FE39DC" w:rsidRDefault="00AA755F" w:rsidP="00E05E7C">
      <w:pPr>
        <w:rPr>
          <w:lang w:val="en-US"/>
        </w:rPr>
      </w:pPr>
      <w:r w:rsidRPr="00FE39DC">
        <w:rPr>
          <w:lang w:val="es-CO"/>
        </w:rPr>
        <w:t xml:space="preserve">Colciencias. (2013). Plan estratégico de ciencia, tecnología e innovación en energía y minería (PIEM 2013-2022). </w:t>
      </w:r>
      <w:r w:rsidRPr="00FE39DC">
        <w:rPr>
          <w:lang w:val="en-US"/>
        </w:rPr>
        <w:t>168p.</w:t>
      </w:r>
    </w:p>
    <w:p w14:paraId="1FB6FF7E" w14:textId="77777777" w:rsidR="00AA755F" w:rsidRPr="00B254FC" w:rsidRDefault="00AA755F" w:rsidP="00AD7087">
      <w:pPr>
        <w:pStyle w:val="Textocomentario"/>
        <w:rPr>
          <w:lang w:val="en-US"/>
        </w:rPr>
      </w:pPr>
      <w:r w:rsidRPr="00B254FC">
        <w:rPr>
          <w:lang w:val="en-US"/>
        </w:rPr>
        <w:t>Collins, A. R. (2004a). The comet assay for DNA damage and repair. Molecular Biotechnology, 26(3), 249-261.</w:t>
      </w:r>
    </w:p>
    <w:p w14:paraId="4A74370D" w14:textId="77777777" w:rsidR="00AA755F" w:rsidRPr="00527BA5" w:rsidRDefault="00AA755F" w:rsidP="00AD7087">
      <w:pPr>
        <w:rPr>
          <w:lang w:val="es-CO"/>
        </w:rPr>
      </w:pPr>
      <w:r w:rsidRPr="00BF4746">
        <w:rPr>
          <w:lang w:val="en-US"/>
        </w:rPr>
        <w:t xml:space="preserve">Collins, A. R. (2004b). The comet assay for DNA damage and repair: principles, applications, and limitations. </w:t>
      </w:r>
      <w:r w:rsidRPr="00527BA5">
        <w:rPr>
          <w:lang w:val="es-CO"/>
        </w:rPr>
        <w:t>Mol Biotechnology, 26(3), 249-261.</w:t>
      </w:r>
    </w:p>
    <w:p w14:paraId="6770C2FD" w14:textId="77777777" w:rsidR="00AA755F" w:rsidRPr="00B254FC" w:rsidRDefault="00AA755F" w:rsidP="00AD7087">
      <w:pPr>
        <w:pStyle w:val="Textocomentario"/>
        <w:rPr>
          <w:lang w:val="es-CO"/>
        </w:rPr>
      </w:pPr>
      <w:r w:rsidRPr="00B254FC">
        <w:rPr>
          <w:lang w:val="es-CO"/>
        </w:rPr>
        <w:t>Consejo de Estado (13 de mayo de 2004), sala de lo contencioso administrativo, sección tercera, consejero ponente: Ricardo Hoyos Duque, Bogotá, D.C., Radicación número: 52001-23-31-000-2002-00226-01. (Consejo de Estado, Sala de lo contencioso administrativo, Sección tercera 2004).</w:t>
      </w:r>
    </w:p>
    <w:p w14:paraId="6BF558DF" w14:textId="77777777" w:rsidR="00AA755F" w:rsidRPr="00BF4746" w:rsidRDefault="00AA755F" w:rsidP="00AD7087">
      <w:pPr>
        <w:rPr>
          <w:lang w:val="es-CO"/>
        </w:rPr>
      </w:pPr>
      <w:r w:rsidRPr="00BF4746">
        <w:rPr>
          <w:lang w:val="es-CO"/>
        </w:rPr>
        <w:t>Consejo de Estado. (2000). Sección Primera, Magistrado Ponente Juan Alberto Polo Figueroa, Fallo de junio de 2000. Bogotá: Consejo de Estado.</w:t>
      </w:r>
    </w:p>
    <w:p w14:paraId="3E5F519B" w14:textId="7CAD9ED7" w:rsidR="00AA755F" w:rsidRPr="00B254FC" w:rsidRDefault="00AA755F" w:rsidP="00AD7087">
      <w:pPr>
        <w:pStyle w:val="Textocomentario"/>
        <w:rPr>
          <w:lang w:val="es-CO"/>
        </w:rPr>
      </w:pPr>
      <w:r w:rsidRPr="00844D5B">
        <w:rPr>
          <w:lang w:val="es-CO"/>
        </w:rPr>
        <w:t>Constanza, R., &amp; Daly, H. (1992). N</w:t>
      </w:r>
      <w:r w:rsidR="00FB2F37" w:rsidRPr="00844D5B">
        <w:rPr>
          <w:lang w:val="es-CO"/>
        </w:rPr>
        <w:t>a</w:t>
      </w:r>
      <w:r w:rsidRPr="00844D5B">
        <w:rPr>
          <w:lang w:val="es-CO"/>
        </w:rPr>
        <w:t xml:space="preserve">tural Capital and Sustainable Development. </w:t>
      </w:r>
      <w:r w:rsidRPr="00B254FC">
        <w:rPr>
          <w:lang w:val="es-CO"/>
        </w:rPr>
        <w:t>Conservation Biology, 6 (1), 37-46.</w:t>
      </w:r>
    </w:p>
    <w:p w14:paraId="69CA850B" w14:textId="77777777" w:rsidR="00AA755F" w:rsidRPr="00AD5D45" w:rsidRDefault="00AA755F" w:rsidP="00AD5D45">
      <w:pPr>
        <w:rPr>
          <w:lang w:val="es-CO"/>
        </w:rPr>
      </w:pPr>
      <w:r w:rsidRPr="00AD5D45">
        <w:rPr>
          <w:lang w:val="es-CO"/>
        </w:rPr>
        <w:t>Contraloría General de la República – CGR (2017). Informe de la Situación de las del Estado en Finanzas 2016: Resultados del Sistema General de Regalías 2015 – 2016. Bogotá, Colombia.</w:t>
      </w:r>
    </w:p>
    <w:p w14:paraId="195ED9C1" w14:textId="227FDFF7" w:rsidR="00AA755F" w:rsidRPr="00BF4746" w:rsidRDefault="00AA755F" w:rsidP="00AD7087">
      <w:pPr>
        <w:rPr>
          <w:lang w:val="es-CO"/>
        </w:rPr>
      </w:pPr>
      <w:r w:rsidRPr="00BF4746">
        <w:rPr>
          <w:lang w:val="es-CO"/>
        </w:rPr>
        <w:t>Contraloría General de la República. (2012). Contraloría General de la República. Obtenido de Informe del estado de los recursos natur</w:t>
      </w:r>
      <w:r w:rsidR="00FB2F37">
        <w:rPr>
          <w:lang w:val="es-CO"/>
        </w:rPr>
        <w:t>ales y del ambiente 2011 – 2012</w:t>
      </w:r>
      <w:r w:rsidRPr="00BF4746">
        <w:rPr>
          <w:lang w:val="es-CO"/>
        </w:rPr>
        <w:t>: https://redjusticiaambientalcolombia.files.wordpress.com/2012/10</w:t>
      </w:r>
    </w:p>
    <w:p w14:paraId="66D48406" w14:textId="77777777" w:rsidR="00AA755F" w:rsidRPr="00FE39DC" w:rsidRDefault="00AA755F" w:rsidP="00E05E7C">
      <w:r w:rsidRPr="00FE39DC">
        <w:t>Contraloría General de la República. (2013). Minería en Colombia: Institucionalidad y Territorio, Paradojas y Conflictos. Bogotá: Imprenta Nacional de Colombia.</w:t>
      </w:r>
    </w:p>
    <w:p w14:paraId="01D9BBE4" w14:textId="77777777" w:rsidR="00AA755F" w:rsidRPr="00B254FC" w:rsidRDefault="00AA755F" w:rsidP="00AD7087">
      <w:pPr>
        <w:pStyle w:val="Textocomentario"/>
        <w:rPr>
          <w:lang w:val="es-CO"/>
        </w:rPr>
      </w:pPr>
      <w:r w:rsidRPr="00B254FC">
        <w:rPr>
          <w:lang w:val="es-CO"/>
        </w:rPr>
        <w:t>Contraloría General de la República. (2014). Minería en Colombia Institucionalidad y territorio, paradojas y conflictos. Bogotá D.C., Colombia.: Contraloría General De La República.</w:t>
      </w:r>
    </w:p>
    <w:p w14:paraId="1909C7E9" w14:textId="77777777" w:rsidR="00AA755F" w:rsidRPr="00BF4746" w:rsidRDefault="00AA755F" w:rsidP="00AD7087">
      <w:pPr>
        <w:rPr>
          <w:lang w:val="es-CO"/>
        </w:rPr>
      </w:pPr>
      <w:r w:rsidRPr="00BF4746">
        <w:rPr>
          <w:lang w:val="es-CO"/>
        </w:rPr>
        <w:t>Contraloría General de la República. (2014). Minería en Colombia: daños ecológicos y socioeconómicos y consideraciones sobre un modelo minero alternativo. Contraloría General de la República.</w:t>
      </w:r>
    </w:p>
    <w:p w14:paraId="27470453" w14:textId="77777777" w:rsidR="00AA755F" w:rsidRPr="00B254FC" w:rsidRDefault="00AA755F" w:rsidP="00AD7087">
      <w:pPr>
        <w:pStyle w:val="Textocomentario"/>
        <w:rPr>
          <w:lang w:val="es-CO"/>
        </w:rPr>
      </w:pPr>
      <w:r w:rsidRPr="00B254FC">
        <w:rPr>
          <w:lang w:val="es-CO"/>
        </w:rPr>
        <w:t>Contraloría General de la República. (2016). Auditoría coordinada pasivos ambientales mineros. Bogotá: Contraloría General de la República-CGR.</w:t>
      </w:r>
    </w:p>
    <w:p w14:paraId="6A7DA3FD" w14:textId="77777777" w:rsidR="00AA755F" w:rsidRPr="00BF4746" w:rsidRDefault="00AA755F" w:rsidP="00AD7087">
      <w:pPr>
        <w:rPr>
          <w:lang w:val="es-CO"/>
        </w:rPr>
      </w:pPr>
      <w:r w:rsidRPr="00BF4746">
        <w:rPr>
          <w:lang w:val="es-CO"/>
        </w:rPr>
        <w:lastRenderedPageBreak/>
        <w:t>Contraloría General de la República. (2017b). Informe sobre el estado de los Recursos Naturales y del Ambiente 2016-2017. Bogotá: Imprenta Nacional de Colombia. Contraloría General de la República.</w:t>
      </w:r>
    </w:p>
    <w:p w14:paraId="710917D2" w14:textId="77777777" w:rsidR="00AA755F" w:rsidRPr="00B254FC" w:rsidRDefault="00AA755F" w:rsidP="00AD7087">
      <w:pPr>
        <w:pStyle w:val="Textocomentario"/>
        <w:rPr>
          <w:lang w:val="es-CO"/>
        </w:rPr>
      </w:pPr>
      <w:r w:rsidRPr="00B254FC">
        <w:rPr>
          <w:lang w:val="es-CO"/>
        </w:rPr>
        <w:t>Contraloría General de la República. (2018). Informe Sobre el Estado de los Recursos Naturales y el Ambiente, 2017-2018. Bogotá: CGR.</w:t>
      </w:r>
    </w:p>
    <w:p w14:paraId="04E3B73F" w14:textId="77777777" w:rsidR="00AA755F" w:rsidRPr="00BF4746" w:rsidRDefault="00AA755F" w:rsidP="00AD7087">
      <w:pPr>
        <w:rPr>
          <w:lang w:val="es-CO"/>
        </w:rPr>
      </w:pPr>
      <w:r w:rsidRPr="00BF4746">
        <w:rPr>
          <w:lang w:val="es-CO"/>
        </w:rPr>
        <w:t>Contraloría General de la Repúbllica. (2013). Minería en Colombia.Derechos, políticas públicas y gobernanza. Bogotá: Contraloría General de la Repúbllica.</w:t>
      </w:r>
    </w:p>
    <w:p w14:paraId="718DCDC5" w14:textId="77777777" w:rsidR="00704D48" w:rsidRPr="00150E65" w:rsidRDefault="00704D48" w:rsidP="00704D48">
      <w:pPr>
        <w:rPr>
          <w:lang w:val="es-CO"/>
        </w:rPr>
      </w:pPr>
      <w:r w:rsidRPr="00150E65">
        <w:rPr>
          <w:lang w:val="es-CO"/>
        </w:rPr>
        <w:t xml:space="preserve">Corvalán CF, Kjellström T, Smith KR (1999). </w:t>
      </w:r>
      <w:r w:rsidRPr="00704D48">
        <w:rPr>
          <w:lang w:val="en-US"/>
        </w:rPr>
        <w:t xml:space="preserve">Health, environment and sustainable development: Identifying links and indicators to promote action. </w:t>
      </w:r>
      <w:r w:rsidRPr="00150E65">
        <w:rPr>
          <w:lang w:val="es-CO"/>
        </w:rPr>
        <w:t>Epidemiology.10(5):656–60.</w:t>
      </w:r>
    </w:p>
    <w:p w14:paraId="2EF9AB5A" w14:textId="77777777" w:rsidR="00AA755F" w:rsidRPr="00B254FC" w:rsidRDefault="00AA755F" w:rsidP="00D97E89">
      <w:pPr>
        <w:pStyle w:val="Textocomentario"/>
        <w:rPr>
          <w:lang w:val="es-CO"/>
        </w:rPr>
      </w:pPr>
      <w:r w:rsidRPr="00B254FC">
        <w:rPr>
          <w:lang w:val="es-CO"/>
        </w:rPr>
        <w:t xml:space="preserve">Córdoba, D., Vásquez, D., Arboleda, S., Hernández, C., &amp; Giraldo, A. (2016). </w:t>
      </w:r>
      <w:r w:rsidRPr="00B254FC">
        <w:rPr>
          <w:lang w:val="en-US"/>
        </w:rPr>
        <w:t xml:space="preserve">Fish diversity in lotic and lentic systems associated to a dry forest biome in Victoria, Caldas. </w:t>
      </w:r>
      <w:r w:rsidRPr="00B254FC">
        <w:rPr>
          <w:lang w:val="es-CO"/>
        </w:rPr>
        <w:t>Revista de Ciencias, 20(2):61-78.</w:t>
      </w:r>
    </w:p>
    <w:p w14:paraId="3B2F6FC4" w14:textId="77777777" w:rsidR="00AA755F" w:rsidRPr="00C00A34" w:rsidRDefault="00AA755F" w:rsidP="00D97E89">
      <w:pPr>
        <w:rPr>
          <w:lang w:val="en-US"/>
        </w:rPr>
      </w:pPr>
      <w:r w:rsidRPr="00C00A34">
        <w:rPr>
          <w:lang w:val="es-CO"/>
        </w:rPr>
        <w:t xml:space="preserve">Cordy, P., Veiga, M. M., Salih, I., Al-Saadi, S., Console, S., Garcia, O., … </w:t>
      </w:r>
      <w:r w:rsidRPr="00844D5B">
        <w:rPr>
          <w:lang w:val="en-US"/>
        </w:rPr>
        <w:t xml:space="preserve">Roeser, M. (2011). </w:t>
      </w:r>
      <w:r w:rsidRPr="00C00A34">
        <w:rPr>
          <w:lang w:val="en-US"/>
        </w:rPr>
        <w:t>Mercury contamination from artisanal gold mining in Antioquia, Colombia: The world’s highest per capita mercury pollution. Science of the Total Environment, 410–411, 154–160. https://doi.org/10.1016/j.scitotenv.2011.09.006</w:t>
      </w:r>
    </w:p>
    <w:p w14:paraId="25DF8467" w14:textId="77777777" w:rsidR="00AA755F" w:rsidRPr="00AD7087" w:rsidRDefault="00AA755F" w:rsidP="00AD7087">
      <w:pPr>
        <w:rPr>
          <w:lang w:val="es-CO"/>
        </w:rPr>
      </w:pPr>
      <w:r w:rsidRPr="00BF4746">
        <w:rPr>
          <w:lang w:val="es-CO"/>
        </w:rPr>
        <w:t xml:space="preserve">Cordy, P., Veiga, M., Crawford, O., González, V., Moraga, D., Roeser, M., &amp; Dennis, W. (2013). </w:t>
      </w:r>
      <w:r w:rsidRPr="00B254FC">
        <w:rPr>
          <w:lang w:val="en-US"/>
        </w:rPr>
        <w:t xml:space="preserve">Charaterization, mapping and mitigation of mercury vapors emissions from artisanal mining gold shops. </w:t>
      </w:r>
      <w:r w:rsidRPr="00AD7087">
        <w:rPr>
          <w:lang w:val="es-CO"/>
        </w:rPr>
        <w:t>Environmental Research, 125, 82-91.</w:t>
      </w:r>
    </w:p>
    <w:p w14:paraId="0AE720DD" w14:textId="77777777" w:rsidR="00AA755F" w:rsidRPr="00B254FC" w:rsidRDefault="00AA755F" w:rsidP="00AD7087">
      <w:pPr>
        <w:pStyle w:val="Textocomentario"/>
        <w:rPr>
          <w:lang w:val="es-CO"/>
        </w:rPr>
      </w:pPr>
      <w:r w:rsidRPr="00B254FC">
        <w:rPr>
          <w:lang w:val="es-CO"/>
        </w:rPr>
        <w:t>CORNARE. (2006). Elementos Ambientales a tener en cuenta para la delimitación de retiros a corrientes hídricas y nacimientos de agua en el Suroriente Antioqueño, segunda edición. El Santuario-Antioquia: Corporación Autónoma Regional de las Cuencas de los Ríos Negro y Nare -CORNARE.</w:t>
      </w:r>
    </w:p>
    <w:p w14:paraId="5FE46FA9" w14:textId="77777777" w:rsidR="00AA755F" w:rsidRPr="00BF4746" w:rsidRDefault="00AA755F" w:rsidP="00AD7087">
      <w:pPr>
        <w:rPr>
          <w:lang w:val="es-CO"/>
        </w:rPr>
      </w:pPr>
      <w:r w:rsidRPr="00BF4746">
        <w:rPr>
          <w:lang w:val="es-CO"/>
        </w:rPr>
        <w:t>CORPOCESAR. (2018). Informe de operaciones del sistema especial de vigilancia de calidad de aire en la zona carbonífera del Departamento del Cesar. Informe mensual SEVCA_ZCC. Marzo 2018. CORPOCESAR.</w:t>
      </w:r>
    </w:p>
    <w:p w14:paraId="599C9B22" w14:textId="77777777" w:rsidR="00AA755F" w:rsidRPr="00B254FC" w:rsidRDefault="00AA755F" w:rsidP="00AD7087">
      <w:pPr>
        <w:pStyle w:val="Textocomentario"/>
        <w:rPr>
          <w:lang w:val="es-CO"/>
        </w:rPr>
      </w:pPr>
      <w:r w:rsidRPr="00B254FC">
        <w:rPr>
          <w:lang w:val="es-CO"/>
        </w:rPr>
        <w:t>Corporacion Oro Verde. (2005). Oro Verde, Una Inversión en la Conservación de la Biodiversidad. Medellín, Colombia: Corporación Oro Verde.</w:t>
      </w:r>
    </w:p>
    <w:p w14:paraId="67F8410A" w14:textId="77777777" w:rsidR="00AA755F" w:rsidRPr="00FE39DC" w:rsidRDefault="00AA755F" w:rsidP="005744D0">
      <w:r w:rsidRPr="00FE39DC">
        <w:t>Correa, D. (2015). Transnacionalidad y minería en las áreas protegidas de Colombia. Tesis Doctoral. Universidad de Alicante. España. 251 págs</w:t>
      </w:r>
    </w:p>
    <w:p w14:paraId="39E406BB" w14:textId="77777777" w:rsidR="00AA755F" w:rsidRPr="00BF4746" w:rsidRDefault="00AA755F" w:rsidP="00AD7087">
      <w:pPr>
        <w:rPr>
          <w:lang w:val="es-CO"/>
        </w:rPr>
      </w:pPr>
      <w:r w:rsidRPr="00BF4746">
        <w:rPr>
          <w:lang w:val="es-CO"/>
        </w:rPr>
        <w:t>Corte Constitucional. (2017). Sentencia T133. Bogotá: Corte Constitucional.</w:t>
      </w:r>
    </w:p>
    <w:p w14:paraId="7BE31590" w14:textId="77777777" w:rsidR="00AA755F" w:rsidRPr="00B254FC" w:rsidRDefault="00AA755F" w:rsidP="00AD7087">
      <w:pPr>
        <w:pStyle w:val="Textocomentario"/>
        <w:rPr>
          <w:lang w:val="es-CO"/>
        </w:rPr>
      </w:pPr>
      <w:r w:rsidRPr="00B254FC">
        <w:rPr>
          <w:lang w:val="es-CO"/>
        </w:rPr>
        <w:t>Corte Suprema de Justicia, Sala de Casación Civil, MP William Namen Vargas Bogotá, D. C., Mayo 16 de 2011</w:t>
      </w:r>
      <w:proofErr w:type="gramStart"/>
      <w:r w:rsidRPr="00B254FC">
        <w:rPr>
          <w:lang w:val="es-CO"/>
        </w:rPr>
        <w:t>. ,</w:t>
      </w:r>
      <w:proofErr w:type="gramEnd"/>
      <w:r w:rsidRPr="00B254FC">
        <w:rPr>
          <w:lang w:val="es-CO"/>
        </w:rPr>
        <w:t xml:space="preserve"> Referencia: 52835-3103-001-2000-00005-01 (Corte Suprema de Justicia, Sala de Casación Civil. Discutida y aprobada en Sala de febrero 21 de 2011. 2011).</w:t>
      </w:r>
    </w:p>
    <w:p w14:paraId="51BF2927" w14:textId="77777777" w:rsidR="00AA755F" w:rsidRPr="00BF4746" w:rsidRDefault="00AA755F" w:rsidP="00AD7087">
      <w:pPr>
        <w:rPr>
          <w:lang w:val="es-CO"/>
        </w:rPr>
      </w:pPr>
      <w:r w:rsidRPr="00BF4746">
        <w:rPr>
          <w:lang w:val="es-CO"/>
        </w:rPr>
        <w:t>Cortes Landazury, R., &amp; Gómez Sánchez, A. (2016). La Tecnoeconomía Aurífera y los estertores de la Contaminación: Análisis para dos Distritos del Cauca. Biotecnología en el Sector Agropecuario y Agroindustrial, Vol 14 No. 1 (61 - 68).</w:t>
      </w:r>
    </w:p>
    <w:p w14:paraId="1FB430A7" w14:textId="77777777" w:rsidR="000419F8" w:rsidRDefault="000419F8" w:rsidP="000419F8">
      <w:pPr>
        <w:pStyle w:val="Textocomentario"/>
        <w:rPr>
          <w:lang w:val="en-US"/>
        </w:rPr>
      </w:pPr>
      <w:r w:rsidRPr="00E93705">
        <w:rPr>
          <w:lang w:val="es-CO"/>
        </w:rPr>
        <w:lastRenderedPageBreak/>
        <w:t xml:space="preserve">Costanza, R., d’Arge, R., de Groot, R., Farberk, S., Grasso, M., Hannon, B., van den Belt, M. (1997). </w:t>
      </w:r>
      <w:r>
        <w:rPr>
          <w:lang w:val="en-US"/>
        </w:rPr>
        <w:t>The Value of the World's Ecosystem Services and Natural Capital. NATURE|VOL 387, 253-260.</w:t>
      </w:r>
    </w:p>
    <w:p w14:paraId="1D97854C" w14:textId="77777777" w:rsidR="00AA755F" w:rsidRPr="00AA755F" w:rsidRDefault="00AA755F" w:rsidP="00A00C79">
      <w:pPr>
        <w:rPr>
          <w:lang w:val="en-US"/>
        </w:rPr>
      </w:pPr>
      <w:r w:rsidRPr="00AA755F">
        <w:rPr>
          <w:lang w:val="en-US"/>
        </w:rPr>
        <w:t xml:space="preserve">Cremers, L., Kolen, J., &amp; Theije, M. (2013). </w:t>
      </w:r>
      <w:r w:rsidRPr="00DA462B">
        <w:rPr>
          <w:lang w:val="en-US"/>
        </w:rPr>
        <w:t xml:space="preserve">SMALL-SCALE GOLD MINING IN THE AMAZON, The Cases </w:t>
      </w:r>
      <w:proofErr w:type="gramStart"/>
      <w:r w:rsidRPr="00DA462B">
        <w:rPr>
          <w:lang w:val="en-US"/>
        </w:rPr>
        <w:t>Of</w:t>
      </w:r>
      <w:proofErr w:type="gramEnd"/>
      <w:r w:rsidRPr="00DA462B">
        <w:rPr>
          <w:lang w:val="en-US"/>
        </w:rPr>
        <w:t xml:space="preserve"> Bolivia, Brazil, Colombia, Perú and Suriname. </w:t>
      </w:r>
      <w:r w:rsidRPr="00AA755F">
        <w:rPr>
          <w:lang w:val="en-US"/>
        </w:rPr>
        <w:t>Amsterdam: Centre for Latin American and Documentation-CEDLA.</w:t>
      </w:r>
    </w:p>
    <w:p w14:paraId="5F64EBFC" w14:textId="77777777" w:rsidR="00AA755F" w:rsidRPr="00B254FC" w:rsidRDefault="00AA755F" w:rsidP="00AD7087">
      <w:pPr>
        <w:pStyle w:val="Textocomentario"/>
        <w:rPr>
          <w:lang w:val="en-US"/>
        </w:rPr>
      </w:pPr>
      <w:r w:rsidRPr="00B254FC">
        <w:rPr>
          <w:lang w:val="en-US"/>
        </w:rPr>
        <w:t>Cruz, M. J. (2006). Occupational asthma caused by chromium and nickel. Arch Bronconeumol, 42(6), 302-306.</w:t>
      </w:r>
    </w:p>
    <w:p w14:paraId="3DBDFF62" w14:textId="77777777" w:rsidR="00AA755F" w:rsidRPr="00B254FC" w:rsidRDefault="00AA755F" w:rsidP="00AD7087">
      <w:pPr>
        <w:rPr>
          <w:lang w:val="en-US"/>
        </w:rPr>
      </w:pPr>
      <w:r w:rsidRPr="00B254FC">
        <w:rPr>
          <w:lang w:val="en-US"/>
        </w:rPr>
        <w:t>Daily, G. (1997). Nature's Services: Societal Dependence on Natural Ecosystems. Washington D.C.</w:t>
      </w:r>
    </w:p>
    <w:p w14:paraId="3CFB2E77" w14:textId="77777777" w:rsidR="00AA755F" w:rsidRPr="00B254FC" w:rsidRDefault="00AA755F" w:rsidP="00AD7087">
      <w:pPr>
        <w:pStyle w:val="Textocomentario"/>
        <w:rPr>
          <w:lang w:val="en-US"/>
        </w:rPr>
      </w:pPr>
      <w:r w:rsidRPr="00B254FC">
        <w:rPr>
          <w:lang w:val="en-US"/>
        </w:rPr>
        <w:t xml:space="preserve">DAN WATCH. (2010). The curse of coal: Our coal consumption causes diseases, pollution </w:t>
      </w:r>
      <w:proofErr w:type="gramStart"/>
      <w:r w:rsidRPr="00B254FC">
        <w:rPr>
          <w:lang w:val="en-US"/>
        </w:rPr>
        <w:t>an</w:t>
      </w:r>
      <w:proofErr w:type="gramEnd"/>
      <w:r w:rsidRPr="00B254FC">
        <w:rPr>
          <w:lang w:val="en-US"/>
        </w:rPr>
        <w:t xml:space="preserve"> poverty in Colombia. </w:t>
      </w:r>
    </w:p>
    <w:p w14:paraId="0B32593C" w14:textId="77777777" w:rsidR="00AA755F" w:rsidRPr="00A66434" w:rsidRDefault="00AA755F" w:rsidP="00AD7087">
      <w:pPr>
        <w:rPr>
          <w:lang w:val="es-CO"/>
        </w:rPr>
      </w:pPr>
      <w:r w:rsidRPr="00A66434">
        <w:rPr>
          <w:lang w:val="en-US"/>
        </w:rPr>
        <w:t xml:space="preserve">Davies-Colley, R.J., C.W. Hickey, J.M. Quinn &amp; P.A. Ryan. 1992. </w:t>
      </w:r>
      <w:r w:rsidRPr="002E0C97">
        <w:rPr>
          <w:lang w:val="en-US"/>
        </w:rPr>
        <w:t>Effects of clay discharges on stream</w:t>
      </w:r>
      <w:r>
        <w:rPr>
          <w:lang w:val="en-US"/>
        </w:rPr>
        <w:t>s</w:t>
      </w:r>
      <w:r w:rsidRPr="002E0C97">
        <w:rPr>
          <w:lang w:val="en-US"/>
        </w:rPr>
        <w:t xml:space="preserve">. </w:t>
      </w:r>
      <w:r w:rsidRPr="00A66434">
        <w:rPr>
          <w:lang w:val="es-CO"/>
        </w:rPr>
        <w:t>Hydrobiologia, 248: 215-234.</w:t>
      </w:r>
    </w:p>
    <w:p w14:paraId="259609A5" w14:textId="77777777" w:rsidR="00AA755F" w:rsidRPr="00C00A34" w:rsidRDefault="00AA755F" w:rsidP="00FE5F82">
      <w:pPr>
        <w:rPr>
          <w:lang w:val="es-CO"/>
        </w:rPr>
      </w:pPr>
      <w:r w:rsidRPr="00C00A34">
        <w:rPr>
          <w:lang w:val="es-CO"/>
        </w:rPr>
        <w:t xml:space="preserve">De Miguel, E., Clavijo, D., Ortega, M. F., &amp; Gómez, A. (2014). </w:t>
      </w:r>
      <w:r w:rsidRPr="00C00A34">
        <w:rPr>
          <w:lang w:val="en-US"/>
        </w:rPr>
        <w:t xml:space="preserve">Probabilistic meta-analysis of risk from the exposure to Hg in artisanal gold mining communities in Colombia. </w:t>
      </w:r>
      <w:r w:rsidRPr="00C00A34">
        <w:rPr>
          <w:lang w:val="es-CO"/>
        </w:rPr>
        <w:t>Chemosphere, 108, 183–189. https://doi.org/10.1016/j.chemosphere.2014.01.035</w:t>
      </w:r>
    </w:p>
    <w:p w14:paraId="09DBC4EB" w14:textId="77777777" w:rsidR="00AA755F" w:rsidRPr="00B254FC" w:rsidRDefault="00AA755F" w:rsidP="00AD7087">
      <w:pPr>
        <w:pStyle w:val="Textocomentario"/>
        <w:rPr>
          <w:lang w:val="es-CO"/>
        </w:rPr>
      </w:pPr>
      <w:r w:rsidRPr="00B254FC">
        <w:rPr>
          <w:lang w:val="es-CO"/>
        </w:rPr>
        <w:t>Defensoría del Pueblo, D. (2016). La Minería Sin Control, un enfoque desde la vulneración de los Derechos Humanos. Obtenido de Defensoría del Pueblo: http://www.defensoria.gov.co/public/pdf/InformedeMinerIa2016.pdf</w:t>
      </w:r>
    </w:p>
    <w:p w14:paraId="4F1E2417" w14:textId="77777777" w:rsidR="00AA755F" w:rsidRPr="00BF4746" w:rsidRDefault="00AA755F" w:rsidP="00AD7087">
      <w:pPr>
        <w:rPr>
          <w:lang w:val="es-CO"/>
        </w:rPr>
      </w:pPr>
      <w:r w:rsidRPr="00BF4746">
        <w:rPr>
          <w:lang w:val="es-CO"/>
        </w:rPr>
        <w:t>Defensoría del Pueblo. (2010). La Minería de Hecho en Colombia. Bogotá.: Defensoría Del Pueblo.</w:t>
      </w:r>
    </w:p>
    <w:p w14:paraId="1968EE9A" w14:textId="77777777" w:rsidR="00AA755F" w:rsidRPr="00DA462B" w:rsidRDefault="00AA755F" w:rsidP="00A00C79">
      <w:pPr>
        <w:rPr>
          <w:lang w:val="es-CO"/>
        </w:rPr>
      </w:pPr>
      <w:r w:rsidRPr="00DA462B">
        <w:rPr>
          <w:lang w:val="es-CO"/>
        </w:rPr>
        <w:t>DEFENSORIA DEL PUEBO. (2010). MINERÍA DE HECHO EN COLOMBIA. Bogotá: Defensoría Delegada para los Derechos Colectivos y del Ambiente.</w:t>
      </w:r>
    </w:p>
    <w:p w14:paraId="69964C08" w14:textId="77777777" w:rsidR="00AA755F" w:rsidRPr="00C00A34" w:rsidRDefault="00AA755F" w:rsidP="00FE5F82">
      <w:pPr>
        <w:rPr>
          <w:lang w:val="es-CO"/>
        </w:rPr>
      </w:pPr>
      <w:r w:rsidRPr="00C00A34">
        <w:rPr>
          <w:lang w:val="en-US"/>
        </w:rPr>
        <w:t xml:space="preserve">Demirel, B. (2016). The impacts of engineered nanomaterials (ENMs) on anaerobic digestion processes. </w:t>
      </w:r>
      <w:r w:rsidRPr="00C00A34">
        <w:rPr>
          <w:lang w:val="es-CO"/>
        </w:rPr>
        <w:t>Process Biochemistry, 51(2), 308–313. https://doi.org/10.1016/j.procbio.2015.12.007</w:t>
      </w:r>
    </w:p>
    <w:p w14:paraId="45EFB0B0" w14:textId="09CAF047" w:rsidR="00AA755F" w:rsidRPr="00B254FC" w:rsidRDefault="00AA755F" w:rsidP="00AD7087">
      <w:pPr>
        <w:pStyle w:val="Textocomentario"/>
        <w:rPr>
          <w:lang w:val="es-CO"/>
        </w:rPr>
      </w:pPr>
      <w:r w:rsidRPr="00B254FC">
        <w:rPr>
          <w:lang w:val="es-CO"/>
        </w:rPr>
        <w:t>Departamento Nacional de Planeación. (1997). Estrategias para el Fortalecimiento del Sector Minero Colombiano. Documento CONPES 2898. Bogotá: Departamento Nacional de Planeación.</w:t>
      </w:r>
    </w:p>
    <w:p w14:paraId="175A2B5A" w14:textId="77777777" w:rsidR="00AA755F" w:rsidRPr="00FE39DC" w:rsidRDefault="00AA755F" w:rsidP="008830E4">
      <w:pPr>
        <w:rPr>
          <w:lang w:val="en-US"/>
        </w:rPr>
      </w:pPr>
      <w:r w:rsidRPr="00AA755F">
        <w:rPr>
          <w:lang w:val="es-CO"/>
        </w:rPr>
        <w:t xml:space="preserve">DepartmentofAgriculture, Environment and Conservation. </w:t>
      </w:r>
      <w:r w:rsidRPr="00FE39DC">
        <w:rPr>
          <w:lang w:val="en-US"/>
        </w:rPr>
        <w:t>(2008). http://www.bullion.org.za/Departments/Environment/Downloads/Impact%20Guide/GDACE%20Mining%20and%20Environmental%20Impact%20Guide.pdf (accessed02.12.2012).</w:t>
      </w:r>
    </w:p>
    <w:p w14:paraId="793DE63F" w14:textId="77777777" w:rsidR="00AA755F" w:rsidRPr="00AD7087" w:rsidRDefault="00AA755F" w:rsidP="00AD7087">
      <w:pPr>
        <w:rPr>
          <w:lang w:val="es-CO"/>
        </w:rPr>
      </w:pPr>
      <w:r w:rsidRPr="008830E4">
        <w:rPr>
          <w:lang w:val="en-US"/>
        </w:rPr>
        <w:t xml:space="preserve">Desborough, G. A., &amp; Fey., D. (1997). </w:t>
      </w:r>
      <w:r w:rsidRPr="00B254FC">
        <w:rPr>
          <w:lang w:val="en-US"/>
        </w:rPr>
        <w:t xml:space="preserve">Preliminary Characterisation of Acid </w:t>
      </w:r>
      <w:proofErr w:type="gramStart"/>
      <w:r w:rsidRPr="00B254FC">
        <w:rPr>
          <w:lang w:val="en-US"/>
        </w:rPr>
        <w:t>generating</w:t>
      </w:r>
      <w:proofErr w:type="gramEnd"/>
      <w:r w:rsidRPr="00B254FC">
        <w:rPr>
          <w:lang w:val="en-US"/>
        </w:rPr>
        <w:t xml:space="preserve"> Potential and Toxic Metal of some Abandoned Metal-mining Related Wastes in the Boulder River Headwaters. Northern Jefferson County, Montana. U. S.: Geological Survey Open File Report 97-478. </w:t>
      </w:r>
      <w:r w:rsidRPr="00AD7087">
        <w:rPr>
          <w:lang w:val="es-CO"/>
        </w:rPr>
        <w:t>20 p.</w:t>
      </w:r>
    </w:p>
    <w:p w14:paraId="56B6F4D3" w14:textId="77777777" w:rsidR="00AA755F" w:rsidRPr="00B254FC" w:rsidRDefault="00AA755F" w:rsidP="00AD7087">
      <w:pPr>
        <w:pStyle w:val="Textocomentario"/>
        <w:rPr>
          <w:lang w:val="es-CO"/>
        </w:rPr>
      </w:pPr>
      <w:r w:rsidRPr="00B254FC">
        <w:rPr>
          <w:lang w:val="es-CO"/>
        </w:rPr>
        <w:t>Díaz-Triana, E., Díaz-Espinosa, A., &amp; Vargas, O. (2012). Plantas Invasoras de los humedales de Bogotá: diagnóstico, perspectivas de manejo y experiencias piloto de rehabilitación ecológica. Bogotá: Grupo de Restauración Ecológica de la Universidad Nacional de Colombia. Facultad de Ciencias. Departamento de Biología - Secretaría Distrital de Ambiente.</w:t>
      </w:r>
    </w:p>
    <w:p w14:paraId="43DB18E5" w14:textId="77777777" w:rsidR="00AA755F" w:rsidRPr="00AA755F" w:rsidRDefault="00AA755F" w:rsidP="00FE5F82">
      <w:pPr>
        <w:rPr>
          <w:lang w:val="es-CO"/>
        </w:rPr>
      </w:pPr>
      <w:r w:rsidRPr="00C00A34">
        <w:rPr>
          <w:lang w:val="es-CO"/>
        </w:rPr>
        <w:lastRenderedPageBreak/>
        <w:t xml:space="preserve">Dirzo, R., Broadbent, E. N., Zambrano Almeyda, A. M., &amp; Morales Barquero, L. (2012). Minería de Oro. </w:t>
      </w:r>
      <w:r w:rsidRPr="00AA755F">
        <w:rPr>
          <w:lang w:val="es-CO"/>
        </w:rPr>
        <w:t>Inogo.</w:t>
      </w:r>
    </w:p>
    <w:p w14:paraId="6BB5170D" w14:textId="77777777" w:rsidR="00AA755F" w:rsidRPr="00B254FC" w:rsidRDefault="00AA755F" w:rsidP="00AD7087">
      <w:pPr>
        <w:pStyle w:val="Textocomentario"/>
        <w:rPr>
          <w:lang w:val="es-CO"/>
        </w:rPr>
      </w:pPr>
      <w:r w:rsidRPr="00B254FC">
        <w:rPr>
          <w:lang w:val="es-CO"/>
        </w:rPr>
        <w:t>Doria, E., Marrugo, J., &amp; Pinedo, J. (2013). Exposición a mercurio en trabajadores de una mina de oro en el norte de Colombia. Salud Uninorte</w:t>
      </w:r>
      <w:r>
        <w:rPr>
          <w:lang w:val="es-CO"/>
        </w:rPr>
        <w:t xml:space="preserve"> </w:t>
      </w:r>
      <w:r w:rsidRPr="00B254FC">
        <w:rPr>
          <w:lang w:val="es-CO"/>
        </w:rPr>
        <w:t>(29 (23)), 534-541.</w:t>
      </w:r>
    </w:p>
    <w:p w14:paraId="1D423055" w14:textId="77777777" w:rsidR="00AA755F" w:rsidRPr="00BF4746" w:rsidRDefault="00AA755F" w:rsidP="00AD7087">
      <w:pPr>
        <w:rPr>
          <w:lang w:val="es-CO"/>
        </w:rPr>
      </w:pPr>
      <w:r w:rsidRPr="00BF4746">
        <w:rPr>
          <w:lang w:val="es-CO"/>
        </w:rPr>
        <w:t>Duarte, C. (2012). Gobernabilidad Minera: Cronologías legislativas del subsuelo en Colombia. Bogotá: Centro de Pensamiento Raizal.</w:t>
      </w:r>
    </w:p>
    <w:p w14:paraId="0F44E1DB" w14:textId="77777777" w:rsidR="00AA755F" w:rsidRPr="00B254FC" w:rsidRDefault="00AA755F" w:rsidP="00AD7087">
      <w:pPr>
        <w:pStyle w:val="Textocomentario"/>
        <w:rPr>
          <w:lang w:val="en-US"/>
        </w:rPr>
      </w:pPr>
      <w:r w:rsidRPr="00B254FC">
        <w:rPr>
          <w:lang w:val="es-CO"/>
        </w:rPr>
        <w:t xml:space="preserve">Duque, A., Álvarez, E., Rodrígez, W., &amp; Lema, A. (2013). Impacto de la fragmentación en la diversidad de plantas vasculares en bosques andinos del nororiente de Colombia. </w:t>
      </w:r>
      <w:r w:rsidRPr="00B254FC">
        <w:rPr>
          <w:lang w:val="en-US"/>
        </w:rPr>
        <w:t>Colombia Forestal, 16 (2), 115–137.</w:t>
      </w:r>
    </w:p>
    <w:p w14:paraId="60995224" w14:textId="45271CBD" w:rsidR="00AA755F" w:rsidRPr="00B254FC" w:rsidRDefault="00AA755F" w:rsidP="00AD7087">
      <w:pPr>
        <w:rPr>
          <w:lang w:val="en-US"/>
        </w:rPr>
      </w:pPr>
      <w:r w:rsidRPr="00B254FC">
        <w:rPr>
          <w:lang w:val="en-US"/>
        </w:rPr>
        <w:t xml:space="preserve">Earle, J., &amp; Callaghan, T. (1998). Impacts of mine drainage on aquatic life, water </w:t>
      </w:r>
      <w:r w:rsidR="00090198">
        <w:rPr>
          <w:lang w:val="en-US"/>
        </w:rPr>
        <w:t>uses, and man-made structures.</w:t>
      </w:r>
      <w:r w:rsidRPr="00B254FC">
        <w:rPr>
          <w:lang w:val="en-US"/>
        </w:rPr>
        <w:t xml:space="preserve"> Coal mine drainage prediction and pollution prevention in Pennsylvania, 4, 1-10.</w:t>
      </w:r>
    </w:p>
    <w:p w14:paraId="74F12922" w14:textId="77777777" w:rsidR="00AA755F" w:rsidRPr="00B254FC" w:rsidRDefault="00AA755F" w:rsidP="00AD7087">
      <w:pPr>
        <w:pStyle w:val="Textocomentario"/>
        <w:rPr>
          <w:lang w:val="es-CO"/>
        </w:rPr>
      </w:pPr>
      <w:r w:rsidRPr="00AD7087">
        <w:rPr>
          <w:lang w:val="en-US"/>
        </w:rPr>
        <w:t xml:space="preserve">Econometría consultores. </w:t>
      </w:r>
      <w:r w:rsidRPr="00B254FC">
        <w:rPr>
          <w:lang w:val="es-CO"/>
        </w:rPr>
        <w:t>(2016). Implicaciones socio-ambientales de los escenarios de crecimiento minero energético en Colombia. Informe final. Bogotá: Econometría consultores.</w:t>
      </w:r>
    </w:p>
    <w:p w14:paraId="62C3F96E" w14:textId="77777777" w:rsidR="00AA755F" w:rsidRPr="00FE39DC" w:rsidRDefault="00AA755F" w:rsidP="005744D0">
      <w:r w:rsidRPr="00FE39DC">
        <w:t xml:space="preserve">El Espectador. (2013/05/02). ¿Quién responde por los títulos mineros en </w:t>
      </w:r>
      <w:proofErr w:type="gramStart"/>
      <w:r w:rsidRPr="00FE39DC">
        <w:t>parques?.</w:t>
      </w:r>
      <w:proofErr w:type="gramEnd"/>
      <w:r w:rsidRPr="00FE39DC">
        <w:t xml:space="preserve"> El Espectador, pp-pp</w:t>
      </w:r>
    </w:p>
    <w:p w14:paraId="1344E960" w14:textId="77777777" w:rsidR="00AA755F" w:rsidRPr="00BF4746" w:rsidRDefault="00AA755F" w:rsidP="00AD7087">
      <w:pPr>
        <w:rPr>
          <w:lang w:val="es-CO"/>
        </w:rPr>
      </w:pPr>
      <w:r w:rsidRPr="00BF4746">
        <w:rPr>
          <w:lang w:val="es-CO"/>
        </w:rPr>
        <w:t>El Tiempo. (7 de noviembre de 2015). El Tiempo. Obtenido de Casi un tercio de la tierra en Colombia está mal utilizada: http://www.eltiempo.com/archivo/documento/CMS-16424314</w:t>
      </w:r>
    </w:p>
    <w:p w14:paraId="55B9B761" w14:textId="77777777" w:rsidR="00AA755F" w:rsidRPr="00AA755F" w:rsidRDefault="00AA755F" w:rsidP="00AD7087">
      <w:pPr>
        <w:pStyle w:val="Textocomentario"/>
        <w:rPr>
          <w:lang w:val="en-US"/>
        </w:rPr>
      </w:pPr>
      <w:r w:rsidRPr="00B254FC">
        <w:rPr>
          <w:lang w:val="en-US"/>
        </w:rPr>
        <w:t xml:space="preserve">EPA, U. (1997). Ambient Air Monitoring Reference and Equivalent Methods, 40. </w:t>
      </w:r>
      <w:r w:rsidRPr="00AA755F">
        <w:rPr>
          <w:lang w:val="en-US"/>
        </w:rPr>
        <w:t>Code of US Federal Regulation Chapter 1, 53.</w:t>
      </w:r>
    </w:p>
    <w:p w14:paraId="50BCE439" w14:textId="77777777" w:rsidR="00AA755F" w:rsidRPr="00C00A34" w:rsidRDefault="00AA755F" w:rsidP="00C862D6">
      <w:pPr>
        <w:rPr>
          <w:lang w:val="en-US"/>
        </w:rPr>
      </w:pPr>
      <w:r>
        <w:rPr>
          <w:lang w:val="en-US"/>
        </w:rPr>
        <w:t xml:space="preserve">EPA. U. </w:t>
      </w:r>
      <w:r w:rsidRPr="00C00A34">
        <w:rPr>
          <w:lang w:val="en-US"/>
        </w:rPr>
        <w:t>(2015). Biomonitoring | Mercury, (October), 1–12. Retrieved from https://www.epa.gov/sites/production/files/2015-10/documents/ace3_mercury.pdf</w:t>
      </w:r>
    </w:p>
    <w:p w14:paraId="798C2C54" w14:textId="5266A511" w:rsidR="00AA755F" w:rsidRPr="00BF4746" w:rsidRDefault="00AA755F" w:rsidP="00AD7087">
      <w:pPr>
        <w:rPr>
          <w:lang w:val="es-CO"/>
        </w:rPr>
      </w:pPr>
      <w:r w:rsidRPr="00BF4746">
        <w:rPr>
          <w:lang w:val="es-CO"/>
        </w:rPr>
        <w:t>Escobar, A. (2013). Usos potenciales del humus (abono orgánico lixiviado y sólid</w:t>
      </w:r>
      <w:r w:rsidR="00090198">
        <w:rPr>
          <w:lang w:val="es-CO"/>
        </w:rPr>
        <w:t xml:space="preserve">o) en la empresa fertilombriz. </w:t>
      </w:r>
      <w:r w:rsidRPr="00BF4746">
        <w:rPr>
          <w:lang w:val="es-CO"/>
        </w:rPr>
        <w:t xml:space="preserve"> Caldas, Co</w:t>
      </w:r>
      <w:r w:rsidR="00090198">
        <w:rPr>
          <w:lang w:val="es-CO"/>
        </w:rPr>
        <w:t xml:space="preserve">lombia. </w:t>
      </w:r>
      <w:r w:rsidRPr="00BF4746">
        <w:rPr>
          <w:lang w:val="es-CO"/>
        </w:rPr>
        <w:t xml:space="preserve"> Corporación Universitaria Lasallista.</w:t>
      </w:r>
    </w:p>
    <w:p w14:paraId="118D999D" w14:textId="6E0A7425" w:rsidR="00AA755F" w:rsidRPr="00B254FC" w:rsidRDefault="00AA755F" w:rsidP="00AD7087">
      <w:pPr>
        <w:pStyle w:val="Textocomentario"/>
        <w:rPr>
          <w:lang w:val="en-US"/>
        </w:rPr>
      </w:pPr>
      <w:r w:rsidRPr="00B254FC">
        <w:rPr>
          <w:lang w:val="es-CO"/>
        </w:rPr>
        <w:t xml:space="preserve">Espitia, L., Da Silva, J., Brango, H., Salcedo, S., Hoyos, L., de Souza, C., </w:t>
      </w:r>
      <w:r w:rsidRPr="00023E48">
        <w:rPr>
          <w:lang w:val="es-CO"/>
        </w:rPr>
        <w:t xml:space="preserve">Henriques, J. (2018). </w:t>
      </w:r>
      <w:r w:rsidRPr="00B254FC">
        <w:rPr>
          <w:lang w:val="en-US"/>
        </w:rPr>
        <w:t>Cytogenetic instability in populations with residencial proximity to open pit coal mine in northern Colombia in relation to PM10 ans PM2.5 levels. Ecotoxicology and Environmental safety, 148, 453-466.</w:t>
      </w:r>
    </w:p>
    <w:p w14:paraId="004AE2B2" w14:textId="77777777" w:rsidR="00AA755F" w:rsidRPr="00B254FC" w:rsidRDefault="00AA755F" w:rsidP="00AD7087">
      <w:pPr>
        <w:rPr>
          <w:lang w:val="en-US"/>
        </w:rPr>
      </w:pPr>
      <w:r w:rsidRPr="00B254FC">
        <w:rPr>
          <w:lang w:val="en-US"/>
        </w:rPr>
        <w:t>Espitia-Pérez, L. S.-A.-M.-G. (2016). Polymorphisms in metabolism and repair genes affects DNA damage caused by open-cast coal mining exposure. Obtenido de Mutation Research/Genetic Toxicology and Environmental Mutagenesis: https://dx.doi.org/10.1016/j.mrgentox.2016.08.003</w:t>
      </w:r>
    </w:p>
    <w:p w14:paraId="53E78527" w14:textId="77777777" w:rsidR="00AA755F" w:rsidRPr="00B254FC" w:rsidRDefault="00AA755F" w:rsidP="00AD7087">
      <w:pPr>
        <w:pStyle w:val="Textocomentario"/>
        <w:rPr>
          <w:lang w:val="es-CO"/>
        </w:rPr>
      </w:pPr>
      <w:r w:rsidRPr="00B254FC">
        <w:rPr>
          <w:lang w:val="en-US"/>
        </w:rPr>
        <w:t xml:space="preserve">Eswaran, H., lal, R., &amp; Reich, P. (2001). Land degradation. An overview conference on land degradation and desertification. </w:t>
      </w:r>
      <w:r w:rsidRPr="00B254FC">
        <w:rPr>
          <w:lang w:val="es-CO"/>
        </w:rPr>
        <w:t>New Deli, India: Oxford PRess.</w:t>
      </w:r>
    </w:p>
    <w:p w14:paraId="73EC15BD" w14:textId="77777777" w:rsidR="00AA755F" w:rsidRPr="00BF4746" w:rsidRDefault="00AA755F" w:rsidP="00AD7087">
      <w:pPr>
        <w:rPr>
          <w:lang w:val="es-CO"/>
        </w:rPr>
      </w:pPr>
      <w:r w:rsidRPr="00BF4746">
        <w:rPr>
          <w:lang w:val="es-CO"/>
        </w:rPr>
        <w:t>Fedesarrollo y Minería de Gran Escala. (2014). Minería y medio ambiente en Colombia. Bogotá: Fedesarrollo y Minería de Gran Escala. Obtenido de FEDESARROLLO: http://www.repository.fedesarrollo.org.co/</w:t>
      </w:r>
    </w:p>
    <w:p w14:paraId="430AE374" w14:textId="77777777" w:rsidR="00AA755F" w:rsidRPr="00B254FC" w:rsidRDefault="00AA755F" w:rsidP="00AD7087">
      <w:pPr>
        <w:pStyle w:val="Textocomentario"/>
        <w:rPr>
          <w:lang w:val="es-CO"/>
        </w:rPr>
      </w:pPr>
      <w:r w:rsidRPr="00B254FC">
        <w:rPr>
          <w:lang w:val="es-CO"/>
        </w:rPr>
        <w:t>FEDESARROLLO. (2008). La Minería en Colombia: Impacto Socioeconómico y Fiscal. En Caudernos Fedesarrollo 25. Bogotá: FEDESARROLLO. Cárdenas, M.; Reina, M.</w:t>
      </w:r>
    </w:p>
    <w:p w14:paraId="13C4B348" w14:textId="77777777" w:rsidR="00AA755F" w:rsidRPr="00BF4746" w:rsidRDefault="00AA755F" w:rsidP="00AD7087">
      <w:pPr>
        <w:rPr>
          <w:lang w:val="es-CO"/>
        </w:rPr>
      </w:pPr>
      <w:r w:rsidRPr="00BF4746">
        <w:rPr>
          <w:lang w:val="es-CO"/>
        </w:rPr>
        <w:lastRenderedPageBreak/>
        <w:t>FEDESARROLLO. (2012). Informe metodológico: Levantamiento de una línea de base sobre minería ilegal de oro en Colombia. Bogotá: FEDESARROLLO. Obtenido de http://www.repository.fedesarrollo.org.co/bitstream/handle/11445/371/levantamiento-de-una-l%EDnea-de-base-sobre-miner%EDa-ilegal-de-oro-en-Colombia-Informe_metodol%F3gico_miner%EDa_ilegal_oro.pdf;jsessionid=566FD4BBDF94F2A19A0415F1CCD0E282?sequence=1</w:t>
      </w:r>
    </w:p>
    <w:p w14:paraId="7C1E9856" w14:textId="77777777" w:rsidR="00AA755F" w:rsidRPr="00B254FC" w:rsidRDefault="00AA755F" w:rsidP="00AD7087">
      <w:pPr>
        <w:pStyle w:val="Textocomentario"/>
        <w:rPr>
          <w:lang w:val="en-US"/>
        </w:rPr>
      </w:pPr>
      <w:r w:rsidRPr="00B254FC">
        <w:rPr>
          <w:lang w:val="en-US"/>
        </w:rPr>
        <w:t>Fenech, M. (2007). Cytokinesis-block micronucleus cytome assay. Nat Protoc 2.</w:t>
      </w:r>
    </w:p>
    <w:p w14:paraId="3CC70A83" w14:textId="77777777" w:rsidR="00AA755F" w:rsidRPr="00B254FC" w:rsidRDefault="00AA755F" w:rsidP="00AD7087">
      <w:pPr>
        <w:rPr>
          <w:lang w:val="en-US"/>
        </w:rPr>
      </w:pPr>
      <w:r w:rsidRPr="00B254FC">
        <w:rPr>
          <w:lang w:val="en-US"/>
        </w:rPr>
        <w:t xml:space="preserve">Fey, d. L., Desborough, G. A., &amp; Church, S. (200). Comparison of two leach procedures applied to metal-mining related wastes in Colorado and Montana and a relative ranking methodfor mine wastes. Proceedings of the Fifth International Conferenceon Acid Rock Drainage, Denver, Colorado (ICARD 2000), Vol. 2. Society for Mining, Metallurgy and Exploration, </w:t>
      </w:r>
      <w:proofErr w:type="gramStart"/>
      <w:r w:rsidRPr="00B254FC">
        <w:rPr>
          <w:lang w:val="en-US"/>
        </w:rPr>
        <w:t>Inc. ,</w:t>
      </w:r>
      <w:proofErr w:type="gramEnd"/>
      <w:r w:rsidRPr="00B254FC">
        <w:rPr>
          <w:lang w:val="en-US"/>
        </w:rPr>
        <w:t xml:space="preserve"> pp. 1477-1487.</w:t>
      </w:r>
    </w:p>
    <w:p w14:paraId="3AEB1364" w14:textId="77777777" w:rsidR="00AA755F" w:rsidRPr="00B254FC" w:rsidRDefault="00AA755F" w:rsidP="00AD7087">
      <w:pPr>
        <w:pStyle w:val="Textocomentario"/>
        <w:rPr>
          <w:lang w:val="es-CO"/>
        </w:rPr>
      </w:pPr>
      <w:r w:rsidRPr="00AD7087">
        <w:rPr>
          <w:lang w:val="en-US"/>
        </w:rPr>
        <w:t xml:space="preserve">Fierro, J. (2012). </w:t>
      </w:r>
      <w:r w:rsidRPr="00B254FC">
        <w:rPr>
          <w:lang w:val="es-CO"/>
        </w:rPr>
        <w:t>Políticas mineras en Colombia. Bogotá: Instituto Latinoamericano para una Sociedad y un Derecho Alternativos - ILSA.</w:t>
      </w:r>
    </w:p>
    <w:p w14:paraId="6753A7F6" w14:textId="172216AB" w:rsidR="00AA755F" w:rsidRPr="00BF4746" w:rsidRDefault="00AA755F" w:rsidP="00AD7087">
      <w:pPr>
        <w:rPr>
          <w:lang w:val="es-CO"/>
        </w:rPr>
      </w:pPr>
      <w:r w:rsidRPr="00BF4746">
        <w:rPr>
          <w:lang w:val="es-CO"/>
        </w:rPr>
        <w:t>Fierro, J., &amp; Llorente, A. (2016). Consideraciones ambientales acerca del proyecto carbonífero de El Cerrejon, operado por las empresas BHP Billioton, Angloamer</w:t>
      </w:r>
      <w:r w:rsidR="00023E48">
        <w:rPr>
          <w:lang w:val="es-CO"/>
        </w:rPr>
        <w:t xml:space="preserve">ican y Xstrata de La Guajira. </w:t>
      </w:r>
      <w:r w:rsidRPr="00BF4746">
        <w:rPr>
          <w:lang w:val="es-CO"/>
        </w:rPr>
        <w:t>Bogotá.</w:t>
      </w:r>
    </w:p>
    <w:p w14:paraId="10E5E2F9" w14:textId="77777777" w:rsidR="00090198" w:rsidRDefault="00AA755F" w:rsidP="00090198">
      <w:pPr>
        <w:pStyle w:val="Textocomentario"/>
        <w:rPr>
          <w:lang w:val="es-CO"/>
        </w:rPr>
      </w:pPr>
      <w:r w:rsidRPr="00B254FC">
        <w:rPr>
          <w:lang w:val="es-CO"/>
        </w:rPr>
        <w:t>Fierro-Morales, J., &amp; Camacho, R. L. (2014). Aportes a la conceptualización del daño ambiental y del pasivo ambiental por minería. En C. G. República, Minería en Colombia: Daños ecológicos y socio-económicos y consideraciones sobre un modelo minero alternativo (págs. 79-186). Contr</w:t>
      </w:r>
      <w:r w:rsidR="00090198">
        <w:rPr>
          <w:lang w:val="es-CO"/>
        </w:rPr>
        <w:t>aloría General de la República.</w:t>
      </w:r>
    </w:p>
    <w:p w14:paraId="5B7AC394" w14:textId="05A4733F" w:rsidR="00AA755F" w:rsidRPr="00BF4746" w:rsidRDefault="00AA755F" w:rsidP="00090198">
      <w:pPr>
        <w:pStyle w:val="Textocomentario"/>
        <w:rPr>
          <w:lang w:val="es-CO"/>
        </w:rPr>
      </w:pPr>
      <w:r w:rsidRPr="00BF4746">
        <w:rPr>
          <w:lang w:val="es-CO"/>
        </w:rPr>
        <w:t>Fondo de Riesgos Laborales. (2015). Afiliados y eventos ATEL por sector económico. Bogotá.</w:t>
      </w:r>
    </w:p>
    <w:p w14:paraId="0FADDC0F" w14:textId="77777777" w:rsidR="00AA755F" w:rsidRPr="00B254FC" w:rsidRDefault="00AA755F" w:rsidP="00AD7087">
      <w:pPr>
        <w:pStyle w:val="Textocomentario"/>
        <w:rPr>
          <w:lang w:val="en-US"/>
        </w:rPr>
      </w:pPr>
      <w:r w:rsidRPr="00B254FC">
        <w:rPr>
          <w:lang w:val="es-CO"/>
        </w:rPr>
        <w:t>Fontaine, G., &amp; Velasco, S. (2011). La conceptualización de la gobernanza: de lo descriptivo a lo analítico. En K. A. (Coord</w:t>
      </w:r>
      <w:proofErr w:type="gramStart"/>
      <w:r w:rsidRPr="00B254FC">
        <w:rPr>
          <w:lang w:val="es-CO"/>
        </w:rPr>
        <w:t>),.</w:t>
      </w:r>
      <w:proofErr w:type="gramEnd"/>
      <w:r w:rsidRPr="00B254FC">
        <w:rPr>
          <w:lang w:val="es-CO"/>
        </w:rPr>
        <w:t xml:space="preserve"> En K. Andrade-Mendoza, La gobernanza ambiental en Bolivia y Perú. Gobernanza en tres dimensiones: de los recursos naturales, la conservación en áreas protegida y los pueblos indígenas (pág. 25). </w:t>
      </w:r>
      <w:r w:rsidRPr="00B254FC">
        <w:rPr>
          <w:lang w:val="en-US"/>
        </w:rPr>
        <w:t>Quito, Ecuador: Flacso Ecuador.</w:t>
      </w:r>
    </w:p>
    <w:p w14:paraId="1BDFF661" w14:textId="77777777" w:rsidR="00AA755F" w:rsidRPr="00AD7087" w:rsidRDefault="00AA755F" w:rsidP="00AD7087">
      <w:pPr>
        <w:rPr>
          <w:lang w:val="es-CO"/>
        </w:rPr>
      </w:pPr>
      <w:r w:rsidRPr="00B254FC">
        <w:rPr>
          <w:lang w:val="en-US"/>
        </w:rPr>
        <w:t xml:space="preserve">Forman, R. (1995). Land mosaics. The ecology of landscapes and regions. </w:t>
      </w:r>
      <w:r w:rsidRPr="00AD7087">
        <w:rPr>
          <w:lang w:val="es-CO"/>
        </w:rPr>
        <w:t>Cambridge.: U. of Cambridge, Ed.</w:t>
      </w:r>
    </w:p>
    <w:p w14:paraId="79FBB34A" w14:textId="77777777" w:rsidR="00AA755F" w:rsidRPr="00AD7087" w:rsidRDefault="00AA755F" w:rsidP="00AD7087">
      <w:pPr>
        <w:pStyle w:val="Textocomentario"/>
        <w:rPr>
          <w:lang w:val="es-CO"/>
        </w:rPr>
      </w:pPr>
      <w:r w:rsidRPr="00B254FC">
        <w:rPr>
          <w:lang w:val="es-CO"/>
        </w:rPr>
        <w:t xml:space="preserve">Foro Nacional Ambiental. (2008). Gobernabilidad, instituciones y medio ambiente en Colombia. </w:t>
      </w:r>
      <w:r w:rsidRPr="00AD7087">
        <w:rPr>
          <w:lang w:val="es-CO"/>
        </w:rPr>
        <w:t>Bogotá.</w:t>
      </w:r>
    </w:p>
    <w:p w14:paraId="481A05BC" w14:textId="77777777" w:rsidR="00AA755F" w:rsidRPr="00AD7087" w:rsidRDefault="00AA755F" w:rsidP="00AD7087">
      <w:pPr>
        <w:rPr>
          <w:lang w:val="es-CO"/>
        </w:rPr>
      </w:pPr>
      <w:r w:rsidRPr="00AD7087">
        <w:rPr>
          <w:lang w:val="es-CO"/>
        </w:rPr>
        <w:t>Foucault, M. (2004). Sécurité, territoire, population. Seuil. París: Cours au Collège de France.</w:t>
      </w:r>
    </w:p>
    <w:p w14:paraId="295ACDD9" w14:textId="77777777" w:rsidR="00AA755F" w:rsidRPr="00B254FC" w:rsidRDefault="00AA755F" w:rsidP="00AD7087">
      <w:pPr>
        <w:pStyle w:val="Textocomentario"/>
        <w:rPr>
          <w:lang w:val="es-CO"/>
        </w:rPr>
      </w:pPr>
      <w:r w:rsidRPr="00B254FC">
        <w:rPr>
          <w:lang w:val="es-CO"/>
        </w:rPr>
        <w:t>Franco-Hernández, F. (2005). Minería artesanal de oro de aluvión en Mocoa-putumayo, amazonia colombiana. Obtenido de http://www.bdigital.unal.edu.co/53064/6/9587015630.preliminares.pdf</w:t>
      </w:r>
    </w:p>
    <w:p w14:paraId="1B97BB6D" w14:textId="77777777" w:rsidR="00AA755F" w:rsidRPr="00BF4746" w:rsidRDefault="00AA755F" w:rsidP="00AD7087">
      <w:pPr>
        <w:rPr>
          <w:lang w:val="es-CO"/>
        </w:rPr>
      </w:pPr>
      <w:r w:rsidRPr="00BF4746">
        <w:rPr>
          <w:lang w:val="es-CO"/>
        </w:rPr>
        <w:t>Fuentes, A. (2012). Legislación Minera en Colombia y derechos sobre las tierras y los territorios. En C. Toro-Pérez, J. Fierro-Morales, S. Coronado-Delgado, &amp; T. Roa-Avendaño, Minería, territorio y conflicto en Colombia. (págs. 215-232). Bogotá: Universidad Nacional.</w:t>
      </w:r>
    </w:p>
    <w:p w14:paraId="26FE03EA" w14:textId="77777777" w:rsidR="00AA755F" w:rsidRPr="00B254FC" w:rsidRDefault="00AA755F" w:rsidP="00AD7087">
      <w:pPr>
        <w:pStyle w:val="Textocomentario"/>
        <w:rPr>
          <w:lang w:val="es-CO"/>
        </w:rPr>
      </w:pPr>
      <w:r w:rsidRPr="00B254FC">
        <w:rPr>
          <w:lang w:val="es-CO"/>
        </w:rPr>
        <w:t>Fundación AVINA, &amp; Internacional Tropenbos. (2011). Contribuciones locales a una historia de la minería en la Amazonia colombiana. Obtenido de Tropenbos: www.tropenbos.org/file.php/1304/mineria-amazonia-colombiana_final.pdf</w:t>
      </w:r>
    </w:p>
    <w:p w14:paraId="79E8EE23" w14:textId="77777777" w:rsidR="00AA755F" w:rsidRPr="00A66434" w:rsidRDefault="00AA755F" w:rsidP="00AD7087">
      <w:pPr>
        <w:rPr>
          <w:lang w:val="es-CO"/>
        </w:rPr>
      </w:pPr>
      <w:r w:rsidRPr="000A4324">
        <w:rPr>
          <w:lang w:val="en-US"/>
        </w:rPr>
        <w:lastRenderedPageBreak/>
        <w:t xml:space="preserve">Ganesh, S. R., &amp; Arumugam, M. (2015). Natural History and distribution notes on the Sreeni's golden frog (Indosylvirana sreeni) in the Southern Eastern Ghats, peninsular India. </w:t>
      </w:r>
      <w:r w:rsidRPr="00A66434">
        <w:rPr>
          <w:lang w:val="es-CO"/>
        </w:rPr>
        <w:t xml:space="preserve">Alytes, 32. </w:t>
      </w:r>
    </w:p>
    <w:p w14:paraId="7804B583" w14:textId="77777777" w:rsidR="00AA755F" w:rsidRPr="00DA462B" w:rsidRDefault="00AA755F" w:rsidP="00A00C79">
      <w:pPr>
        <w:rPr>
          <w:lang w:val="es-CO"/>
        </w:rPr>
      </w:pPr>
      <w:r w:rsidRPr="00DA462B">
        <w:rPr>
          <w:lang w:val="es-CO"/>
        </w:rPr>
        <w:t>Garay, L., Cabrera, M., Espitia, J., Fierro, J., Negrete, R., Pardo, A., . . . Vargas, F. (2013). Minería en Colombia, Derechos, Políticas Públicas y Gobernanza. Bogotá: Contraloría General de la República.</w:t>
      </w:r>
    </w:p>
    <w:p w14:paraId="67B46C15" w14:textId="77777777" w:rsidR="00AA755F" w:rsidRPr="00BF4746" w:rsidRDefault="00AA755F" w:rsidP="00AD7087">
      <w:pPr>
        <w:rPr>
          <w:lang w:val="es-CO"/>
        </w:rPr>
      </w:pPr>
      <w:r w:rsidRPr="00BF4746">
        <w:rPr>
          <w:lang w:val="es-CO"/>
        </w:rPr>
        <w:t>García Gómez, V. (2015). Injusticia ambiental en Colombia: minería y salud al nacer.</w:t>
      </w:r>
    </w:p>
    <w:p w14:paraId="0FA34776" w14:textId="77777777" w:rsidR="00AA755F" w:rsidRPr="00862B78" w:rsidRDefault="00AA755F" w:rsidP="00AD7087">
      <w:pPr>
        <w:rPr>
          <w:lang w:val="es-CO"/>
        </w:rPr>
      </w:pPr>
      <w:r w:rsidRPr="00BF4746">
        <w:rPr>
          <w:lang w:val="es-CO"/>
        </w:rPr>
        <w:t xml:space="preserve">García, J., &amp; Ahrens, M. (2014). Cuantificación del carbón mineral en las playas del Caribe colombiano (Departamento del MMagdalena). </w:t>
      </w:r>
      <w:r w:rsidRPr="00862B78">
        <w:rPr>
          <w:lang w:val="es-CO"/>
        </w:rPr>
        <w:t>Acta Biológica Colombiana, 19(1), 113-118.</w:t>
      </w:r>
    </w:p>
    <w:p w14:paraId="05F92794" w14:textId="77777777" w:rsidR="00AA755F" w:rsidRPr="00C00A34" w:rsidRDefault="00AA755F" w:rsidP="0045229B">
      <w:pPr>
        <w:rPr>
          <w:lang w:val="en-US"/>
        </w:rPr>
      </w:pPr>
      <w:r w:rsidRPr="00C00A34">
        <w:rPr>
          <w:lang w:val="es-CO"/>
        </w:rPr>
        <w:t xml:space="preserve">García, O., Veiga, M. M., Cordy, P., Suescún, O. E., Molina, J. M., &amp; Roeser, M. (2015). </w:t>
      </w:r>
      <w:r w:rsidRPr="00C00A34">
        <w:rPr>
          <w:lang w:val="en-US"/>
        </w:rPr>
        <w:t>Artisanal gold mining in Antioquia, Colombia: A successful case of mercury reduction. Journal of Cleaner Production, 90, 244–252. https://doi.org/10.1016/j.jclepro.2014.11.032</w:t>
      </w:r>
    </w:p>
    <w:p w14:paraId="42700499" w14:textId="77777777" w:rsidR="00AA755F" w:rsidRPr="00A66434" w:rsidRDefault="00AA755F" w:rsidP="00AD7087">
      <w:pPr>
        <w:pStyle w:val="Textocomentario"/>
        <w:rPr>
          <w:lang w:val="es-CO"/>
        </w:rPr>
      </w:pPr>
      <w:r w:rsidRPr="00794A25">
        <w:rPr>
          <w:lang w:val="en-US"/>
        </w:rPr>
        <w:t xml:space="preserve">Garrote-Wilches, C. F.-R. (2014). </w:t>
      </w:r>
      <w:r w:rsidRPr="00B254FC">
        <w:rPr>
          <w:lang w:val="en-US"/>
        </w:rPr>
        <w:t xml:space="preserve">Characterization of respiratory health conditions of workers exposed to coal dust in underground mining in Boyacá, 2013. </w:t>
      </w:r>
      <w:r w:rsidRPr="00A66434">
        <w:rPr>
          <w:lang w:val="es-CO"/>
        </w:rPr>
        <w:t>Revista de la Universidad Industrial de Santander. Salud 46(3), 237-247.</w:t>
      </w:r>
    </w:p>
    <w:p w14:paraId="5E6D4563" w14:textId="77777777" w:rsidR="00AA755F" w:rsidRPr="00BF4746" w:rsidRDefault="00AA755F" w:rsidP="00AD7087">
      <w:pPr>
        <w:rPr>
          <w:lang w:val="es-CO"/>
        </w:rPr>
      </w:pPr>
      <w:r w:rsidRPr="00BF4746">
        <w:rPr>
          <w:lang w:val="es-CO"/>
        </w:rPr>
        <w:t>Gasca- Alvarez, A. d. (2000). Exposición ambiental a mercurio en minas de oro: medición del impacto en la salud en Guainía, Colombia. Salud Pública (Bogotá) 2(3), 233-250.</w:t>
      </w:r>
    </w:p>
    <w:p w14:paraId="210BBEB5" w14:textId="77777777" w:rsidR="00AA755F" w:rsidRPr="00AD7087" w:rsidRDefault="00AA755F" w:rsidP="00AD7087">
      <w:pPr>
        <w:rPr>
          <w:lang w:val="es-CO"/>
        </w:rPr>
      </w:pPr>
      <w:r w:rsidRPr="00AD7087">
        <w:rPr>
          <w:lang w:val="es-CO"/>
        </w:rPr>
        <w:t xml:space="preserve">Göbel B. – Ulloa A. (2014). </w:t>
      </w:r>
      <w:r w:rsidRPr="00AD7087">
        <w:rPr>
          <w:i/>
          <w:lang w:val="es-CO"/>
        </w:rPr>
        <w:t>Extractivismo minero en Colombia y América Latina</w:t>
      </w:r>
      <w:r w:rsidRPr="00AD7087">
        <w:rPr>
          <w:lang w:val="es-CO"/>
        </w:rPr>
        <w:t>. Bogotá D.C. Universidad Nacional de Colombia – Ibero Amerikanisches.</w:t>
      </w:r>
    </w:p>
    <w:p w14:paraId="5A9FF421" w14:textId="77777777" w:rsidR="00AA755F" w:rsidRPr="00A66434" w:rsidRDefault="00AA755F" w:rsidP="00AD7087">
      <w:pPr>
        <w:pStyle w:val="Textocomentario"/>
        <w:rPr>
          <w:lang w:val="es-CO"/>
        </w:rPr>
      </w:pPr>
      <w:r w:rsidRPr="00A66434">
        <w:rPr>
          <w:lang w:val="es-CO"/>
        </w:rPr>
        <w:t>Gobernación de Cundinamarca-INGEOMINAS. (1999). Inventario minero en el departamento de Cundinamarca. Diagnóstico y asistencia técnica, explotación y fomento de la minería en el departamento. Santa fé de Bogotá: Instituto Colombiano de Geología y Minería.</w:t>
      </w:r>
    </w:p>
    <w:p w14:paraId="45656FAD" w14:textId="77777777" w:rsidR="00AA755F" w:rsidRPr="00BF4746" w:rsidRDefault="00AA755F" w:rsidP="00AD7087">
      <w:pPr>
        <w:rPr>
          <w:lang w:val="es-CO"/>
        </w:rPr>
      </w:pPr>
      <w:r w:rsidRPr="00BF4746">
        <w:rPr>
          <w:lang w:val="es-CO"/>
        </w:rPr>
        <w:t>Golder Associates. (2016). Estudio de Calidad de Aire en el Corregimiento de Boquerón. Bogotá: Golder Associates.</w:t>
      </w:r>
    </w:p>
    <w:p w14:paraId="5F7A29F2" w14:textId="77777777" w:rsidR="00AA755F" w:rsidRPr="00A66434" w:rsidRDefault="00AA755F" w:rsidP="00AD7087">
      <w:pPr>
        <w:pStyle w:val="Textocomentario"/>
        <w:rPr>
          <w:lang w:val="es-CO"/>
        </w:rPr>
      </w:pPr>
      <w:r w:rsidRPr="00A66434">
        <w:rPr>
          <w:lang w:val="es-CO"/>
        </w:rPr>
        <w:t xml:space="preserve">Gómez-Rodríguez, M. E., Molina-Pérez, F. J., Agudelo-Echavarría, D. M., Cañón-Barriga, J. E., &amp; Vélez-Macías, F. d. (2017). </w:t>
      </w:r>
      <w:r w:rsidRPr="00B254FC">
        <w:rPr>
          <w:lang w:val="en-US"/>
        </w:rPr>
        <w:t xml:space="preserve">Changes in soil cover in Nechí, Antioquia: An approach to the environmental impact of mining, 1986-2010. </w:t>
      </w:r>
      <w:r w:rsidRPr="00A66434">
        <w:rPr>
          <w:lang w:val="es-CO"/>
        </w:rPr>
        <w:t>Rev. Fac. Ing., vol. 26 (45), 149-163.</w:t>
      </w:r>
    </w:p>
    <w:p w14:paraId="6CA80A8B" w14:textId="77777777" w:rsidR="00AA755F" w:rsidRPr="00BF4746" w:rsidRDefault="00AA755F" w:rsidP="00AD7087">
      <w:pPr>
        <w:rPr>
          <w:lang w:val="es-CO"/>
        </w:rPr>
      </w:pPr>
      <w:r w:rsidRPr="00BF4746">
        <w:rPr>
          <w:lang w:val="es-CO"/>
        </w:rPr>
        <w:t>González Jiménez, N. R. (2011). Detección de alteración funcional respiratoria en un grupo de mineros del carbón de Paipa, Boyacá (2006-2008). Medicina (33)2, 92-100.</w:t>
      </w:r>
    </w:p>
    <w:p w14:paraId="05A96A57" w14:textId="77777777" w:rsidR="00AA755F" w:rsidRPr="00A66434" w:rsidRDefault="00AA755F" w:rsidP="00AD7087">
      <w:pPr>
        <w:pStyle w:val="Textocomentario"/>
        <w:rPr>
          <w:lang w:val="es-CO"/>
        </w:rPr>
      </w:pPr>
      <w:r w:rsidRPr="00A66434">
        <w:rPr>
          <w:lang w:val="es-CO"/>
        </w:rPr>
        <w:t>González Jiménez, N., Manrique Abril, F., Ospina Diaz, J., Roa Cubaque, M., &amp; Villamil, E. (2009). Utilidad de las técnicas de espirometría y oximetría en la predicción de alteración pulmonar en trabajadores de la minería del carbón en Paipa-Boyacá. Revista de la facultad de medicina, 57(2).</w:t>
      </w:r>
    </w:p>
    <w:p w14:paraId="4F613830" w14:textId="77777777" w:rsidR="00AA755F" w:rsidRPr="00BF4746" w:rsidRDefault="00AA755F" w:rsidP="00AD7087">
      <w:pPr>
        <w:rPr>
          <w:lang w:val="es-CO"/>
        </w:rPr>
      </w:pPr>
      <w:r w:rsidRPr="00BF4746">
        <w:rPr>
          <w:lang w:val="es-CO"/>
        </w:rPr>
        <w:t>González, E., &amp; Velásquez, F. (2003). ¿Qué ha pasado con la participación ciudadana en Colombia? Bogotá D.C., Colombia: Ediciones Fundación Corona.</w:t>
      </w:r>
    </w:p>
    <w:p w14:paraId="5FB56632" w14:textId="77777777" w:rsidR="00AA755F" w:rsidRPr="00B254FC" w:rsidRDefault="00AA755F" w:rsidP="00AD7087">
      <w:pPr>
        <w:pStyle w:val="Textocomentario"/>
        <w:rPr>
          <w:lang w:val="en-US"/>
        </w:rPr>
      </w:pPr>
      <w:r w:rsidRPr="00A66434">
        <w:rPr>
          <w:lang w:val="es-CO"/>
        </w:rPr>
        <w:t xml:space="preserve">González, N. D. (2017). Espirometría en población trabajadora de minas de carbón de Paipa, Colombia. </w:t>
      </w:r>
      <w:r w:rsidRPr="00B254FC">
        <w:rPr>
          <w:lang w:val="en-US"/>
        </w:rPr>
        <w:t>Biomedica (37)4.</w:t>
      </w:r>
    </w:p>
    <w:p w14:paraId="4D1E876C" w14:textId="77777777" w:rsidR="00AA755F" w:rsidRPr="00B254FC" w:rsidRDefault="00AA755F" w:rsidP="00AD7087">
      <w:pPr>
        <w:rPr>
          <w:lang w:val="en-US"/>
        </w:rPr>
      </w:pPr>
      <w:r w:rsidRPr="008265D5">
        <w:rPr>
          <w:lang w:val="en-US"/>
        </w:rPr>
        <w:t xml:space="preserve">Graham, J., Amos, B., &amp; Plumptre, T. (2003). </w:t>
      </w:r>
      <w:r w:rsidRPr="00B254FC">
        <w:rPr>
          <w:lang w:val="en-US"/>
        </w:rPr>
        <w:t>Principles for Good Governance in the 21st Century Policy Brief No. 15</w:t>
      </w:r>
      <w:proofErr w:type="gramStart"/>
      <w:r w:rsidRPr="00B254FC">
        <w:rPr>
          <w:lang w:val="en-US"/>
        </w:rPr>
        <w:t>. .</w:t>
      </w:r>
      <w:proofErr w:type="gramEnd"/>
      <w:r w:rsidRPr="00B254FC">
        <w:rPr>
          <w:lang w:val="en-US"/>
        </w:rPr>
        <w:t xml:space="preserve"> Institute On Governance.</w:t>
      </w:r>
    </w:p>
    <w:p w14:paraId="273E0C5C" w14:textId="77777777" w:rsidR="00AA755F" w:rsidRPr="00A66434" w:rsidRDefault="00AA755F" w:rsidP="00AD7087">
      <w:pPr>
        <w:pStyle w:val="Textocomentario"/>
        <w:rPr>
          <w:lang w:val="es-CO"/>
        </w:rPr>
      </w:pPr>
      <w:r w:rsidRPr="00AD7087">
        <w:rPr>
          <w:lang w:val="en-US"/>
        </w:rPr>
        <w:lastRenderedPageBreak/>
        <w:t xml:space="preserve">Guerrero, A., Olivero, J., &amp; Marrugo, J. (2014). </w:t>
      </w:r>
      <w:r w:rsidRPr="00B254FC">
        <w:rPr>
          <w:lang w:val="en-US"/>
        </w:rPr>
        <w:t xml:space="preserve">Heavy Metals in wild house mice from coal minin areas of Colombia and expresion of genes related to oxidative stress, DONA damage and exposure to metals. </w:t>
      </w:r>
      <w:r w:rsidRPr="00A66434">
        <w:rPr>
          <w:lang w:val="es-CO"/>
        </w:rPr>
        <w:t>Muation Research, 762, 24-29.</w:t>
      </w:r>
    </w:p>
    <w:p w14:paraId="126CDBE6" w14:textId="77777777" w:rsidR="00AA755F" w:rsidRPr="00BF4746" w:rsidRDefault="00AA755F" w:rsidP="00AD7087">
      <w:pPr>
        <w:rPr>
          <w:lang w:val="es-CO"/>
        </w:rPr>
      </w:pPr>
      <w:r w:rsidRPr="00BF4746">
        <w:rPr>
          <w:lang w:val="es-CO"/>
        </w:rPr>
        <w:t>Guerrero, G. (2014). Estrategia regulatoria para la intervención de áreas afectadas por actividades mineras en estado de abandono. Bogotá: Unidad de Planeación Minero Energética, UPME.</w:t>
      </w:r>
    </w:p>
    <w:p w14:paraId="753CBC0D" w14:textId="77777777" w:rsidR="00AA755F" w:rsidRPr="00C00A34" w:rsidRDefault="00AA755F" w:rsidP="00D97E89">
      <w:pPr>
        <w:rPr>
          <w:lang w:val="en-US"/>
        </w:rPr>
      </w:pPr>
      <w:r w:rsidRPr="00D97E89">
        <w:rPr>
          <w:lang w:val="es-CO"/>
        </w:rPr>
        <w:t xml:space="preserve">Guerrero-Castilla, A., Olivero-Verbel, J., &amp; Marrugo-Negrete, J. (2014). </w:t>
      </w:r>
      <w:r w:rsidRPr="00C00A34">
        <w:rPr>
          <w:lang w:val="en-US"/>
        </w:rPr>
        <w:t>Heavy metals in wild house mice from coal-mining areas of Colombia and expression of genes related to oxidative stress, DNA damage and exposure to metals. Mutation Research - Genetic Toxicology and Environmental Mutagenesis, 762, 24–29. https://doi.org/10.1016/j.mrgentox.2013.12.005</w:t>
      </w:r>
    </w:p>
    <w:p w14:paraId="36073316" w14:textId="77777777" w:rsidR="00AA755F" w:rsidRPr="00AD5D45" w:rsidRDefault="00AA755F" w:rsidP="00AD5D45">
      <w:pPr>
        <w:rPr>
          <w:lang w:val="es-CO"/>
        </w:rPr>
      </w:pPr>
      <w:r w:rsidRPr="00AD5D45">
        <w:rPr>
          <w:lang w:val="es-CO"/>
        </w:rPr>
        <w:t>Güiza, L. (2010). La minería de hecho en Colombia. Bogotá: Defensoría del Pueblo, Colombia.</w:t>
      </w:r>
    </w:p>
    <w:p w14:paraId="4D3FB047" w14:textId="77777777" w:rsidR="00AA755F" w:rsidRPr="00C00A34" w:rsidRDefault="00AA755F" w:rsidP="00D97E89">
      <w:pPr>
        <w:rPr>
          <w:lang w:val="es-CO"/>
        </w:rPr>
      </w:pPr>
      <w:r w:rsidRPr="00C00A34">
        <w:rPr>
          <w:lang w:val="es-CO"/>
        </w:rPr>
        <w:t>Güiza, L. (2013). La pequeña minería en colombia: una actividad no tan pequeña. Revista DYNA, 80(181), 109–117. https://doi.org/10.15446/rbct.n35.37056</w:t>
      </w:r>
    </w:p>
    <w:p w14:paraId="6BFE8815" w14:textId="77777777" w:rsidR="00AA755F" w:rsidRPr="00A66434" w:rsidRDefault="00AA755F" w:rsidP="00AD7087">
      <w:pPr>
        <w:pStyle w:val="Textocomentario"/>
        <w:rPr>
          <w:lang w:val="es-CO"/>
        </w:rPr>
      </w:pPr>
      <w:r w:rsidRPr="00A66434">
        <w:rPr>
          <w:lang w:val="es-CO"/>
        </w:rPr>
        <w:t>Guïza-Suárez, L. (2011). Perspectiva jurídica de los impactos ambientales sobre los recursos hídricos provocados por la minería en Colombia. Revista Opinión Jurídica. Opin. jurid. vol.10.</w:t>
      </w:r>
    </w:p>
    <w:p w14:paraId="1EB76D17" w14:textId="77777777" w:rsidR="00AA755F" w:rsidRPr="00BF4746" w:rsidRDefault="00AA755F" w:rsidP="00AD7087">
      <w:pPr>
        <w:rPr>
          <w:lang w:val="es-CO"/>
        </w:rPr>
      </w:pPr>
      <w:r w:rsidRPr="00BF4746">
        <w:rPr>
          <w:lang w:val="es-CO"/>
        </w:rPr>
        <w:t>Gulhl, E. (2000). La sostenib</w:t>
      </w:r>
      <w:r>
        <w:rPr>
          <w:lang w:val="es-CO"/>
        </w:rPr>
        <w:t xml:space="preserve">ilidad: ¿un nuevo </w:t>
      </w:r>
      <w:proofErr w:type="gramStart"/>
      <w:r>
        <w:rPr>
          <w:lang w:val="es-CO"/>
        </w:rPr>
        <w:t>camino?.</w:t>
      </w:r>
      <w:proofErr w:type="gramEnd"/>
      <w:r>
        <w:rPr>
          <w:lang w:val="es-CO"/>
        </w:rPr>
        <w:t xml:space="preserve"> En </w:t>
      </w:r>
      <w:r w:rsidRPr="00BF4746">
        <w:rPr>
          <w:lang w:val="es-CO"/>
        </w:rPr>
        <w:t xml:space="preserve">autores varios, </w:t>
      </w:r>
      <w:proofErr w:type="gramStart"/>
      <w:r w:rsidRPr="00BF4746">
        <w:rPr>
          <w:lang w:val="es-CO"/>
        </w:rPr>
        <w:t>¿Qué está pasando en Colombia.</w:t>
      </w:r>
      <w:proofErr w:type="gramEnd"/>
      <w:r w:rsidRPr="00BF4746">
        <w:rPr>
          <w:lang w:val="es-CO"/>
        </w:rPr>
        <w:t xml:space="preserve"> Anatomía de un país en crisis (págs. 167-210). Bogotá: El ANCORA Editores.</w:t>
      </w:r>
    </w:p>
    <w:p w14:paraId="7DE0CEB6" w14:textId="77777777" w:rsidR="00AA755F" w:rsidRPr="00A66434" w:rsidRDefault="00AA755F" w:rsidP="00AD7087">
      <w:pPr>
        <w:pStyle w:val="Textocomentario"/>
        <w:rPr>
          <w:lang w:val="es-CO"/>
        </w:rPr>
      </w:pPr>
      <w:r w:rsidRPr="00A66434">
        <w:rPr>
          <w:lang w:val="es-CO"/>
        </w:rPr>
        <w:t>Gutiérrez, F. d., Lasso, C., Baptiste, M., Sánchez-Duarte, P., &amp; Díaz, A. (2012). VI. Catálogo de la Biodiversidad acuática exótica y trasplantada en Colombia: Moluscos, crustáceos, peces, anfibios, reptiles y aves. Bogotá. D.C., Colombia: Instituto de Investigación de Recursos Biológicos Alexander von Humboldt (IAvH)</w:t>
      </w:r>
      <w:proofErr w:type="gramStart"/>
      <w:r w:rsidRPr="00A66434">
        <w:rPr>
          <w:lang w:val="es-CO"/>
        </w:rPr>
        <w:t>. .</w:t>
      </w:r>
      <w:proofErr w:type="gramEnd"/>
    </w:p>
    <w:p w14:paraId="346727A2" w14:textId="77777777" w:rsidR="00AA755F" w:rsidRPr="00C00A34" w:rsidRDefault="00AA755F" w:rsidP="0045229B">
      <w:pPr>
        <w:rPr>
          <w:lang w:val="en-US"/>
        </w:rPr>
      </w:pPr>
      <w:r w:rsidRPr="0045229B">
        <w:rPr>
          <w:lang w:val="es-CO"/>
        </w:rPr>
        <w:t xml:space="preserve">Gutiérrez-Mosquera, H., Sujitha, S. B., Jonathan, M. P., Sarkar, S. K., Medina-Mosquera, F., Ayala-Mosquera, H., … </w:t>
      </w:r>
      <w:r w:rsidRPr="00C00A34">
        <w:rPr>
          <w:lang w:val="en-US"/>
        </w:rPr>
        <w:t>Arreola-Mendoza, L. (2018). Mercury levels in human population from a mining district in Western Colombia. Journal of Environmental Sciences (China), 1–8. https://doi.org/10.1016/j.jes.2017.12.007</w:t>
      </w:r>
    </w:p>
    <w:p w14:paraId="74685414" w14:textId="77777777" w:rsidR="00AA755F" w:rsidRPr="00B254FC" w:rsidRDefault="00AA755F" w:rsidP="00AD7087">
      <w:pPr>
        <w:rPr>
          <w:lang w:val="en-US"/>
        </w:rPr>
      </w:pPr>
      <w:r w:rsidRPr="00B254FC">
        <w:rPr>
          <w:lang w:val="en-US"/>
        </w:rPr>
        <w:t>Hageman, P., &amp; Briggs, P. (2000). Fifth International Conference on Acid Rock Drainage. En ICARD, A simple field leach test for rapid screening and qualitative characterization of mine waste dump material on abandoned lands</w:t>
      </w:r>
      <w:proofErr w:type="gramStart"/>
      <w:r w:rsidRPr="00B254FC">
        <w:rPr>
          <w:lang w:val="en-US"/>
        </w:rPr>
        <w:t>, .</w:t>
      </w:r>
      <w:proofErr w:type="gramEnd"/>
      <w:r w:rsidRPr="00B254FC">
        <w:rPr>
          <w:lang w:val="en-US"/>
        </w:rPr>
        <w:t xml:space="preserve"> Denver: Fifth International Conference on Acid Rock Drainage, ICARD.</w:t>
      </w:r>
    </w:p>
    <w:p w14:paraId="616E887D" w14:textId="77777777" w:rsidR="00AA755F" w:rsidRPr="00B254FC" w:rsidRDefault="00AA755F" w:rsidP="00AD7087">
      <w:pPr>
        <w:pStyle w:val="Textocomentario"/>
        <w:rPr>
          <w:lang w:val="en-US"/>
        </w:rPr>
      </w:pPr>
      <w:r w:rsidRPr="00B254FC">
        <w:rPr>
          <w:lang w:val="en-US"/>
        </w:rPr>
        <w:t>Hector, S. &amp;. (2009). Apoptosis signaling proteins as prognostic biomarkers in colorectal cancer: a review. Biochim Biophys Acta, 1795(2).</w:t>
      </w:r>
    </w:p>
    <w:p w14:paraId="6876FBC0" w14:textId="77777777" w:rsidR="00AA755F" w:rsidRPr="00AD7087" w:rsidRDefault="00AA755F" w:rsidP="00AD7087">
      <w:pPr>
        <w:rPr>
          <w:lang w:val="es-CO"/>
        </w:rPr>
      </w:pPr>
      <w:r w:rsidRPr="00B254FC">
        <w:rPr>
          <w:lang w:val="en-US"/>
        </w:rPr>
        <w:t xml:space="preserve">Henn, B. C. (2016). Prenatal arsenic exposure and birth outcomes among a population residing near a mining-relates superfund site. </w:t>
      </w:r>
      <w:r w:rsidRPr="00AD7087">
        <w:rPr>
          <w:lang w:val="es-CO"/>
        </w:rPr>
        <w:t>Environmental health perspectives, 124(8), 1308.</w:t>
      </w:r>
    </w:p>
    <w:p w14:paraId="37A4D482" w14:textId="77777777" w:rsidR="00AA755F" w:rsidRPr="00AD5D45" w:rsidRDefault="00AA755F" w:rsidP="00AD5D45">
      <w:pPr>
        <w:rPr>
          <w:lang w:val="es-CO"/>
        </w:rPr>
      </w:pPr>
      <w:r w:rsidRPr="00AD5D45">
        <w:rPr>
          <w:lang w:val="es-CO"/>
        </w:rPr>
        <w:t>Hernández, A., Herrera, F. (2015). Evaluación del Sistema General de Regalías. Cuadernos PNUD.</w:t>
      </w:r>
    </w:p>
    <w:p w14:paraId="49795E4F" w14:textId="77777777" w:rsidR="00AA755F" w:rsidRPr="00A66434" w:rsidRDefault="00AA755F" w:rsidP="00AD7087">
      <w:pPr>
        <w:pStyle w:val="Textocomentario"/>
        <w:rPr>
          <w:lang w:val="es-CO"/>
        </w:rPr>
      </w:pPr>
      <w:r w:rsidRPr="00A66434">
        <w:rPr>
          <w:lang w:val="es-CO"/>
        </w:rPr>
        <w:t xml:space="preserve">Hernández, M., &amp; Marrugo, J. (2014). Genotoxicidad de metales presentes en el agua bebida en la región de La Mojana, departamento de Sucre, Colombia. II Seminario de Ciencias Ambientales Sue - Caribe &amp; VII Seminario Internacional de Gestión Ambiental. </w:t>
      </w:r>
    </w:p>
    <w:p w14:paraId="5023E9CB" w14:textId="77777777" w:rsidR="00AA755F" w:rsidRPr="00BF4746" w:rsidRDefault="00AA755F" w:rsidP="00AD7087">
      <w:pPr>
        <w:rPr>
          <w:lang w:val="es-CO"/>
        </w:rPr>
      </w:pPr>
      <w:r w:rsidRPr="00BF4746">
        <w:rPr>
          <w:lang w:val="es-CO"/>
        </w:rPr>
        <w:t>Hernández-Jatib, N., Ulloa-Carcasés, M., Almager-Carmenate, Y., &amp; Rosario-Ferrer, Y. (2014). Evaluación ambiental asociada a la explotación del yacimiento de materiales de construcción la Inagua, Guantánamo. Cuba.: Luna Azul ISSN 1909-2474 No. 38.</w:t>
      </w:r>
    </w:p>
    <w:p w14:paraId="0CCCFC92" w14:textId="77777777" w:rsidR="00AA755F" w:rsidRPr="00A66434" w:rsidRDefault="00AA755F" w:rsidP="00AD7087">
      <w:pPr>
        <w:pStyle w:val="Textocomentario"/>
        <w:rPr>
          <w:lang w:val="es-CO"/>
        </w:rPr>
      </w:pPr>
      <w:r w:rsidRPr="00A66434">
        <w:rPr>
          <w:lang w:val="es-CO"/>
        </w:rPr>
        <w:lastRenderedPageBreak/>
        <w:t>Herrera, L. (2016). Determinación de conflictos territoriales entre el ordenamiento territorial y la actividad minera. Lineamientos de mitigación en Colombia. Bogotá: Universidad Nacional de Colombia.</w:t>
      </w:r>
    </w:p>
    <w:p w14:paraId="2F022F21" w14:textId="77777777" w:rsidR="00AA755F" w:rsidRPr="00BF4746" w:rsidRDefault="00AA755F" w:rsidP="00AD7087">
      <w:pPr>
        <w:rPr>
          <w:lang w:val="es-CO"/>
        </w:rPr>
      </w:pPr>
      <w:r w:rsidRPr="00BF4746">
        <w:rPr>
          <w:lang w:val="es-CO"/>
        </w:rPr>
        <w:t>Herrera, R. (2016). Consultoría para consolidar la formulación de las bases de la política de sostenibilidad para el sector minero energético. Bogotá: Ministerio de minas y energía.</w:t>
      </w:r>
    </w:p>
    <w:p w14:paraId="01D6C069" w14:textId="77777777" w:rsidR="00AA755F" w:rsidRPr="00A66434" w:rsidRDefault="00AA755F" w:rsidP="00AD7087">
      <w:pPr>
        <w:pStyle w:val="Textocomentario"/>
        <w:rPr>
          <w:lang w:val="es-CO"/>
        </w:rPr>
      </w:pPr>
      <w:r w:rsidRPr="00A66434">
        <w:rPr>
          <w:lang w:val="es-CO"/>
        </w:rPr>
        <w:t>Hincapie, H. (2007). Elaboración de una metodología para la determinación de pasivos ambientales en minería. Informe Final. Medellín, Colombia.: Gobernación de Antioquia - Secretaria de Productividad y Competitividad.</w:t>
      </w:r>
    </w:p>
    <w:p w14:paraId="26A03132" w14:textId="77777777" w:rsidR="00AA755F" w:rsidRPr="002E0C97" w:rsidRDefault="00AA755F" w:rsidP="00AD7087">
      <w:pPr>
        <w:rPr>
          <w:lang w:val="es-CO"/>
        </w:rPr>
      </w:pPr>
      <w:r w:rsidRPr="004252E0">
        <w:rPr>
          <w:lang w:val="es-CO"/>
        </w:rPr>
        <w:t>http://repositorio.uniandes.edu.co/xmlui/handle/1992/6947;jsessionid=4D7736062A98A836CC4DCE1155B8D56C</w:t>
      </w:r>
    </w:p>
    <w:p w14:paraId="6A8C15B8" w14:textId="77777777" w:rsidR="00AA755F" w:rsidRPr="001715FD" w:rsidRDefault="00AA755F" w:rsidP="00AD7087">
      <w:pPr>
        <w:rPr>
          <w:lang w:val="es-CO"/>
        </w:rPr>
      </w:pPr>
      <w:r w:rsidRPr="00B254FC">
        <w:rPr>
          <w:lang w:val="en-US"/>
        </w:rPr>
        <w:t xml:space="preserve">Hughson, G. W. (2010). Characterization and assessment of dermal and inhalable nickel exposures in nickel production and primary user industries. </w:t>
      </w:r>
      <w:r w:rsidRPr="001715FD">
        <w:rPr>
          <w:lang w:val="es-CO"/>
        </w:rPr>
        <w:t>Ann Ocup Hyg, (54)1, 8-22.</w:t>
      </w:r>
    </w:p>
    <w:p w14:paraId="1B2A1A6C" w14:textId="77777777" w:rsidR="00AA755F" w:rsidRPr="00AD5D45" w:rsidRDefault="00AA755F" w:rsidP="00AD5D45">
      <w:pPr>
        <w:rPr>
          <w:lang w:val="es-CO"/>
        </w:rPr>
      </w:pPr>
      <w:r w:rsidRPr="00AD5D45">
        <w:rPr>
          <w:lang w:val="es-CO"/>
        </w:rPr>
        <w:t>Ibáñez, A.M., Laverde, M. (2014). Los municipios mineros en Colombia: características e impactos sobre el desarrollo. En: Benavides, J. (comp.) “Insumos para el desarrollo del Plan Nacional de Ordenamiento Minero”. Bogotá: Ediciones Uniandes, Unidad de Planeación Minero Energética (UPME) (pp. 203-297).</w:t>
      </w:r>
    </w:p>
    <w:p w14:paraId="39446E43" w14:textId="77777777" w:rsidR="00AA755F" w:rsidRPr="00A66434" w:rsidRDefault="00AA755F" w:rsidP="00AD7087">
      <w:pPr>
        <w:pStyle w:val="Textocomentario"/>
        <w:rPr>
          <w:lang w:val="es-CO"/>
        </w:rPr>
      </w:pPr>
      <w:r w:rsidRPr="00B254FC">
        <w:rPr>
          <w:lang w:val="en-US"/>
        </w:rPr>
        <w:t xml:space="preserve">ICNCM, I. C. (1990). Report of the International Committee on Nickel Carcinogenesis in Man. </w:t>
      </w:r>
      <w:r w:rsidRPr="00A66434">
        <w:rPr>
          <w:lang w:val="es-CO"/>
        </w:rPr>
        <w:t>Scand J Work Environ Health.</w:t>
      </w:r>
    </w:p>
    <w:p w14:paraId="1146CFB1" w14:textId="77777777" w:rsidR="00AA755F" w:rsidRPr="00B254FC" w:rsidRDefault="00AA755F" w:rsidP="00AD7087">
      <w:pPr>
        <w:rPr>
          <w:lang w:val="en-US"/>
        </w:rPr>
      </w:pPr>
      <w:r w:rsidRPr="00BF4746">
        <w:rPr>
          <w:lang w:val="es-CO"/>
        </w:rPr>
        <w:t xml:space="preserve">IDEAM. (2015). Estudio Nacional del Agua 2014. </w:t>
      </w:r>
      <w:r w:rsidRPr="00B254FC">
        <w:rPr>
          <w:lang w:val="en-US"/>
        </w:rPr>
        <w:t xml:space="preserve">Bogotá: IDEAM. </w:t>
      </w:r>
      <w:proofErr w:type="gramStart"/>
      <w:r w:rsidRPr="00B254FC">
        <w:rPr>
          <w:lang w:val="en-US"/>
        </w:rPr>
        <w:t>doi:ISBN</w:t>
      </w:r>
      <w:proofErr w:type="gramEnd"/>
      <w:r w:rsidRPr="00B254FC">
        <w:rPr>
          <w:lang w:val="en-US"/>
        </w:rPr>
        <w:t>: 978-958-8067-70-4.</w:t>
      </w:r>
    </w:p>
    <w:p w14:paraId="649A7A7D" w14:textId="77777777" w:rsidR="00AA755F" w:rsidRPr="00BF4746" w:rsidRDefault="00AA755F" w:rsidP="00AD7087">
      <w:pPr>
        <w:rPr>
          <w:lang w:val="es-CO"/>
        </w:rPr>
      </w:pPr>
      <w:r w:rsidRPr="00AD7087">
        <w:rPr>
          <w:lang w:val="en-US"/>
        </w:rPr>
        <w:t xml:space="preserve">IDEAM. </w:t>
      </w:r>
      <w:r w:rsidRPr="00BF4746">
        <w:rPr>
          <w:lang w:val="es-CO"/>
        </w:rPr>
        <w:t>(2015). IDEAM. Sistema de Monitoreo de Bosques y Carbono. Obtenido de http://documentacion.ideam.gov.co/openbiblio/bvirtual/022842/ATDeforestacion.PDF</w:t>
      </w:r>
    </w:p>
    <w:p w14:paraId="1559E84D" w14:textId="77777777" w:rsidR="00AA755F" w:rsidRPr="00A66434" w:rsidRDefault="00AA755F" w:rsidP="00AD7087">
      <w:pPr>
        <w:pStyle w:val="Textocomentario"/>
        <w:rPr>
          <w:lang w:val="es-CO"/>
        </w:rPr>
      </w:pPr>
      <w:r w:rsidRPr="00A66434">
        <w:rPr>
          <w:lang w:val="es-CO"/>
        </w:rPr>
        <w:t>IDEAM. (2015). IDEAM. Sistema de Monitoreo de Bosques y Carbono. Obtenido de http://documentacion.ideam.gov.co/openbiblio/bvirtual/022842/ATDeforestacion.PDF</w:t>
      </w:r>
    </w:p>
    <w:p w14:paraId="3531921D" w14:textId="77777777" w:rsidR="00AA755F" w:rsidRPr="00BF4746" w:rsidRDefault="00AA755F" w:rsidP="00AD7087">
      <w:pPr>
        <w:rPr>
          <w:lang w:val="es-CO"/>
        </w:rPr>
      </w:pPr>
      <w:r w:rsidRPr="00BF4746">
        <w:rPr>
          <w:lang w:val="es-CO"/>
        </w:rPr>
        <w:t>IDEAM. (2016). Informe del estado de la calidad del aire en Colombia 2011 – 2015. Bogotá: IDEAM.</w:t>
      </w:r>
    </w:p>
    <w:p w14:paraId="49BF2898" w14:textId="77777777" w:rsidR="00AA755F" w:rsidRPr="00A66434" w:rsidRDefault="00AA755F" w:rsidP="00AD7087">
      <w:pPr>
        <w:pStyle w:val="Textocomentario"/>
        <w:rPr>
          <w:lang w:val="es-CO"/>
        </w:rPr>
      </w:pPr>
      <w:r w:rsidRPr="00A66434">
        <w:rPr>
          <w:lang w:val="es-CO"/>
        </w:rPr>
        <w:t>IDEAM. (2018). Décimo Tercer (13) Boletín de Alertas Tempranas de Deforestación (A-D), Cuarto Semestre 2017. Sistema de Monitoreo de Bosque y Carbono. Bogotá: IDEAM.</w:t>
      </w:r>
    </w:p>
    <w:p w14:paraId="458522B0" w14:textId="77777777" w:rsidR="00AA755F" w:rsidRPr="00BF4746" w:rsidRDefault="00AA755F" w:rsidP="00AD7087">
      <w:pPr>
        <w:rPr>
          <w:lang w:val="es-CO"/>
        </w:rPr>
      </w:pPr>
      <w:r w:rsidRPr="00BF4746">
        <w:rPr>
          <w:lang w:val="es-CO"/>
        </w:rPr>
        <w:t>IDEAM. (2018). Estado de la Calidad de Aire en Colombia, 2017. Bogotá.</w:t>
      </w:r>
    </w:p>
    <w:p w14:paraId="1F90A11E" w14:textId="77777777" w:rsidR="00AA755F" w:rsidRPr="00C00A34" w:rsidRDefault="00AA755F" w:rsidP="00C862D6">
      <w:pPr>
        <w:rPr>
          <w:lang w:val="en-US"/>
        </w:rPr>
      </w:pPr>
      <w:r w:rsidRPr="00C00A34">
        <w:rPr>
          <w:lang w:val="es-CO"/>
        </w:rPr>
        <w:t xml:space="preserve">IDEAM. (2019). Estudio Nacional del Agua 2018. </w:t>
      </w:r>
      <w:r w:rsidRPr="00C00A34">
        <w:rPr>
          <w:lang w:val="en-US"/>
        </w:rPr>
        <w:t>Retrieved from http://documentacion.ideam.gov.co/openbiblio/bvirtual/023080/ENA_2014.pdf</w:t>
      </w:r>
    </w:p>
    <w:p w14:paraId="0A81B3F3" w14:textId="77777777" w:rsidR="00AA755F" w:rsidRPr="00A66434" w:rsidRDefault="00AA755F" w:rsidP="00AD7087">
      <w:pPr>
        <w:pStyle w:val="Textocomentario"/>
        <w:rPr>
          <w:lang w:val="es-CO"/>
        </w:rPr>
      </w:pPr>
      <w:r w:rsidRPr="00A66434">
        <w:rPr>
          <w:lang w:val="es-CO"/>
        </w:rPr>
        <w:t>Idrovo, Á. (2003). Estimación de la incidencia de enfermedades ocupacionales en Colombia, 1985-2000. Revista de Salud Pública, 263-271.</w:t>
      </w:r>
    </w:p>
    <w:p w14:paraId="2CE11FA9" w14:textId="77777777" w:rsidR="00AA755F" w:rsidRPr="00BF4746" w:rsidRDefault="00AA755F" w:rsidP="00AD7087">
      <w:pPr>
        <w:rPr>
          <w:lang w:val="es-CO"/>
        </w:rPr>
      </w:pPr>
      <w:r w:rsidRPr="00BF4746">
        <w:rPr>
          <w:lang w:val="es-CO"/>
        </w:rPr>
        <w:t xml:space="preserve">Idrovo, Á., Rivero, C., &amp; Amaya, C. (2017). </w:t>
      </w:r>
      <w:r w:rsidRPr="00B254FC">
        <w:rPr>
          <w:lang w:val="en-US"/>
        </w:rPr>
        <w:t xml:space="preserve">Perception of pollution and arsenic in hair of indigenous living near a ferronickel opet pit mina (Córdoba, Colombia) Public Health case report. </w:t>
      </w:r>
      <w:r w:rsidRPr="00BF4746">
        <w:rPr>
          <w:lang w:val="es-CO"/>
        </w:rPr>
        <w:t>Revista Universidad Industrial de Santander. Salud, 49(1), 115-123.</w:t>
      </w:r>
    </w:p>
    <w:p w14:paraId="53885A94" w14:textId="77777777" w:rsidR="00AA755F" w:rsidRPr="00BF4746" w:rsidRDefault="00AA755F" w:rsidP="00AD7087">
      <w:pPr>
        <w:rPr>
          <w:lang w:val="es-CO"/>
        </w:rPr>
      </w:pPr>
      <w:r w:rsidRPr="00BF4746">
        <w:rPr>
          <w:lang w:val="es-CO"/>
        </w:rPr>
        <w:lastRenderedPageBreak/>
        <w:t xml:space="preserve">Idrovo, Á., Villamil, G., Ortiz, J., Silva, E., Romero, S., &amp; Azcárate, C. E. (2001). Niveles de mercurio y percepción del riesgo en una población minera aurífera del Guanía (Oriniquía </w:t>
      </w:r>
      <w:proofErr w:type="gramStart"/>
      <w:r w:rsidRPr="00BF4746">
        <w:rPr>
          <w:lang w:val="es-CO"/>
        </w:rPr>
        <w:t>Colombiana</w:t>
      </w:r>
      <w:proofErr w:type="gramEnd"/>
      <w:r w:rsidRPr="00BF4746">
        <w:rPr>
          <w:lang w:val="es-CO"/>
        </w:rPr>
        <w:t>). Biomédica, 21, 134-141.</w:t>
      </w:r>
    </w:p>
    <w:p w14:paraId="3107C4D8" w14:textId="77777777" w:rsidR="00AA755F" w:rsidRPr="00C00A34" w:rsidRDefault="00AA755F" w:rsidP="00C862D6">
      <w:pPr>
        <w:rPr>
          <w:lang w:val="es-CO"/>
        </w:rPr>
      </w:pPr>
      <w:r w:rsidRPr="00C00A34">
        <w:rPr>
          <w:lang w:val="es-CO"/>
        </w:rPr>
        <w:t>IEAP, I. de E. A. del P. (2011). Choco Biogegrafico, parte I. (W. K. Brahan, G. R. Moreno, &amp; J. M. G. Gutiérrez, Eds.). Santiago de Cali: Publicaciones Ébano S.A.S.</w:t>
      </w:r>
    </w:p>
    <w:p w14:paraId="12176D96" w14:textId="77777777" w:rsidR="00AA755F" w:rsidRPr="00B254FC" w:rsidRDefault="00AA755F" w:rsidP="00AD7087">
      <w:r w:rsidRPr="00B254FC">
        <w:t xml:space="preserve">IGAC (2012). </w:t>
      </w:r>
      <w:r w:rsidRPr="00B254FC">
        <w:rPr>
          <w:i/>
        </w:rPr>
        <w:t>Conflictos de uso del territorio colombiano - Escala 1:100.000.</w:t>
      </w:r>
      <w:r w:rsidRPr="00B254FC">
        <w:t xml:space="preserve"> Bogotá: IGAC.</w:t>
      </w:r>
    </w:p>
    <w:p w14:paraId="27D3C22D" w14:textId="2BBF8308" w:rsidR="00AA755F" w:rsidRPr="00DA462B" w:rsidRDefault="00AA755F" w:rsidP="00A00C79">
      <w:pPr>
        <w:rPr>
          <w:lang w:val="es-CO"/>
        </w:rPr>
      </w:pPr>
      <w:r w:rsidRPr="00DA462B">
        <w:rPr>
          <w:lang w:val="es-CO"/>
        </w:rPr>
        <w:t xml:space="preserve">IIAP MinMinas. (2013). </w:t>
      </w:r>
      <w:r w:rsidR="00090198">
        <w:rPr>
          <w:lang w:val="es-CO"/>
        </w:rPr>
        <w:t>D</w:t>
      </w:r>
      <w:r w:rsidR="00090198" w:rsidRPr="00DA462B">
        <w:rPr>
          <w:lang w:val="es-CO"/>
        </w:rPr>
        <w:t xml:space="preserve">iagnóstico para la identificación de áreas susceptibles de formalización minera en el departamento del </w:t>
      </w:r>
      <w:r w:rsidRPr="00DA462B">
        <w:rPr>
          <w:lang w:val="es-CO"/>
        </w:rPr>
        <w:t>CHOCÓ. Quibdó: Instituto de Investigaciones Ambientales del Pacifico, Ministerio de Minas y Energía, Convenio 072 de 2013.</w:t>
      </w:r>
    </w:p>
    <w:p w14:paraId="01CCF20C" w14:textId="77777777" w:rsidR="00AA755F" w:rsidRPr="00BF4746" w:rsidRDefault="00AA755F" w:rsidP="00AD7087">
      <w:pPr>
        <w:rPr>
          <w:lang w:val="es-CO"/>
        </w:rPr>
      </w:pPr>
      <w:r w:rsidRPr="00BF4746">
        <w:rPr>
          <w:lang w:val="es-CO"/>
        </w:rPr>
        <w:t>IIAP. (2011). Choco Biogeográfico, parte I. Instituto de Investigaciones Ambientales del Pacífico (IIAP). Santiago de Cali: Publicaciones Ébano S.A.S.</w:t>
      </w:r>
    </w:p>
    <w:p w14:paraId="42185F43" w14:textId="77777777" w:rsidR="000419F8" w:rsidRPr="00E93705" w:rsidRDefault="000419F8" w:rsidP="000419F8">
      <w:pPr>
        <w:pStyle w:val="Textocomentario"/>
        <w:rPr>
          <w:lang w:val="en-US"/>
        </w:rPr>
      </w:pPr>
      <w:r w:rsidRPr="00E93705">
        <w:rPr>
          <w:lang w:val="es-CO"/>
        </w:rPr>
        <w:t>INAP, I. (</w:t>
      </w:r>
      <w:proofErr w:type="gramStart"/>
      <w:r w:rsidRPr="00E93705">
        <w:rPr>
          <w:lang w:val="es-CO"/>
        </w:rPr>
        <w:t>Febrero</w:t>
      </w:r>
      <w:proofErr w:type="gramEnd"/>
      <w:r w:rsidRPr="00E93705">
        <w:rPr>
          <w:lang w:val="es-CO"/>
        </w:rPr>
        <w:t xml:space="preserve"> de 2011). </w:t>
      </w:r>
      <w:r w:rsidRPr="000419F8">
        <w:rPr>
          <w:lang w:val="en-US"/>
        </w:rPr>
        <w:t xml:space="preserve">What is Acid Drainage? </w:t>
      </w:r>
      <w:r w:rsidRPr="00E93705">
        <w:rPr>
          <w:lang w:val="en-US"/>
        </w:rPr>
        <w:t>Obtenido de http://www.inap.com.au/what_is_acid_drainage.htm</w:t>
      </w:r>
    </w:p>
    <w:p w14:paraId="5C15D178" w14:textId="7AEAB88D" w:rsidR="00AA755F" w:rsidRPr="00BF4746" w:rsidRDefault="00090198" w:rsidP="00AD7087">
      <w:pPr>
        <w:rPr>
          <w:lang w:val="es-CO"/>
        </w:rPr>
      </w:pPr>
      <w:r>
        <w:rPr>
          <w:lang w:val="es-CO"/>
        </w:rPr>
        <w:t>INGEOMINAS</w:t>
      </w:r>
      <w:r w:rsidR="00AA755F" w:rsidRPr="00BF4746">
        <w:rPr>
          <w:lang w:val="es-CO"/>
        </w:rPr>
        <w:t>. (2006). Zonificación de amenaza por movimientos en masa de tres sectores del municipio de Soacha Fase I. Informe Técnico. Bogotá: INGEOMINAS - Instituto Colombiano de Geología y Minería. Obtenido de http://simma.sgc.gov.co</w:t>
      </w:r>
    </w:p>
    <w:p w14:paraId="4C11C68E" w14:textId="77777777" w:rsidR="00AA755F" w:rsidRPr="00B254FC" w:rsidRDefault="00AA755F" w:rsidP="00AD7087">
      <w:pPr>
        <w:pStyle w:val="Bibliografa"/>
        <w:ind w:left="720" w:hanging="720"/>
        <w:rPr>
          <w:noProof/>
        </w:rPr>
      </w:pPr>
      <w:r>
        <w:rPr>
          <w:noProof/>
        </w:rPr>
        <w:t>I</w:t>
      </w:r>
      <w:r w:rsidRPr="00B254FC">
        <w:rPr>
          <w:noProof/>
        </w:rPr>
        <w:t xml:space="preserve">NGEOMINAS. (1999). </w:t>
      </w:r>
      <w:r w:rsidRPr="00B254FC">
        <w:rPr>
          <w:i/>
          <w:iCs/>
          <w:noProof/>
        </w:rPr>
        <w:t>Inventario minero en el Departamento de Cundinamarca - Diagnóstico y asistencia técnica, explotación y fomento de la minería en el Departamento.</w:t>
      </w:r>
      <w:r w:rsidRPr="00B254FC">
        <w:rPr>
          <w:noProof/>
        </w:rPr>
        <w:t xml:space="preserve"> Convenio OJ-018-97 con la Secretaría de Medio Ambiente de la Gobernación de Cundinamarca. Santafé de Bogotá. : INGEOMINAS.</w:t>
      </w:r>
    </w:p>
    <w:p w14:paraId="60FB06E2" w14:textId="7C72E38B" w:rsidR="00AA755F" w:rsidRPr="00BF4746" w:rsidRDefault="00AA755F" w:rsidP="00AD7087">
      <w:pPr>
        <w:rPr>
          <w:lang w:val="es-CO"/>
        </w:rPr>
      </w:pPr>
      <w:r w:rsidRPr="00BF4746">
        <w:rPr>
          <w:lang w:val="es-CO"/>
        </w:rPr>
        <w:t xml:space="preserve">INGEOMINAS. (1999). Inventario minero </w:t>
      </w:r>
      <w:r w:rsidR="00090198">
        <w:rPr>
          <w:lang w:val="es-CO"/>
        </w:rPr>
        <w:t>en el Departamento del Tolima. Santafé de Bogotá.</w:t>
      </w:r>
      <w:r w:rsidRPr="00BF4746">
        <w:rPr>
          <w:lang w:val="es-CO"/>
        </w:rPr>
        <w:t>: INGEOMINAS.</w:t>
      </w:r>
    </w:p>
    <w:p w14:paraId="1943E904" w14:textId="77777777" w:rsidR="00AA755F" w:rsidRPr="00B254FC" w:rsidRDefault="00AA755F" w:rsidP="00AD7087">
      <w:pPr>
        <w:pStyle w:val="Bibliografa"/>
        <w:ind w:left="720" w:hanging="720"/>
        <w:rPr>
          <w:noProof/>
        </w:rPr>
      </w:pPr>
      <w:r>
        <w:rPr>
          <w:noProof/>
        </w:rPr>
        <w:t>I</w:t>
      </w:r>
      <w:r w:rsidRPr="00B254FC">
        <w:rPr>
          <w:noProof/>
        </w:rPr>
        <w:t xml:space="preserve">NGEOMINAS. (1999). </w:t>
      </w:r>
      <w:r w:rsidRPr="00B254FC">
        <w:rPr>
          <w:i/>
          <w:iCs/>
          <w:noProof/>
        </w:rPr>
        <w:t>Inventario minero nacional Departamento de Boyacá - Información Secundaria. .</w:t>
      </w:r>
      <w:r w:rsidRPr="00B254FC">
        <w:rPr>
          <w:noProof/>
        </w:rPr>
        <w:t xml:space="preserve"> Santafé de Bogotá. : INGEOMINAS.</w:t>
      </w:r>
    </w:p>
    <w:p w14:paraId="5D4EFAEB" w14:textId="77777777" w:rsidR="00AA755F" w:rsidRPr="00B254FC" w:rsidRDefault="00AA755F" w:rsidP="00AD7087">
      <w:pPr>
        <w:pStyle w:val="Bibliografa"/>
        <w:ind w:left="720" w:hanging="720"/>
        <w:rPr>
          <w:noProof/>
        </w:rPr>
      </w:pPr>
      <w:r w:rsidRPr="00B254FC">
        <w:rPr>
          <w:noProof/>
        </w:rPr>
        <w:t xml:space="preserve">INGEOMINAS. (1999). </w:t>
      </w:r>
      <w:r w:rsidRPr="00B254FC">
        <w:rPr>
          <w:i/>
          <w:iCs/>
          <w:noProof/>
        </w:rPr>
        <w:t>Inventario minero nacional Departamento de Bolívar - Información Secundaria. .</w:t>
      </w:r>
      <w:r w:rsidRPr="00B254FC">
        <w:rPr>
          <w:noProof/>
        </w:rPr>
        <w:t xml:space="preserve"> Santafé de Bogotá. : INGEOMINAS.</w:t>
      </w:r>
    </w:p>
    <w:p w14:paraId="39FCF99D" w14:textId="77777777" w:rsidR="00AA755F" w:rsidRPr="00B254FC" w:rsidRDefault="00AA755F" w:rsidP="00AD7087">
      <w:pPr>
        <w:pStyle w:val="Bibliografa"/>
        <w:ind w:left="720" w:hanging="720"/>
        <w:rPr>
          <w:noProof/>
        </w:rPr>
      </w:pPr>
      <w:r w:rsidRPr="00B254FC">
        <w:rPr>
          <w:noProof/>
        </w:rPr>
        <w:t xml:space="preserve">INGEOMINAS. (1999). </w:t>
      </w:r>
      <w:r w:rsidRPr="00B254FC">
        <w:rPr>
          <w:i/>
          <w:iCs/>
          <w:noProof/>
        </w:rPr>
        <w:t>Inventario minero nacional Departamento de Norte de Santander - Información Secundaria. .</w:t>
      </w:r>
      <w:r w:rsidRPr="00B254FC">
        <w:rPr>
          <w:noProof/>
        </w:rPr>
        <w:t xml:space="preserve"> Santafé de Bogotá. : INGEOMINAS.</w:t>
      </w:r>
    </w:p>
    <w:p w14:paraId="3900D99F" w14:textId="77777777" w:rsidR="00AA755F" w:rsidRPr="00B254FC" w:rsidRDefault="00AA755F" w:rsidP="00AD7087">
      <w:pPr>
        <w:pStyle w:val="Bibliografa"/>
        <w:ind w:left="720" w:hanging="720"/>
        <w:rPr>
          <w:noProof/>
        </w:rPr>
      </w:pPr>
      <w:r w:rsidRPr="00B254FC">
        <w:rPr>
          <w:noProof/>
        </w:rPr>
        <w:t xml:space="preserve">INGEOMINAS. (1999). </w:t>
      </w:r>
      <w:r w:rsidRPr="00B254FC">
        <w:rPr>
          <w:i/>
          <w:iCs/>
          <w:noProof/>
        </w:rPr>
        <w:t>Inventario minero nacional Departamento de Santander - Información Secundaria. .</w:t>
      </w:r>
      <w:r w:rsidRPr="00B254FC">
        <w:rPr>
          <w:noProof/>
        </w:rPr>
        <w:t xml:space="preserve"> Santafé de Bogotá. : INGEOMINAS.</w:t>
      </w:r>
    </w:p>
    <w:p w14:paraId="70A97D94" w14:textId="77777777" w:rsidR="00AA755F" w:rsidRPr="00B254FC" w:rsidRDefault="00AA755F" w:rsidP="00AD7087">
      <w:pPr>
        <w:pStyle w:val="Bibliografa"/>
        <w:ind w:left="720" w:hanging="720"/>
        <w:rPr>
          <w:noProof/>
        </w:rPr>
      </w:pPr>
      <w:r w:rsidRPr="00B254FC">
        <w:rPr>
          <w:noProof/>
        </w:rPr>
        <w:t xml:space="preserve">INGEOMINAS. (1999). </w:t>
      </w:r>
      <w:r w:rsidRPr="00B254FC">
        <w:rPr>
          <w:i/>
          <w:iCs/>
          <w:noProof/>
        </w:rPr>
        <w:t>Inventario minero nacional Departamento de Valle del Cauca - Información Secundaria. .</w:t>
      </w:r>
      <w:r w:rsidRPr="00B254FC">
        <w:rPr>
          <w:noProof/>
        </w:rPr>
        <w:t xml:space="preserve"> Santafé de Bogotá. : INGEOMINAS.</w:t>
      </w:r>
    </w:p>
    <w:p w14:paraId="31438849" w14:textId="77777777" w:rsidR="00AA755F" w:rsidRPr="00B254FC" w:rsidRDefault="00AA755F" w:rsidP="00AD7087">
      <w:r w:rsidRPr="00B254FC">
        <w:rPr>
          <w:noProof/>
        </w:rPr>
        <w:t xml:space="preserve">INGEOMINAS. (1999). </w:t>
      </w:r>
      <w:r w:rsidRPr="00B254FC">
        <w:rPr>
          <w:i/>
          <w:iCs/>
          <w:noProof/>
        </w:rPr>
        <w:t>Inventario minero nacional Departamento del Cesar - Información Secundaria. .</w:t>
      </w:r>
      <w:r w:rsidRPr="00B254FC">
        <w:rPr>
          <w:noProof/>
        </w:rPr>
        <w:t xml:space="preserve"> Santafé de Bogotá. : INGEOMINAS.</w:t>
      </w:r>
    </w:p>
    <w:p w14:paraId="06D01331" w14:textId="77777777" w:rsidR="00AA755F" w:rsidRPr="00BF4746" w:rsidRDefault="00AA755F" w:rsidP="00AD7087">
      <w:pPr>
        <w:rPr>
          <w:lang w:val="es-CO"/>
        </w:rPr>
      </w:pPr>
      <w:r w:rsidRPr="00BF4746">
        <w:rPr>
          <w:lang w:val="es-CO"/>
        </w:rPr>
        <w:t>INGEOMINAS. (2000). Inventario minero en el Departamento de Nariño. Santafé de Bogotá: INGEOMINAS.</w:t>
      </w:r>
    </w:p>
    <w:p w14:paraId="777CFAE4" w14:textId="328D252A" w:rsidR="00AA755F" w:rsidRPr="00B254FC" w:rsidRDefault="00AA755F" w:rsidP="00AD7087">
      <w:pPr>
        <w:rPr>
          <w:noProof/>
        </w:rPr>
      </w:pPr>
      <w:r w:rsidRPr="00B254FC">
        <w:rPr>
          <w:noProof/>
        </w:rPr>
        <w:t xml:space="preserve">INGEOMINAS. (2000). </w:t>
      </w:r>
      <w:r w:rsidRPr="00B254FC">
        <w:rPr>
          <w:i/>
          <w:iCs/>
          <w:noProof/>
        </w:rPr>
        <w:t xml:space="preserve">Inventario minero nacional Departamento </w:t>
      </w:r>
      <w:r w:rsidR="00023E48">
        <w:rPr>
          <w:i/>
          <w:iCs/>
          <w:noProof/>
        </w:rPr>
        <w:t>de Cauca - Información Primaria</w:t>
      </w:r>
      <w:r w:rsidRPr="00B254FC">
        <w:rPr>
          <w:i/>
          <w:iCs/>
          <w:noProof/>
        </w:rPr>
        <w:t>.</w:t>
      </w:r>
      <w:r w:rsidRPr="00B254FC">
        <w:rPr>
          <w:noProof/>
        </w:rPr>
        <w:t xml:space="preserve"> Santafé de Bogotá: INGEOMINAS</w:t>
      </w:r>
    </w:p>
    <w:p w14:paraId="10B1F098" w14:textId="1BD8ADD4" w:rsidR="00AA755F" w:rsidRPr="00B254FC" w:rsidRDefault="00AA755F" w:rsidP="00AD7087">
      <w:pPr>
        <w:rPr>
          <w:noProof/>
        </w:rPr>
      </w:pPr>
      <w:r w:rsidRPr="00B254FC">
        <w:rPr>
          <w:noProof/>
        </w:rPr>
        <w:lastRenderedPageBreak/>
        <w:t xml:space="preserve">INGEOMINAS. (2000). </w:t>
      </w:r>
      <w:r w:rsidRPr="00B254FC">
        <w:rPr>
          <w:i/>
          <w:iCs/>
          <w:noProof/>
        </w:rPr>
        <w:t>Inventario minero nacional Departamento de Chocó - Información Primaria.</w:t>
      </w:r>
      <w:r w:rsidRPr="00B254FC">
        <w:rPr>
          <w:noProof/>
        </w:rPr>
        <w:t xml:space="preserve"> Santafé de Bogotá: INGEOMINAS</w:t>
      </w:r>
    </w:p>
    <w:p w14:paraId="1567C320" w14:textId="1716384C" w:rsidR="00AA755F" w:rsidRPr="00B254FC" w:rsidRDefault="00AA755F" w:rsidP="00AD7087">
      <w:r w:rsidRPr="00B254FC">
        <w:rPr>
          <w:noProof/>
        </w:rPr>
        <w:t xml:space="preserve">INGEOMINAS. (2000). </w:t>
      </w:r>
      <w:r w:rsidRPr="00B254FC">
        <w:rPr>
          <w:i/>
          <w:iCs/>
          <w:noProof/>
        </w:rPr>
        <w:t>Inventario minero nacional Departamento de Quindio - Información Primaria.</w:t>
      </w:r>
      <w:r w:rsidRPr="00B254FC">
        <w:rPr>
          <w:noProof/>
        </w:rPr>
        <w:t xml:space="preserve"> Santafé de Bogotá: INGEOMINAS</w:t>
      </w:r>
    </w:p>
    <w:p w14:paraId="48B5562D" w14:textId="0DCFD7B0" w:rsidR="00AA755F" w:rsidRPr="00B254FC" w:rsidRDefault="00AA755F" w:rsidP="00AD7087">
      <w:pPr>
        <w:rPr>
          <w:noProof/>
        </w:rPr>
      </w:pPr>
      <w:r w:rsidRPr="00B254FC">
        <w:rPr>
          <w:noProof/>
        </w:rPr>
        <w:t xml:space="preserve">INGEOMINAS. (2000). </w:t>
      </w:r>
      <w:r w:rsidRPr="00B254FC">
        <w:rPr>
          <w:i/>
          <w:iCs/>
          <w:noProof/>
        </w:rPr>
        <w:t>Inventario minero nacional Departamento de Risaralda - Información Primaria.</w:t>
      </w:r>
      <w:r w:rsidRPr="00B254FC">
        <w:rPr>
          <w:noProof/>
        </w:rPr>
        <w:t xml:space="preserve"> Santafé de Bogotá: INGEOMINAS</w:t>
      </w:r>
    </w:p>
    <w:p w14:paraId="6FB7D4FC" w14:textId="77777777" w:rsidR="00AA755F" w:rsidRPr="00BF4746" w:rsidRDefault="00AA755F" w:rsidP="00AD7087">
      <w:pPr>
        <w:rPr>
          <w:lang w:val="es-CO"/>
        </w:rPr>
      </w:pPr>
      <w:r w:rsidRPr="00BF4746">
        <w:rPr>
          <w:lang w:val="es-CO"/>
        </w:rPr>
        <w:t>INGEOMINAS. (2001). Evaluación de efectos actuales por actividades de aprovechamiento del subsuelo en la zona minera del municipio de Cogua-Cundinamarca. Obtenido de INGEOMINAS: http://simma.sgc.gov.co</w:t>
      </w:r>
    </w:p>
    <w:p w14:paraId="7A72C32D" w14:textId="77777777" w:rsidR="00AA755F" w:rsidRPr="00BF4746" w:rsidRDefault="00AA755F" w:rsidP="00AD7087">
      <w:pPr>
        <w:rPr>
          <w:lang w:val="es-CO"/>
        </w:rPr>
      </w:pPr>
      <w:r w:rsidRPr="00BF4746">
        <w:rPr>
          <w:lang w:val="es-CO"/>
        </w:rPr>
        <w:t>INGEOMINAS. (2003). Zonificación integral por amenazas naturales para la ciudad de Villavicencio – Meta. Volumen I. Obtenido de Instituto Colombiano de Geología y Minería: http://simma.sgc.gov.co</w:t>
      </w:r>
    </w:p>
    <w:p w14:paraId="1FB68A76" w14:textId="77777777" w:rsidR="00AA755F" w:rsidRPr="00A66434" w:rsidRDefault="00AA755F" w:rsidP="00AD7087">
      <w:pPr>
        <w:pStyle w:val="Textocomentario"/>
        <w:rPr>
          <w:lang w:val="es-CO"/>
        </w:rPr>
      </w:pPr>
      <w:r w:rsidRPr="00A66434">
        <w:rPr>
          <w:lang w:val="es-CO"/>
        </w:rPr>
        <w:t>INGEOMINAS. (2005). Estudio sobre la condición de inestabilidad existente en los predios ubicados en las veredas quebradas, el naranjal, luchadero y morros del municipio del Socorro (Santander). Informe Técnico. Bogotá: INGEOMINAS-Instituto Colombiano de Geología y Minería. Obtenido de INGEOMINAS-Instituto Colombiano de Geología y Minería: http://simma.sgc.gov.co</w:t>
      </w:r>
    </w:p>
    <w:p w14:paraId="38EAA71C" w14:textId="2015779C" w:rsidR="00AA755F" w:rsidRPr="00B254FC" w:rsidRDefault="00AA755F" w:rsidP="00AD7087">
      <w:pPr>
        <w:pStyle w:val="Bibliografa"/>
        <w:ind w:left="720" w:hanging="720"/>
        <w:rPr>
          <w:noProof/>
        </w:rPr>
      </w:pPr>
      <w:r w:rsidRPr="00B254FC">
        <w:rPr>
          <w:noProof/>
        </w:rPr>
        <w:t>INGEOMINAS. (2005</w:t>
      </w:r>
      <w:r w:rsidRPr="00090198">
        <w:rPr>
          <w:noProof/>
        </w:rPr>
        <w:t xml:space="preserve">). </w:t>
      </w:r>
      <w:r w:rsidRPr="00090198">
        <w:rPr>
          <w:iCs/>
          <w:noProof/>
        </w:rPr>
        <w:t>Inventario y diagnóstico minero ambien</w:t>
      </w:r>
      <w:r w:rsidR="00090198">
        <w:rPr>
          <w:iCs/>
          <w:noProof/>
        </w:rPr>
        <w:t xml:space="preserve">tal del departamento de Córdoba </w:t>
      </w:r>
      <w:r w:rsidRPr="00090198">
        <w:rPr>
          <w:iCs/>
          <w:noProof/>
        </w:rPr>
        <w:t>- Lineamientos para el ordenamiento minero ambiental.</w:t>
      </w:r>
      <w:r w:rsidRPr="00090198">
        <w:rPr>
          <w:noProof/>
        </w:rPr>
        <w:t xml:space="preserve"> Bogotá</w:t>
      </w:r>
      <w:r w:rsidRPr="00B254FC">
        <w:rPr>
          <w:noProof/>
        </w:rPr>
        <w:t>. : INGEOMINAS.</w:t>
      </w:r>
    </w:p>
    <w:p w14:paraId="1D19B9A3" w14:textId="77777777" w:rsidR="00AA755F" w:rsidRPr="00DA462B" w:rsidRDefault="00AA755F" w:rsidP="00A00C79">
      <w:pPr>
        <w:rPr>
          <w:lang w:val="es-CO"/>
        </w:rPr>
      </w:pPr>
      <w:r w:rsidRPr="00DA462B">
        <w:rPr>
          <w:lang w:val="es-CO"/>
        </w:rPr>
        <w:t>Instituto de Investigaciones Ambientales del Pacifico-IIAP. (2013). REDUCCIÓN DEL USO DEL MERCURIO Y MEJORAMIENTO DE LA PRODUCTIVIDAD Y LA SOSTENIBILIDAD EN EL DISTRITO MINERO DE ISTMINA. Quibdó: IIAP.</w:t>
      </w:r>
    </w:p>
    <w:p w14:paraId="7EF35B3B" w14:textId="77777777" w:rsidR="00AA755F" w:rsidRPr="00FE39DC" w:rsidRDefault="00AA755F" w:rsidP="005744D0">
      <w:r w:rsidRPr="00FE39DC">
        <w:t>Instituto Geológico y Minero de España IGME (1989). Manual de restauración de terrenos yevaluación de impactos ambientales en minería.321 págs. Madrid.</w:t>
      </w:r>
    </w:p>
    <w:p w14:paraId="58FFEF67" w14:textId="77777777" w:rsidR="00AA755F" w:rsidRPr="00BF4746" w:rsidRDefault="00AA755F" w:rsidP="00AD7087">
      <w:pPr>
        <w:rPr>
          <w:lang w:val="es-CO"/>
        </w:rPr>
      </w:pPr>
      <w:r w:rsidRPr="00BF4746">
        <w:rPr>
          <w:lang w:val="es-CO"/>
        </w:rPr>
        <w:t>Instituto Nacional de Medicina Legal. (2016). Estudio Pericial de Exposición a Níquel en las comunidades indígenas y afrocolombianas de los municipios Montelíbano, San José de Uré y Puerto Libertador, departamento de Córdoba, Colombia. Bogotá: INML.</w:t>
      </w:r>
    </w:p>
    <w:p w14:paraId="6D901DC1" w14:textId="77777777" w:rsidR="00AA755F" w:rsidRPr="00A66434" w:rsidRDefault="00AA755F" w:rsidP="00AD7087">
      <w:pPr>
        <w:pStyle w:val="Textocomentario"/>
        <w:rPr>
          <w:lang w:val="es-CO"/>
        </w:rPr>
      </w:pPr>
      <w:r w:rsidRPr="00A66434">
        <w:rPr>
          <w:lang w:val="es-CO"/>
        </w:rPr>
        <w:t xml:space="preserve">Insuasty-Rodriguez, A., Grisales, D., &amp; Gutierrez-León, E. (2013). Conflictos asociados a la gran minería en Antioquia. Ágora </w:t>
      </w:r>
      <w:proofErr w:type="gramStart"/>
      <w:r w:rsidRPr="00A66434">
        <w:rPr>
          <w:lang w:val="es-CO"/>
        </w:rPr>
        <w:t>U.S.B. ,</w:t>
      </w:r>
      <w:proofErr w:type="gramEnd"/>
      <w:r w:rsidRPr="00A66434">
        <w:rPr>
          <w:lang w:val="es-CO"/>
        </w:rPr>
        <w:t xml:space="preserve"> vol.13 N°.2.</w:t>
      </w:r>
    </w:p>
    <w:p w14:paraId="4CD25F10" w14:textId="77777777" w:rsidR="00AA755F" w:rsidRPr="00AD7087" w:rsidRDefault="00AA755F" w:rsidP="00AD7087">
      <w:pPr>
        <w:rPr>
          <w:lang w:val="en-US"/>
        </w:rPr>
      </w:pPr>
      <w:r w:rsidRPr="00BF4746">
        <w:rPr>
          <w:lang w:val="es-CO"/>
        </w:rPr>
        <w:t xml:space="preserve">Issa-Gutiérrez, A., &amp; Morales-Pinzón, T. (2017). Evaluación de la gobernanza ambiental local en Risaralda. </w:t>
      </w:r>
      <w:r w:rsidRPr="00AD7087">
        <w:rPr>
          <w:lang w:val="en-US"/>
        </w:rPr>
        <w:t xml:space="preserve">Revista Luna Azul, 45., 309-328. doi:10.17151/luaz.2017.45.16 </w:t>
      </w:r>
    </w:p>
    <w:p w14:paraId="3D95BCA8" w14:textId="77777777" w:rsidR="00AA755F" w:rsidRPr="00B254FC" w:rsidRDefault="00AA755F" w:rsidP="00AD7087">
      <w:pPr>
        <w:pStyle w:val="Textocomentario"/>
        <w:rPr>
          <w:lang w:val="en-US"/>
        </w:rPr>
      </w:pPr>
      <w:r w:rsidRPr="00B254FC">
        <w:rPr>
          <w:lang w:val="en-US"/>
        </w:rPr>
        <w:t>IUCN. (2013). Guidelines for Using the IUCN Red List Categories and Criteria. Version 10. Prepared by the Standards and Petitions Subcommittee. Obtenido de IUCN Standards and Petitions Subcommittee: http://www.iucnredlist.org/documents/RedListGuidelines.pdf</w:t>
      </w:r>
    </w:p>
    <w:p w14:paraId="34735CB0" w14:textId="77777777" w:rsidR="00AA755F" w:rsidRPr="00B254FC" w:rsidRDefault="00AA755F" w:rsidP="00AD7087">
      <w:pPr>
        <w:rPr>
          <w:lang w:val="en-US"/>
        </w:rPr>
      </w:pPr>
      <w:r w:rsidRPr="00B254FC">
        <w:rPr>
          <w:lang w:val="en-US"/>
        </w:rPr>
        <w:t>Jähnig, A. (2013). Coal Deposits of Colombia.</w:t>
      </w:r>
    </w:p>
    <w:p w14:paraId="48B795BE" w14:textId="77777777" w:rsidR="00AA755F" w:rsidRPr="00B254FC" w:rsidRDefault="00AA755F" w:rsidP="00AD7087">
      <w:pPr>
        <w:pStyle w:val="Textocomentario"/>
        <w:rPr>
          <w:lang w:val="en-US"/>
        </w:rPr>
      </w:pPr>
      <w:r w:rsidRPr="00B254FC">
        <w:rPr>
          <w:lang w:val="en-US"/>
        </w:rPr>
        <w:t>Jana, S. (1988). Accumulation of Hg and Cr by three aquatic species and subsequent changes in several physiological an</w:t>
      </w:r>
      <w:r>
        <w:rPr>
          <w:lang w:val="en-US"/>
        </w:rPr>
        <w:t>d biochemical plant parameters</w:t>
      </w:r>
      <w:r w:rsidRPr="00B254FC">
        <w:rPr>
          <w:lang w:val="en-US"/>
        </w:rPr>
        <w:t>. Water, Air, and Soil Pollution, 38(1-2), 105-109.</w:t>
      </w:r>
    </w:p>
    <w:p w14:paraId="45F870A4" w14:textId="77777777" w:rsidR="00AA755F" w:rsidRPr="00B254FC" w:rsidRDefault="00AA755F" w:rsidP="00AD7087">
      <w:pPr>
        <w:rPr>
          <w:lang w:val="en-US"/>
        </w:rPr>
      </w:pPr>
      <w:r w:rsidRPr="00B254FC">
        <w:rPr>
          <w:lang w:val="en-US"/>
        </w:rPr>
        <w:lastRenderedPageBreak/>
        <w:t>Jarvis, A., &amp; Younger, P. (2000). Broadening the scope of mine water environmental impact assessment. Environmental Impact Assessment Review, 20(1), 85–96. doi:https://doi.org/10.1016/S0195-9255 (99)00032-3</w:t>
      </w:r>
    </w:p>
    <w:p w14:paraId="67061C84" w14:textId="786DFC05" w:rsidR="00AA755F" w:rsidRPr="00A66434" w:rsidRDefault="00AA755F" w:rsidP="00AD7087">
      <w:pPr>
        <w:pStyle w:val="Textocomentario"/>
        <w:rPr>
          <w:lang w:val="es-CO"/>
        </w:rPr>
      </w:pPr>
      <w:r w:rsidRPr="00B254FC">
        <w:rPr>
          <w:lang w:val="en-US"/>
        </w:rPr>
        <w:t xml:space="preserve">Jiang, J. L. (2015). Association between arsenic exposure from drinking water and longitudinal change in blood pressure among HEALS cohort participants. </w:t>
      </w:r>
      <w:r w:rsidRPr="00A66434">
        <w:rPr>
          <w:lang w:val="es-CO"/>
        </w:rPr>
        <w:t>Environmental health perspectives, 123(8), 806.</w:t>
      </w:r>
    </w:p>
    <w:p w14:paraId="7080E518" w14:textId="50D49164" w:rsidR="00AA755F" w:rsidRPr="00BF4746" w:rsidRDefault="00AA755F" w:rsidP="00AD7087">
      <w:pPr>
        <w:rPr>
          <w:lang w:val="es-CO"/>
        </w:rPr>
      </w:pPr>
      <w:r w:rsidRPr="00BF4746">
        <w:rPr>
          <w:lang w:val="es-CO"/>
        </w:rPr>
        <w:t xml:space="preserve">Jiliberto, R., Álvarez, M., Losarcos, L., Ávila, D., &amp; Vázquez, J. (2012). Guía de Evaluación Ambiental Estratégica para Instrumentos </w:t>
      </w:r>
      <w:r w:rsidR="00023E48">
        <w:rPr>
          <w:lang w:val="es-CO"/>
        </w:rPr>
        <w:t xml:space="preserve">de Planificación Territorial. </w:t>
      </w:r>
      <w:r w:rsidRPr="00BF4746">
        <w:rPr>
          <w:lang w:val="es-CO"/>
        </w:rPr>
        <w:t>Santiago, Chile.: Ministerio de Medio Ambiente de Chile. Obtenido de http://www. mma. gob. cl/eae/1315/w3-article-52951. html</w:t>
      </w:r>
    </w:p>
    <w:p w14:paraId="1BE1AE33" w14:textId="77777777" w:rsidR="00AA755F" w:rsidRPr="00A66434" w:rsidRDefault="00AA755F" w:rsidP="00AD7087">
      <w:pPr>
        <w:pStyle w:val="Textocomentario"/>
        <w:rPr>
          <w:lang w:val="es-CO"/>
        </w:rPr>
      </w:pPr>
      <w:r w:rsidRPr="00B254FC">
        <w:rPr>
          <w:lang w:val="en-US"/>
        </w:rPr>
        <w:t xml:space="preserve">Jiménez, C. Z. (2015). Work conditions and morbidity among coal miners in Guachetá, Colombia. </w:t>
      </w:r>
      <w:r w:rsidRPr="00A66434">
        <w:rPr>
          <w:lang w:val="es-CO"/>
        </w:rPr>
        <w:t>The miners' perspective. Biomedica, 35 Spec, 77-89.</w:t>
      </w:r>
    </w:p>
    <w:p w14:paraId="3BE4A455" w14:textId="77777777" w:rsidR="00AA755F" w:rsidRPr="00BF4746" w:rsidRDefault="00AA755F" w:rsidP="00AD7087">
      <w:pPr>
        <w:rPr>
          <w:lang w:val="es-CO"/>
        </w:rPr>
      </w:pPr>
      <w:r w:rsidRPr="00BF4746">
        <w:rPr>
          <w:lang w:val="es-CO"/>
        </w:rPr>
        <w:t>Jiménez, J. (2012). Bajo Cauca: narcotráfico y oro. Obtenido de El espectador: https://www.elespectador.com/noticias/judicial/bajo-cauca-narcotrafico-y-oro-articulo-353814.</w:t>
      </w:r>
    </w:p>
    <w:p w14:paraId="6ED50C13" w14:textId="77777777" w:rsidR="00AA755F" w:rsidRPr="00B254FC" w:rsidRDefault="00AA755F" w:rsidP="00AD7087">
      <w:pPr>
        <w:pStyle w:val="Textocomentario"/>
        <w:rPr>
          <w:lang w:val="en-US"/>
        </w:rPr>
      </w:pPr>
      <w:r w:rsidRPr="00A66434">
        <w:rPr>
          <w:lang w:val="es-CO"/>
        </w:rPr>
        <w:t xml:space="preserve">Jimes Vega D, R. V.-R. (2014). Efectos sobre el tiempo al embarazo de la exposición a mercurio en el contexto de la minería de oro en el nororiente colombiano (Magister en Epidemiología). </w:t>
      </w:r>
      <w:r w:rsidRPr="00B254FC">
        <w:rPr>
          <w:lang w:val="en-US"/>
        </w:rPr>
        <w:t xml:space="preserve">Universidad Industrial de Santander, Bucaramanga. </w:t>
      </w:r>
    </w:p>
    <w:p w14:paraId="7E3D260A" w14:textId="77777777" w:rsidR="00AA755F" w:rsidRPr="001715FD" w:rsidRDefault="00AA755F" w:rsidP="00AD7087">
      <w:pPr>
        <w:rPr>
          <w:lang w:val="es-CO"/>
        </w:rPr>
      </w:pPr>
      <w:r w:rsidRPr="00B254FC">
        <w:rPr>
          <w:lang w:val="en-US"/>
        </w:rPr>
        <w:t xml:space="preserve">Johnson, D., &amp; Hallberg, K. (2005). Acid mine drainage remediation options: a review. </w:t>
      </w:r>
      <w:r w:rsidRPr="001715FD">
        <w:rPr>
          <w:lang w:val="es-CO"/>
        </w:rPr>
        <w:t>Science of the Total Environment, 338(1–2), 3–14. Obtenido de http://www.sciencedirect.com/science/article/pii/S0048969704006199</w:t>
      </w:r>
    </w:p>
    <w:p w14:paraId="0AE958A1" w14:textId="77777777" w:rsidR="00AA755F" w:rsidRPr="001715FD" w:rsidRDefault="00AA755F" w:rsidP="009D2DAA">
      <w:pPr>
        <w:rPr>
          <w:lang w:val="en-US"/>
        </w:rPr>
      </w:pPr>
      <w:r w:rsidRPr="00C00A34">
        <w:rPr>
          <w:lang w:val="es-CO"/>
        </w:rPr>
        <w:t xml:space="preserve">Jorge, L., Salamanca, G., Morales, J. F., Montes, R. E. N., &amp; Valencia, F. V. (n.d.). </w:t>
      </w:r>
      <w:r w:rsidRPr="001715FD">
        <w:rPr>
          <w:lang w:val="en-US"/>
        </w:rPr>
        <w:t>Minería en Colombia.</w:t>
      </w:r>
    </w:p>
    <w:p w14:paraId="34F9C9DE" w14:textId="77777777" w:rsidR="00AA755F" w:rsidRPr="00B254FC" w:rsidRDefault="00AA755F" w:rsidP="00AD7087">
      <w:pPr>
        <w:pStyle w:val="Textocomentario"/>
        <w:rPr>
          <w:lang w:val="en-US"/>
        </w:rPr>
      </w:pPr>
      <w:r w:rsidRPr="00B254FC">
        <w:rPr>
          <w:lang w:val="en-US"/>
        </w:rPr>
        <w:t>Karagas, M. R. (2015). Drinking wateer arsenic contamination, skin lesions, and malignancies: a systematic review of the global evidence. Current environmental health reports, 2(1), 52-68.</w:t>
      </w:r>
    </w:p>
    <w:p w14:paraId="6DC21805" w14:textId="77777777" w:rsidR="00AA755F" w:rsidRPr="00B254FC" w:rsidRDefault="00AA755F" w:rsidP="00AD7087">
      <w:pPr>
        <w:rPr>
          <w:lang w:val="en-US"/>
        </w:rPr>
      </w:pPr>
      <w:r w:rsidRPr="00B254FC">
        <w:rPr>
          <w:lang w:val="en-US"/>
        </w:rPr>
        <w:t>Kaur, B. A. (1998). Prevalence of asthma symptoms, diagnosis, and treatment in 12-</w:t>
      </w:r>
      <w:proofErr w:type="gramStart"/>
      <w:r w:rsidRPr="00B254FC">
        <w:rPr>
          <w:lang w:val="en-US"/>
        </w:rPr>
        <w:t>14 year old</w:t>
      </w:r>
      <w:proofErr w:type="gramEnd"/>
      <w:r w:rsidRPr="00B254FC">
        <w:rPr>
          <w:lang w:val="en-US"/>
        </w:rPr>
        <w:t xml:space="preserve"> children across Great Britain (international study of asthma and allergies in childhood, ISAAC UK.).</w:t>
      </w:r>
    </w:p>
    <w:p w14:paraId="4A2077DE" w14:textId="77777777" w:rsidR="00AA755F" w:rsidRPr="00B254FC" w:rsidRDefault="00AA755F" w:rsidP="00AD7087">
      <w:pPr>
        <w:pStyle w:val="Textocomentario"/>
        <w:rPr>
          <w:lang w:val="en-US"/>
        </w:rPr>
      </w:pPr>
      <w:r w:rsidRPr="00B254FC">
        <w:rPr>
          <w:lang w:val="en-US"/>
        </w:rPr>
        <w:t>Kirsch-Volders, M. P. (2011). The in vitro MN assy in 2011: origin and fate, biological significance, protocols, high throughput methodologies and toxicological relevance. Arch Toxicol, 85(8).</w:t>
      </w:r>
    </w:p>
    <w:p w14:paraId="5AA369D2" w14:textId="77777777" w:rsidR="00AA755F" w:rsidRDefault="00AA755F" w:rsidP="00AD7087">
      <w:pPr>
        <w:rPr>
          <w:lang w:val="en-US"/>
        </w:rPr>
      </w:pPr>
      <w:r w:rsidRPr="007A2F66">
        <w:rPr>
          <w:lang w:val="en-US"/>
        </w:rPr>
        <w:t>Kondolf G</w:t>
      </w:r>
      <w:r>
        <w:rPr>
          <w:lang w:val="en-US"/>
        </w:rPr>
        <w:t>.</w:t>
      </w:r>
      <w:r w:rsidRPr="007A2F66">
        <w:rPr>
          <w:lang w:val="en-US"/>
        </w:rPr>
        <w:t>M. 1994. Geomorphic and environmental effects of instream gravel mining.</w:t>
      </w:r>
      <w:r>
        <w:rPr>
          <w:lang w:val="en-US"/>
        </w:rPr>
        <w:t xml:space="preserve"> </w:t>
      </w:r>
      <w:r w:rsidRPr="007A2F66">
        <w:rPr>
          <w:lang w:val="en-US"/>
        </w:rPr>
        <w:t>Lands</w:t>
      </w:r>
      <w:r>
        <w:rPr>
          <w:lang w:val="en-US"/>
        </w:rPr>
        <w:t>cape and Urban Planning 28: 225-</w:t>
      </w:r>
      <w:r w:rsidRPr="007A2F66">
        <w:rPr>
          <w:lang w:val="en-US"/>
        </w:rPr>
        <w:t>243.</w:t>
      </w:r>
    </w:p>
    <w:p w14:paraId="4A1F85E3" w14:textId="77777777" w:rsidR="00AA755F" w:rsidRPr="00AD7087" w:rsidRDefault="00AA755F" w:rsidP="00AD7087">
      <w:pPr>
        <w:rPr>
          <w:lang w:val="es-CO"/>
        </w:rPr>
      </w:pPr>
      <w:r w:rsidRPr="00B254FC">
        <w:rPr>
          <w:lang w:val="en-US"/>
        </w:rPr>
        <w:t xml:space="preserve">Kuklinski, J., &amp; Quirk, P. (2001). Conceptual foundations of citizen competence. </w:t>
      </w:r>
      <w:r w:rsidRPr="00AD7087">
        <w:rPr>
          <w:lang w:val="es-CO"/>
        </w:rPr>
        <w:t>Political Behavior Vol. 3, No. 3, 285-311.</w:t>
      </w:r>
    </w:p>
    <w:p w14:paraId="3660452F" w14:textId="77777777" w:rsidR="00AA755F" w:rsidRPr="00A66434" w:rsidRDefault="00AA755F" w:rsidP="00AD7087">
      <w:pPr>
        <w:pStyle w:val="Textocomentario"/>
        <w:rPr>
          <w:lang w:val="es-CO"/>
        </w:rPr>
      </w:pPr>
      <w:r w:rsidRPr="00A66434">
        <w:rPr>
          <w:lang w:val="es-CO"/>
        </w:rPr>
        <w:t>Lagarejo, M. (2015). Análisis de los impactos ecológicos generados por la actividad minera sobre los ensamblajes ícticos en complejos cenagosos de sanceno y puné en la cuenca media del Atrato. Manizales, Colombia: Universidad de Manizales.</w:t>
      </w:r>
    </w:p>
    <w:p w14:paraId="264AEF3F" w14:textId="77777777" w:rsidR="00AA755F" w:rsidRPr="00FE39DC" w:rsidRDefault="00AA755F" w:rsidP="00562722">
      <w:r w:rsidRPr="00FE39DC">
        <w:t>Lavelle, P. (2017). Rehabilitación de suelos y ecosistemas intervenidos por la minería. Universidad Nacional de Colombia y Université Pierre et Marie Curie de Paris. Foro UPME 2017</w:t>
      </w:r>
    </w:p>
    <w:p w14:paraId="23C90F31" w14:textId="77777777" w:rsidR="00AA755F" w:rsidRPr="00BF4746" w:rsidRDefault="00AA755F" w:rsidP="00AD7087">
      <w:pPr>
        <w:rPr>
          <w:lang w:val="es-CO"/>
        </w:rPr>
      </w:pPr>
      <w:r w:rsidRPr="00BF4746">
        <w:rPr>
          <w:lang w:val="es-CO"/>
        </w:rPr>
        <w:lastRenderedPageBreak/>
        <w:t xml:space="preserve">Leal, C. (2009). La Compañía Minera Chocó Pacífico y el auge del platino en Colombia, 1897-1930. Revista Historia Crítica [Internet]. Edición Especial </w:t>
      </w:r>
      <w:proofErr w:type="gramStart"/>
      <w:r w:rsidRPr="00BF4746">
        <w:rPr>
          <w:lang w:val="es-CO"/>
        </w:rPr>
        <w:t>Noviembre</w:t>
      </w:r>
      <w:proofErr w:type="gramEnd"/>
      <w:r w:rsidRPr="00BF4746">
        <w:rPr>
          <w:lang w:val="es-CO"/>
        </w:rPr>
        <w:t xml:space="preserve"> de 2009, 150-164.</w:t>
      </w:r>
    </w:p>
    <w:p w14:paraId="73589354" w14:textId="77777777" w:rsidR="00AA755F" w:rsidRPr="00B254FC" w:rsidRDefault="00AA755F" w:rsidP="00AD7087">
      <w:pPr>
        <w:rPr>
          <w:lang w:val="en-US"/>
        </w:rPr>
      </w:pPr>
      <w:r w:rsidRPr="00BF4746">
        <w:rPr>
          <w:lang w:val="es-CO"/>
        </w:rPr>
        <w:t xml:space="preserve">Leon- Mejia, G. E.-P.-G. (2011). </w:t>
      </w:r>
      <w:r w:rsidRPr="00B254FC">
        <w:rPr>
          <w:lang w:val="en-US"/>
        </w:rPr>
        <w:t>Assessment of DNA damage in coal open-coast mining workers using the cytokinesis-blocked micronucleus cytome assay. Sci Total Environ, 409(4), 686-691.</w:t>
      </w:r>
    </w:p>
    <w:p w14:paraId="2818F720" w14:textId="77777777" w:rsidR="00AA755F" w:rsidRPr="00B254FC" w:rsidRDefault="00AA755F" w:rsidP="00AD7087">
      <w:pPr>
        <w:pStyle w:val="Textocomentario"/>
        <w:rPr>
          <w:lang w:val="en-US"/>
        </w:rPr>
      </w:pPr>
      <w:r w:rsidRPr="00B254FC">
        <w:rPr>
          <w:lang w:val="en-US"/>
        </w:rPr>
        <w:t>Leon, G. P. (2007). Genotoxic effects in wild rodents (Rattus rattus and Mus musculus) in an open coal mining area. Mutat Res, 630(1-2), 42-49.</w:t>
      </w:r>
    </w:p>
    <w:p w14:paraId="60CD58F8" w14:textId="77777777" w:rsidR="00AA755F" w:rsidRPr="00B254FC" w:rsidRDefault="00AA755F" w:rsidP="00AD7087">
      <w:pPr>
        <w:rPr>
          <w:lang w:val="en-US"/>
        </w:rPr>
      </w:pPr>
      <w:r w:rsidRPr="00B254FC">
        <w:rPr>
          <w:lang w:val="en-US"/>
        </w:rPr>
        <w:t>Leon-Mejia, G. Q.-P. (2014). Genetic damage in coal miners evaluated by buccal micronucleus cytome assay. Ecotoxicol Environ Saf, 107, 133-139.</w:t>
      </w:r>
    </w:p>
    <w:p w14:paraId="40DB13D6" w14:textId="77777777" w:rsidR="00AA755F" w:rsidRPr="00B254FC" w:rsidRDefault="00AA755F" w:rsidP="00AD7087">
      <w:pPr>
        <w:pStyle w:val="Textocomentario"/>
        <w:rPr>
          <w:lang w:val="en-US"/>
        </w:rPr>
      </w:pPr>
      <w:r w:rsidRPr="00B254FC">
        <w:rPr>
          <w:lang w:val="en-US"/>
        </w:rPr>
        <w:t>Lis, T. &amp;. (2012). Determination of Physical and Chemical Properties of Electric Arc Furnace Dusts for the Purposes of Ther Utilization. Steel Research International, 83(9), 842-851.</w:t>
      </w:r>
    </w:p>
    <w:p w14:paraId="2F94C83E" w14:textId="77777777" w:rsidR="00AA755F" w:rsidRPr="00B254FC" w:rsidRDefault="00AA755F" w:rsidP="00AD7087">
      <w:pPr>
        <w:rPr>
          <w:lang w:val="en-US"/>
        </w:rPr>
      </w:pPr>
      <w:r w:rsidRPr="00B254FC">
        <w:rPr>
          <w:lang w:val="en-US"/>
        </w:rPr>
        <w:t>Lockwood, A. H.-H. (2009). Coal's assault on Human Health.</w:t>
      </w:r>
    </w:p>
    <w:p w14:paraId="79D2C1A5" w14:textId="77777777" w:rsidR="00AA755F" w:rsidRPr="00B254FC" w:rsidRDefault="00AA755F" w:rsidP="00AD7087">
      <w:pPr>
        <w:pStyle w:val="Textocomentario"/>
        <w:rPr>
          <w:lang w:val="en-US"/>
        </w:rPr>
      </w:pPr>
      <w:r w:rsidRPr="00B254FC">
        <w:rPr>
          <w:lang w:val="en-US"/>
        </w:rPr>
        <w:t xml:space="preserve">López, E., &amp; Barragán, R. (2016). Metals and metalloid in in eight fish species consumed by Citizens of Bogotá, D.C. Colombia and potential riks to humans. Journal of Toxicology and Environmental </w:t>
      </w:r>
      <w:proofErr w:type="gramStart"/>
      <w:r w:rsidRPr="00B254FC">
        <w:rPr>
          <w:lang w:val="en-US"/>
        </w:rPr>
        <w:t>Health(</w:t>
      </w:r>
      <w:proofErr w:type="gramEnd"/>
      <w:r w:rsidRPr="00B254FC">
        <w:rPr>
          <w:lang w:val="en-US"/>
        </w:rPr>
        <w:t>1087-2620), 1-11.</w:t>
      </w:r>
    </w:p>
    <w:p w14:paraId="255BCFF4" w14:textId="77777777" w:rsidR="00AA755F" w:rsidRPr="00C00A34" w:rsidRDefault="00AA755F" w:rsidP="009D2DAA">
      <w:pPr>
        <w:rPr>
          <w:lang w:val="es-CO"/>
        </w:rPr>
      </w:pPr>
      <w:r w:rsidRPr="001715FD">
        <w:rPr>
          <w:lang w:val="en-US"/>
        </w:rPr>
        <w:t xml:space="preserve">López, E., O., A., &amp; Barettino, D. (2002). </w:t>
      </w:r>
      <w:r w:rsidRPr="00C00A34">
        <w:rPr>
          <w:lang w:val="es-CO"/>
        </w:rPr>
        <w:t>Tratamientos pasivos de drenajes ácidos de mina: estado actual y perspectivas de futuro. Boletín Geológico Y Minero, 113 :(1), 3–21.</w:t>
      </w:r>
    </w:p>
    <w:p w14:paraId="4E45849A" w14:textId="77777777" w:rsidR="00AA755F" w:rsidRPr="00BF4746" w:rsidRDefault="00AA755F" w:rsidP="00AD7087">
      <w:pPr>
        <w:rPr>
          <w:lang w:val="es-CO"/>
        </w:rPr>
      </w:pPr>
      <w:r w:rsidRPr="001715FD">
        <w:rPr>
          <w:lang w:val="es-CO"/>
        </w:rPr>
        <w:t xml:space="preserve">López-Sánchez, L., López-Sánchez, M., &amp; Medina, G. </w:t>
      </w:r>
      <w:proofErr w:type="gramStart"/>
      <w:r w:rsidRPr="001715FD">
        <w:rPr>
          <w:lang w:val="es-CO"/>
        </w:rPr>
        <w:t>( 2017</w:t>
      </w:r>
      <w:proofErr w:type="gramEnd"/>
      <w:r w:rsidRPr="001715FD">
        <w:rPr>
          <w:lang w:val="es-CO"/>
        </w:rPr>
        <w:t xml:space="preserve">). </w:t>
      </w:r>
      <w:r w:rsidRPr="00BF4746">
        <w:rPr>
          <w:lang w:val="es-CO"/>
        </w:rPr>
        <w:t>La prevención y mitigación de los riesgos de los pasivos ambientales mineros (PAM) en Colombia: una propuesta metodológica. Entramado, Vol. 13 No. 1 (78-91). Obtenido de https://doi.org/10.18041/entramado.2017v13n1.25138</w:t>
      </w:r>
    </w:p>
    <w:p w14:paraId="5BFCF44A" w14:textId="77777777" w:rsidR="00AA755F" w:rsidRPr="00A66434" w:rsidRDefault="00AA755F" w:rsidP="00AD7087">
      <w:pPr>
        <w:pStyle w:val="Textocomentario"/>
        <w:rPr>
          <w:lang w:val="es-CO"/>
        </w:rPr>
      </w:pPr>
      <w:r w:rsidRPr="00A66434">
        <w:rPr>
          <w:lang w:val="es-CO"/>
        </w:rPr>
        <w:t xml:space="preserve">López-Silva, M., &amp; Navarro-Suárez, C. (2005). Efectividad Socio Jurídica de la Consulta de Paz en Aguachica, Tesis de Grado. Obtenido de Universidad Industrial de </w:t>
      </w:r>
      <w:proofErr w:type="gramStart"/>
      <w:r w:rsidRPr="00A66434">
        <w:rPr>
          <w:lang w:val="es-CO"/>
        </w:rPr>
        <w:t>Santander,:</w:t>
      </w:r>
      <w:proofErr w:type="gramEnd"/>
      <w:r w:rsidRPr="00A66434">
        <w:rPr>
          <w:lang w:val="es-CO"/>
        </w:rPr>
        <w:t xml:space="preserve"> http://tangara.uis.edu.co/biblioweb/tesis/2005/116768.pdf</w:t>
      </w:r>
    </w:p>
    <w:p w14:paraId="1234ADC0" w14:textId="77777777" w:rsidR="00AA755F" w:rsidRPr="00AD7087" w:rsidRDefault="00AA755F" w:rsidP="00AD7087">
      <w:pPr>
        <w:rPr>
          <w:lang w:val="es-CO"/>
        </w:rPr>
      </w:pPr>
      <w:r w:rsidRPr="00B254FC">
        <w:rPr>
          <w:lang w:val="en-US"/>
        </w:rPr>
        <w:t xml:space="preserve">Lumb, G. D. (1994). The problem of latency in the development of tumors following exposure to nickel compounds. </w:t>
      </w:r>
      <w:r w:rsidRPr="00AD7087">
        <w:rPr>
          <w:lang w:val="es-CO"/>
        </w:rPr>
        <w:t>Sci Total Environ, 148(2-3), 185-190.</w:t>
      </w:r>
    </w:p>
    <w:p w14:paraId="09FA63B0" w14:textId="77777777" w:rsidR="00AA755F" w:rsidRPr="00A66434" w:rsidRDefault="00AA755F" w:rsidP="00AD7087">
      <w:pPr>
        <w:pStyle w:val="Textocomentario"/>
        <w:rPr>
          <w:lang w:val="es-CO"/>
        </w:rPr>
      </w:pPr>
      <w:r w:rsidRPr="00A66434">
        <w:rPr>
          <w:lang w:val="es-CO"/>
        </w:rPr>
        <w:t>Machado, L., Ospina, J., Henao, N., &amp; Marín, F. (2010). Problemática ambiental ocasionada por el mercurio proveniente de la minería aurífera tradicional, en el corregimiento de Providencia, Antioquia. Medellín: Universidad de Antioquia.</w:t>
      </w:r>
    </w:p>
    <w:p w14:paraId="65CF0E9B" w14:textId="77777777" w:rsidR="00AA755F" w:rsidRPr="00BF4746" w:rsidRDefault="00AA755F" w:rsidP="00AD7087">
      <w:pPr>
        <w:rPr>
          <w:lang w:val="es-CO"/>
        </w:rPr>
      </w:pPr>
      <w:r w:rsidRPr="00BF4746">
        <w:rPr>
          <w:lang w:val="es-CO"/>
        </w:rPr>
        <w:t>Macias-Gómez, L. (2016). Hidrocarburos, Territorio y Medio Ambiente: invitación a una reflexión compleja. En PGN, La Minería y los Hidrocarburos en Colombia: una mirada desde el ministerio público (págs. 261-268). Bogotá: Instituto de Estudios del Ministerio Público-IEMP- y Universdiad del Sinú.</w:t>
      </w:r>
    </w:p>
    <w:p w14:paraId="53704EF0" w14:textId="77777777" w:rsidR="00AA755F" w:rsidRPr="00A66434" w:rsidRDefault="00AA755F" w:rsidP="00AD7087">
      <w:pPr>
        <w:pStyle w:val="Textocomentario"/>
        <w:rPr>
          <w:lang w:val="es-CO"/>
        </w:rPr>
      </w:pPr>
      <w:r w:rsidRPr="00A66434">
        <w:rPr>
          <w:lang w:val="es-CO"/>
        </w:rPr>
        <w:t>Manotas Bolívar, R. &amp;. (2014). Síntomas respiratorios y neumoconiosis por polvo de carbón diagnosticada radiológicamente, en los trabajadores de minería subterranea en Boyacá en el año 2014.</w:t>
      </w:r>
    </w:p>
    <w:p w14:paraId="169125FB" w14:textId="77777777" w:rsidR="00AA755F" w:rsidRPr="00BF4746" w:rsidRDefault="00AA755F" w:rsidP="00AD7087">
      <w:pPr>
        <w:rPr>
          <w:lang w:val="es-CO"/>
        </w:rPr>
      </w:pPr>
      <w:r w:rsidRPr="00BF4746">
        <w:rPr>
          <w:lang w:val="es-CO"/>
        </w:rPr>
        <w:t>Manrique, R., Manrique, D., &amp; Manrique, V. (2016). Evaluación de riesgo por exposición ocupacional en una mina de carbón en Soca, Boyacá. Salud Historia Sanidad, 11(2), 105-114.</w:t>
      </w:r>
    </w:p>
    <w:p w14:paraId="596ACB06" w14:textId="387750D7" w:rsidR="00AA755F" w:rsidRPr="00A66434" w:rsidRDefault="00AA755F" w:rsidP="00AD7087">
      <w:pPr>
        <w:pStyle w:val="Textocomentario"/>
        <w:rPr>
          <w:lang w:val="es-CO"/>
        </w:rPr>
      </w:pPr>
      <w:r w:rsidRPr="00A66434">
        <w:rPr>
          <w:lang w:val="es-CO"/>
        </w:rPr>
        <w:lastRenderedPageBreak/>
        <w:t>Márquez, G. (1997). Consideraciones Básicas Sobre Ordenamiento Ambiental y Ecosistemas Estratégicos en Colombia. Informe Ejecutivo - Ministerio del Medio Ambien</w:t>
      </w:r>
      <w:r w:rsidR="00023E48">
        <w:rPr>
          <w:lang w:val="es-CO"/>
        </w:rPr>
        <w:t>te.</w:t>
      </w:r>
      <w:r w:rsidRPr="00A66434">
        <w:rPr>
          <w:lang w:val="es-CO"/>
        </w:rPr>
        <w:t xml:space="preserve"> Santafé de Bogotá, D.C.: </w:t>
      </w:r>
      <w:r w:rsidR="00023E48">
        <w:rPr>
          <w:lang w:val="es-CO"/>
        </w:rPr>
        <w:t xml:space="preserve">Ministerio del Medio Ambiente. </w:t>
      </w:r>
    </w:p>
    <w:p w14:paraId="46E264AF" w14:textId="77777777" w:rsidR="00704D48" w:rsidRPr="00704D48" w:rsidRDefault="00704D48" w:rsidP="00704D48">
      <w:pPr>
        <w:rPr>
          <w:lang w:val="en-US"/>
        </w:rPr>
      </w:pPr>
      <w:r w:rsidRPr="00704D48">
        <w:rPr>
          <w:lang w:val="en-US"/>
        </w:rPr>
        <w:t>Marmot M (2008). Commission on Social Determi</w:t>
      </w:r>
      <w:r w:rsidRPr="00704D48">
        <w:rPr>
          <w:lang w:val="en-US"/>
        </w:rPr>
        <w:softHyphen/>
        <w:t>nants of Health.Closing the gap in a genera</w:t>
      </w:r>
      <w:r w:rsidRPr="00704D48">
        <w:rPr>
          <w:lang w:val="en-US"/>
        </w:rPr>
        <w:softHyphen/>
        <w:t xml:space="preserve">tion [en línea]. Health equity through action on the social determinants of health. World Health </w:t>
      </w:r>
      <w:proofErr w:type="gramStart"/>
      <w:r w:rsidRPr="00704D48">
        <w:rPr>
          <w:lang w:val="en-US"/>
        </w:rPr>
        <w:t>Organization:Gene</w:t>
      </w:r>
      <w:r w:rsidRPr="00704D48">
        <w:rPr>
          <w:lang w:val="en-US"/>
        </w:rPr>
        <w:softHyphen/>
        <w:t>ve</w:t>
      </w:r>
      <w:proofErr w:type="gramEnd"/>
      <w:r w:rsidRPr="00704D48">
        <w:rPr>
          <w:lang w:val="en-US"/>
        </w:rPr>
        <w:t>. Disponible en: http://www.bvs</w:t>
      </w:r>
      <w:r w:rsidRPr="00704D48">
        <w:rPr>
          <w:lang w:val="en-US"/>
        </w:rPr>
        <w:softHyphen/>
        <w:t xml:space="preserve">de.paho.org/bvsacd/cd68/Marmot.pdf\ npapers2://publication/uuid/E1779459- 4655-4721-8531-CF82E8D47409 </w:t>
      </w:r>
    </w:p>
    <w:p w14:paraId="70FB91E6" w14:textId="5891072A" w:rsidR="00AA755F" w:rsidRPr="00B254FC" w:rsidRDefault="00AA755F" w:rsidP="00AD7087">
      <w:pPr>
        <w:rPr>
          <w:lang w:val="en-US"/>
        </w:rPr>
      </w:pPr>
      <w:r w:rsidRPr="00704D48">
        <w:rPr>
          <w:lang w:val="en-US"/>
        </w:rPr>
        <w:t xml:space="preserve">Marrugo, J., José, P., &amp; Díez, S. (2015). </w:t>
      </w:r>
      <w:r w:rsidRPr="00B254FC">
        <w:rPr>
          <w:lang w:val="en-US"/>
        </w:rPr>
        <w:t>Geochemestry of mercury in tropical s</w:t>
      </w:r>
      <w:r>
        <w:rPr>
          <w:lang w:val="en-US"/>
        </w:rPr>
        <w:t>wamps impacted by gold mining.</w:t>
      </w:r>
      <w:r w:rsidRPr="00B254FC">
        <w:rPr>
          <w:lang w:val="en-US"/>
        </w:rPr>
        <w:t xml:space="preserve"> Chemosphere</w:t>
      </w:r>
      <w:r w:rsidR="00652ABC">
        <w:rPr>
          <w:lang w:val="en-US"/>
        </w:rPr>
        <w:t xml:space="preserve"> </w:t>
      </w:r>
      <w:r w:rsidRPr="00B254FC">
        <w:rPr>
          <w:lang w:val="en-US"/>
        </w:rPr>
        <w:t>(134), 44-51.</w:t>
      </w:r>
    </w:p>
    <w:p w14:paraId="7E1913E5" w14:textId="7C25D08F" w:rsidR="00AA755F" w:rsidRPr="00B254FC" w:rsidRDefault="00AA755F" w:rsidP="00AD7087">
      <w:pPr>
        <w:pStyle w:val="Textocomentario"/>
        <w:rPr>
          <w:lang w:val="en-US"/>
        </w:rPr>
      </w:pPr>
      <w:r w:rsidRPr="00AD7087">
        <w:rPr>
          <w:lang w:val="en-US"/>
        </w:rPr>
        <w:t xml:space="preserve">Marrugo, J., Ruiz, J., &amp; Ruiz, A. (2017). </w:t>
      </w:r>
      <w:r w:rsidRPr="00B254FC">
        <w:rPr>
          <w:lang w:val="en-US"/>
        </w:rPr>
        <w:t>Biomagnification of mercury in fish from two gold mining imacted in tropical marshes in northern Colombia. Arch Environ Conta</w:t>
      </w:r>
      <w:r>
        <w:rPr>
          <w:lang w:val="en-US"/>
        </w:rPr>
        <w:t>m Toxicology, s00244-017-0459-9</w:t>
      </w:r>
      <w:r w:rsidRPr="00B254FC">
        <w:rPr>
          <w:lang w:val="en-US"/>
        </w:rPr>
        <w:t>.</w:t>
      </w:r>
    </w:p>
    <w:p w14:paraId="231D3566" w14:textId="77777777" w:rsidR="00AA755F" w:rsidRPr="00B254FC" w:rsidRDefault="00AA755F" w:rsidP="00AD7087">
      <w:pPr>
        <w:rPr>
          <w:lang w:val="en-US"/>
        </w:rPr>
      </w:pPr>
      <w:r w:rsidRPr="00B254FC">
        <w:rPr>
          <w:lang w:val="en-US"/>
        </w:rPr>
        <w:t>Marrugo, J., Urango, I., Burgos, S., &amp; Díez, S. (2014). Atmospheric deposition of heavy metals in the mining area of the San Jorge rive basin, Colombia. Air Quality atmospheric health, 7, 577-588.</w:t>
      </w:r>
    </w:p>
    <w:p w14:paraId="3296519D" w14:textId="77777777" w:rsidR="00AA755F" w:rsidRPr="00B254FC" w:rsidRDefault="00AA755F" w:rsidP="00AD7087">
      <w:pPr>
        <w:pStyle w:val="Textocomentario"/>
        <w:rPr>
          <w:lang w:val="en-US"/>
        </w:rPr>
      </w:pPr>
      <w:r w:rsidRPr="00AD7087">
        <w:rPr>
          <w:lang w:val="en-US"/>
        </w:rPr>
        <w:t xml:space="preserve">Marrugo-Negrete, J., Benitez, L., &amp; Olivero-Ver, J. (2008). </w:t>
      </w:r>
      <w:r w:rsidRPr="00B254FC">
        <w:rPr>
          <w:lang w:val="en-US"/>
        </w:rPr>
        <w:t>Distribution of mercury in several environmental compartments in an aquatic ecosystem impacted by gold mining in northern Colombia. Archives of enviromental contamination and toxicology, 55(2), 305-316.</w:t>
      </w:r>
    </w:p>
    <w:p w14:paraId="4BC5B96B" w14:textId="77777777" w:rsidR="00AA755F" w:rsidRPr="001715FD" w:rsidRDefault="00AA755F" w:rsidP="00AD7087">
      <w:pPr>
        <w:rPr>
          <w:lang w:val="en-US"/>
        </w:rPr>
      </w:pPr>
      <w:r w:rsidRPr="008265D5">
        <w:rPr>
          <w:lang w:val="en-US"/>
        </w:rPr>
        <w:t xml:space="preserve">Marrugo-Negrete, J., </w:t>
      </w:r>
      <w:proofErr w:type="gramStart"/>
      <w:r w:rsidRPr="008265D5">
        <w:rPr>
          <w:lang w:val="en-US"/>
        </w:rPr>
        <w:t>Benítez,,</w:t>
      </w:r>
      <w:proofErr w:type="gramEnd"/>
      <w:r w:rsidRPr="008265D5">
        <w:rPr>
          <w:lang w:val="en-US"/>
        </w:rPr>
        <w:t xml:space="preserve"> L., Olivero-Verbel, J., Lans, E., &amp; Gutierrez, F. (2010). </w:t>
      </w:r>
      <w:r w:rsidRPr="00B254FC">
        <w:rPr>
          <w:lang w:val="en-US"/>
        </w:rPr>
        <w:t xml:space="preserve">Spatial and seasonal mercury distribution in the Ayapel Marsh, Mojana region, Colombia. </w:t>
      </w:r>
      <w:r w:rsidRPr="001715FD">
        <w:rPr>
          <w:lang w:val="en-US"/>
        </w:rPr>
        <w:t>International journal of environmental health research, 20(6), 451-459.</w:t>
      </w:r>
    </w:p>
    <w:p w14:paraId="7B671F59" w14:textId="77777777" w:rsidR="00AA755F" w:rsidRPr="00C00A34" w:rsidRDefault="00AA755F" w:rsidP="008D4006">
      <w:pPr>
        <w:rPr>
          <w:lang w:val="en-US"/>
        </w:rPr>
      </w:pPr>
      <w:r w:rsidRPr="001715FD">
        <w:rPr>
          <w:lang w:val="en-US"/>
        </w:rPr>
        <w:t xml:space="preserve">Marrugo-Negrete, J., Marrugo-Madrid, S., Pinedo-Hernández, J., Durango-Hernández, J., &amp; Díez, S. (2016). </w:t>
      </w:r>
      <w:r w:rsidRPr="00C00A34">
        <w:rPr>
          <w:lang w:val="en-US"/>
        </w:rPr>
        <w:t>Screening of native plant species for phytoremediation potential at a Hg-contaminated mining site. Science of the Total Environment, 542, 809–816. https://doi.org/10.1016/j.scitotenv.2015.10.117</w:t>
      </w:r>
    </w:p>
    <w:p w14:paraId="3E2AA599" w14:textId="77777777" w:rsidR="00AA755F" w:rsidRPr="00A66434" w:rsidRDefault="00AA755F" w:rsidP="00AD7087">
      <w:pPr>
        <w:pStyle w:val="Textocomentario"/>
        <w:rPr>
          <w:lang w:val="es-CO"/>
        </w:rPr>
      </w:pPr>
      <w:r w:rsidRPr="001715FD">
        <w:rPr>
          <w:lang w:val="es-CO"/>
        </w:rPr>
        <w:t xml:space="preserve">Martín-Duque, J. (2016). </w:t>
      </w:r>
      <w:r w:rsidRPr="00A66434">
        <w:rPr>
          <w:lang w:val="es-CO"/>
        </w:rPr>
        <w:t>Conferencia: Restauración geomorfológica. Una solución eficiente para una verdadera restauración ecológica de espacios transformados por minería en Colombia. Obtenido de Universidad Complutense de Madrid e Instituto de Geociencias: http://www.landformining.igeo.ucm-csic.es/en/node/102</w:t>
      </w:r>
    </w:p>
    <w:p w14:paraId="2D20D6D7" w14:textId="1A383CA9" w:rsidR="00AA755F" w:rsidRPr="00BF4746" w:rsidRDefault="00AA755F" w:rsidP="00AD7087">
      <w:pPr>
        <w:rPr>
          <w:lang w:val="es-CO"/>
        </w:rPr>
      </w:pPr>
      <w:r w:rsidRPr="00BF4746">
        <w:rPr>
          <w:lang w:val="es-CO"/>
        </w:rPr>
        <w:t>Martínez, A., &amp; Aguilar, T. (2012). Impacto socioeconómico de la minería en Colombia. Informe para el Sector de Minería a Gran Escala. Bogotá.: Fedesarrollo.</w:t>
      </w:r>
    </w:p>
    <w:p w14:paraId="5FDEB3EB" w14:textId="77777777" w:rsidR="00AA755F" w:rsidRPr="00AD5D45" w:rsidRDefault="00AA755F" w:rsidP="00AD5D45">
      <w:pPr>
        <w:rPr>
          <w:lang w:val="es-CO"/>
        </w:rPr>
      </w:pPr>
      <w:r w:rsidRPr="00AD5D45">
        <w:rPr>
          <w:lang w:val="es-CO"/>
        </w:rPr>
        <w:t>Martínez, A., Aguilar, T. (2013). Estudio sobre los impactos socio-económicos del sector minero en Colombia: encadenamientos sectoriales. Fedesarrollo.</w:t>
      </w:r>
    </w:p>
    <w:p w14:paraId="5FFAC8C6" w14:textId="4D6696AB" w:rsidR="00AA755F" w:rsidRPr="00BF4746" w:rsidRDefault="00AA755F" w:rsidP="00AD7087">
      <w:pPr>
        <w:rPr>
          <w:lang w:val="es-CO"/>
        </w:rPr>
      </w:pPr>
      <w:r w:rsidRPr="00BF4746">
        <w:rPr>
          <w:lang w:val="es-CO"/>
        </w:rPr>
        <w:t>Massé, F., &amp; Camargo, J. (2012). Actores armados ilegales y sector extractivo en Colombia. V Informe</w:t>
      </w:r>
      <w:proofErr w:type="gramStart"/>
      <w:r w:rsidRPr="00BF4746">
        <w:rPr>
          <w:lang w:val="es-CO"/>
        </w:rPr>
        <w:t>. .</w:t>
      </w:r>
      <w:proofErr w:type="gramEnd"/>
      <w:r w:rsidRPr="00BF4746">
        <w:rPr>
          <w:lang w:val="es-CO"/>
        </w:rPr>
        <w:t xml:space="preserve"> CITpax Colombia. Observatorio Internacional. DDHH Ley de Justicia y Paz.</w:t>
      </w:r>
    </w:p>
    <w:p w14:paraId="32F52F91" w14:textId="77777777" w:rsidR="00AA755F" w:rsidRPr="00A66434" w:rsidRDefault="00AA755F" w:rsidP="00AD7087">
      <w:pPr>
        <w:pStyle w:val="Textocomentario"/>
        <w:rPr>
          <w:lang w:val="es-CO"/>
        </w:rPr>
      </w:pPr>
      <w:r w:rsidRPr="00A66434">
        <w:rPr>
          <w:lang w:val="es-CO"/>
        </w:rPr>
        <w:t>MAVDT. (2010). Protocolo para el monitoreo y seguimiento de la calidad del aire. Manual de operación de sistemas de vigilancia de la calidad del aire. Bogotá: Ministerio de Ambiente, Vivienda y Desarrollo Territorial.</w:t>
      </w:r>
    </w:p>
    <w:p w14:paraId="032EAD23" w14:textId="77777777" w:rsidR="00AA755F" w:rsidRPr="00B254FC" w:rsidRDefault="00AA755F" w:rsidP="00AD7087">
      <w:pPr>
        <w:rPr>
          <w:lang w:val="en-US"/>
        </w:rPr>
      </w:pPr>
      <w:r w:rsidRPr="00BF4746">
        <w:rPr>
          <w:lang w:val="es-CO"/>
        </w:rPr>
        <w:t xml:space="preserve">MEA., M. E. (2005). </w:t>
      </w:r>
      <w:r w:rsidRPr="00B254FC">
        <w:rPr>
          <w:lang w:val="en-US"/>
        </w:rPr>
        <w:t>Ecosystem and human well-being: A framework for assessment. 4 volumes. Washington. D.C, EE.UU.: Island Press.</w:t>
      </w:r>
    </w:p>
    <w:p w14:paraId="253F8D52" w14:textId="77777777" w:rsidR="00AA755F" w:rsidRPr="00BF4746" w:rsidRDefault="00AA755F" w:rsidP="00AD7087">
      <w:pPr>
        <w:rPr>
          <w:lang w:val="es-CO"/>
        </w:rPr>
      </w:pPr>
      <w:r w:rsidRPr="00844D5B">
        <w:rPr>
          <w:lang w:val="en-US"/>
        </w:rPr>
        <w:lastRenderedPageBreak/>
        <w:t xml:space="preserve">Medina-Mosquera, F., &amp; Ayala-Mosquera, H. (2011). </w:t>
      </w:r>
      <w:r w:rsidRPr="00BF4746">
        <w:rPr>
          <w:lang w:val="es-CO"/>
        </w:rPr>
        <w:t>Determinación de la contaminación mercurial en personas vinculadas con la minería de oro en el Distrito Minero del San Juan, Departamento de Chocó, Colombia. Bioetnia, 195-2006.</w:t>
      </w:r>
    </w:p>
    <w:p w14:paraId="121D3764" w14:textId="77777777" w:rsidR="00AA755F" w:rsidRPr="00A66434" w:rsidRDefault="00AA755F" w:rsidP="00AD7087">
      <w:pPr>
        <w:pStyle w:val="Textocomentario"/>
        <w:rPr>
          <w:lang w:val="es-CO"/>
        </w:rPr>
      </w:pPr>
      <w:r w:rsidRPr="00A66434">
        <w:rPr>
          <w:lang w:val="es-CO"/>
        </w:rPr>
        <w:t>Melo, D. (2016). La Minería en Chocó, en Clave de Derechos. Investigación y propuestas para convertir la crisis socio-ambiental en paz y justicia territorial. Bogotá: Centro de Estudios para la Justicia Social-Tierra Digna.</w:t>
      </w:r>
    </w:p>
    <w:p w14:paraId="05E2BE70" w14:textId="77777777" w:rsidR="00AA755F" w:rsidRPr="00BF4746" w:rsidRDefault="00AA755F" w:rsidP="00AD7087">
      <w:pPr>
        <w:rPr>
          <w:lang w:val="es-CO"/>
        </w:rPr>
      </w:pPr>
      <w:r w:rsidRPr="00BF4746">
        <w:rPr>
          <w:lang w:val="es-CO"/>
        </w:rPr>
        <w:t xml:space="preserve">Mendoza, R., &amp; Koleff, P. (2014). Especies acuáticas invasoras en México. México D.F.: Comisión Nacional para el Conocimiento y Uso de la </w:t>
      </w:r>
      <w:proofErr w:type="gramStart"/>
      <w:r w:rsidRPr="00BF4746">
        <w:rPr>
          <w:lang w:val="es-CO"/>
        </w:rPr>
        <w:t>Biodiversidad,.</w:t>
      </w:r>
      <w:proofErr w:type="gramEnd"/>
    </w:p>
    <w:p w14:paraId="66B0909F" w14:textId="77777777" w:rsidR="00AA755F" w:rsidRPr="00A66434" w:rsidRDefault="00AA755F" w:rsidP="00AD7087">
      <w:pPr>
        <w:pStyle w:val="Textocomentario"/>
        <w:rPr>
          <w:lang w:val="es-CO"/>
        </w:rPr>
      </w:pPr>
      <w:r w:rsidRPr="00A66434">
        <w:rPr>
          <w:lang w:val="es-CO"/>
        </w:rPr>
        <w:t>Mesa Rojo, M. J. (2016). Condiciones de trabajo, salud y medidas de control en trabajadores de minería aurífera a pequeña escala, sector San José, vereda La Chuscalita, Anzá- Antioquia, 2016.</w:t>
      </w:r>
    </w:p>
    <w:p w14:paraId="1EA91DF9" w14:textId="77777777" w:rsidR="00AA755F" w:rsidRPr="005F70BD" w:rsidRDefault="00AA755F" w:rsidP="00AD7087">
      <w:pPr>
        <w:rPr>
          <w:lang w:val="es-CO"/>
        </w:rPr>
      </w:pPr>
      <w:r w:rsidRPr="000673B9">
        <w:rPr>
          <w:lang w:val="en-US"/>
        </w:rPr>
        <w:t xml:space="preserve">Meteyer, C. U. (2000). </w:t>
      </w:r>
      <w:r w:rsidRPr="000A4324">
        <w:rPr>
          <w:lang w:val="en-US"/>
        </w:rPr>
        <w:t xml:space="preserve">Field guide to malformations of frogs and toads, with radiographic interpretations (No. 2000-0005). </w:t>
      </w:r>
      <w:r w:rsidRPr="005F70BD">
        <w:rPr>
          <w:lang w:val="es-CO"/>
        </w:rPr>
        <w:t>US Fish and Wildlife Service.</w:t>
      </w:r>
    </w:p>
    <w:p w14:paraId="58EF96BF" w14:textId="77777777" w:rsidR="00AA755F" w:rsidRPr="00BF4746" w:rsidRDefault="00AA755F" w:rsidP="00AD7087">
      <w:pPr>
        <w:rPr>
          <w:lang w:val="es-CO"/>
        </w:rPr>
      </w:pPr>
      <w:r w:rsidRPr="00BF4746">
        <w:rPr>
          <w:lang w:val="es-CO"/>
        </w:rPr>
        <w:t xml:space="preserve">Minería, Movimiento global por los bosques tropicales. (2004). Impactos sociales y ambientales. </w:t>
      </w:r>
      <w:proofErr w:type="gramStart"/>
      <w:r w:rsidRPr="00BF4746">
        <w:rPr>
          <w:lang w:val="es-CO"/>
        </w:rPr>
        <w:t>Uruguay::</w:t>
      </w:r>
      <w:proofErr w:type="gramEnd"/>
      <w:r w:rsidRPr="00BF4746">
        <w:rPr>
          <w:lang w:val="es-CO"/>
        </w:rPr>
        <w:t xml:space="preserve"> Rosgal S.A.</w:t>
      </w:r>
    </w:p>
    <w:p w14:paraId="444FD734" w14:textId="77777777" w:rsidR="00AA755F" w:rsidRPr="00A66434" w:rsidRDefault="00AA755F" w:rsidP="00AD7087">
      <w:pPr>
        <w:pStyle w:val="Textocomentario"/>
        <w:rPr>
          <w:lang w:val="es-CO"/>
        </w:rPr>
      </w:pPr>
      <w:r w:rsidRPr="00A66434">
        <w:rPr>
          <w:lang w:val="es-CO"/>
        </w:rPr>
        <w:t>Ministerio de Ambiente y Desarrollo Sostenible. (2012). Política Nacional para la Gestión Integral de la Biodiversidad y sus Servicios Ecosistémicos (PNGIBSE). Bogotá: Instituto de Investigación de Recursos Biológicos Alexander von Humboldt.</w:t>
      </w:r>
    </w:p>
    <w:p w14:paraId="45FFBED5" w14:textId="77777777" w:rsidR="00AA755F" w:rsidRPr="00BF4746" w:rsidRDefault="00AA755F" w:rsidP="00AD7087">
      <w:pPr>
        <w:rPr>
          <w:lang w:val="es-CO"/>
        </w:rPr>
      </w:pPr>
      <w:r w:rsidRPr="00BF4746">
        <w:rPr>
          <w:lang w:val="es-CO"/>
        </w:rPr>
        <w:t>Ministerio de Ambiente y Desarrollo Sostenible. (2014). Política ambiental para la cadena productiva de carbón PACC versión preliminar. Bogotá: Ministerio de Ambiente y Desarrollo Sostenible.</w:t>
      </w:r>
    </w:p>
    <w:p w14:paraId="7F48BC27" w14:textId="77777777" w:rsidR="00AA755F" w:rsidRPr="00A66434" w:rsidRDefault="00AA755F" w:rsidP="00AD7087">
      <w:pPr>
        <w:pStyle w:val="Textocomentario"/>
        <w:rPr>
          <w:lang w:val="es-CO"/>
        </w:rPr>
      </w:pPr>
      <w:r w:rsidRPr="00A66434">
        <w:rPr>
          <w:lang w:val="es-CO"/>
        </w:rPr>
        <w:t>Ministerio de Ambiente y Desarrollo Sostenible. (2015). Diseño de una Estrategia Integral para la Gestión de los Pasivos Ambientales en Colombia. Diseño de instrumentos específicos de la estrategia. Bogotá D.C.: Ministerio de Ambiente y Desarrollo Sostenible-Innova.</w:t>
      </w:r>
    </w:p>
    <w:p w14:paraId="24672F03" w14:textId="77777777" w:rsidR="00AA755F" w:rsidRPr="00BF4746" w:rsidRDefault="00AA755F" w:rsidP="00AD7087">
      <w:pPr>
        <w:rPr>
          <w:lang w:val="es-CO"/>
        </w:rPr>
      </w:pPr>
      <w:r w:rsidRPr="00BF4746">
        <w:rPr>
          <w:lang w:val="es-CO"/>
        </w:rPr>
        <w:t>Ministerio de Ambiente y Desarrollo Sostenible. (2015). Plan Estratégico Institucional PEI 2015-2018. Bogotá: Ministerio de Ambiente y Desarrollo Sostenible.</w:t>
      </w:r>
    </w:p>
    <w:p w14:paraId="25834FE5" w14:textId="77777777" w:rsidR="00AA755F" w:rsidRPr="00A66434" w:rsidRDefault="00AA755F" w:rsidP="00AD7087">
      <w:pPr>
        <w:pStyle w:val="Textocomentario"/>
        <w:rPr>
          <w:lang w:val="es-CO"/>
        </w:rPr>
      </w:pPr>
      <w:r w:rsidRPr="00A66434">
        <w:rPr>
          <w:lang w:val="es-CO"/>
        </w:rPr>
        <w:t>Ministerio de Ambiente y Desarrollo Sostenible. (2017). Resolución No 2254 (Norma de calidad del Aire Ambiente). Obtenido de http://www.minambiente.gov.co/images/normativa/app/resoluciones/96-res__2254__de2017.pdf</w:t>
      </w:r>
    </w:p>
    <w:p w14:paraId="399CDACF" w14:textId="77777777" w:rsidR="00AA755F" w:rsidRPr="00FE39DC" w:rsidRDefault="00AA755F" w:rsidP="00562722">
      <w:r w:rsidRPr="00FE39DC">
        <w:t>Ministerio de Ambiente y Desarrollo Sostenible; Ministerio de Minas y Energía; Ministerio de Salud y Protección Social; Policía Nacional – Dirección de Carabineros y Seguridad Rural – DICAR; Armada Nacional de Colombia; Instituto de Hidrología, Meteorología y Estudios Ambientales – IDEAM; Departamento Nacional de Planeación – DNP; Dirección de Inteligencia Policial, Centro de Inteligencia Prospectiva – CIPRO.Explotación de oro de aluvión Evidencias a partir de percepción remota</w:t>
      </w:r>
    </w:p>
    <w:p w14:paraId="51831023" w14:textId="77777777" w:rsidR="00AA755F" w:rsidRPr="00BF4746" w:rsidRDefault="00AA755F" w:rsidP="00AD7087">
      <w:pPr>
        <w:rPr>
          <w:lang w:val="es-CO"/>
        </w:rPr>
      </w:pPr>
      <w:r w:rsidRPr="00BF4746">
        <w:rPr>
          <w:lang w:val="es-CO"/>
        </w:rPr>
        <w:t>Ministerio de la Protección Social. (2007). Guía de atención integral de salud ocupacional basada en la evidencia para desórdenes músculos esqueléticos (DME) relacionados con movimientos repetitivos de miembros superiores. Bogotá: Miniserio de la Protección Social.</w:t>
      </w:r>
    </w:p>
    <w:p w14:paraId="2C0EFFDC" w14:textId="77777777" w:rsidR="00AA755F" w:rsidRPr="00A66434" w:rsidRDefault="00AA755F" w:rsidP="00AD7087">
      <w:pPr>
        <w:pStyle w:val="Textocomentario"/>
        <w:rPr>
          <w:lang w:val="es-CO"/>
        </w:rPr>
      </w:pPr>
      <w:r w:rsidRPr="00A66434">
        <w:rPr>
          <w:lang w:val="es-CO"/>
        </w:rPr>
        <w:lastRenderedPageBreak/>
        <w:t>Ministerio de Minas y Energía - Ministerio de Medio Ambiente. (2002). Guía Minero-ambiental No. 1 Exploración. Bogotá: Apoyo técnico Cooperación Técnica Internacional CERI Colombia - CIDA Lakefield Research Limited.</w:t>
      </w:r>
    </w:p>
    <w:p w14:paraId="567A5909" w14:textId="77777777" w:rsidR="00AA755F" w:rsidRPr="00BF4746" w:rsidRDefault="00AA755F" w:rsidP="00AD7087">
      <w:pPr>
        <w:rPr>
          <w:lang w:val="es-CO"/>
        </w:rPr>
      </w:pPr>
      <w:r w:rsidRPr="00BF4746">
        <w:rPr>
          <w:lang w:val="es-CO"/>
        </w:rPr>
        <w:t>Ministerio de Minas y Energía y Ministerio del Medio Ambiente. (2002a). Guía Minero Ambiental Exploración 1. Bogotá D.C.: Ministerio de Minas y Energía y Ministerio del Medio Ambiente.</w:t>
      </w:r>
    </w:p>
    <w:p w14:paraId="2EB69E5D" w14:textId="77777777" w:rsidR="00AA755F" w:rsidRPr="00BF4746" w:rsidRDefault="00AA755F" w:rsidP="00AD7087">
      <w:pPr>
        <w:rPr>
          <w:lang w:val="es-CO"/>
        </w:rPr>
      </w:pPr>
      <w:r w:rsidRPr="00BF4746">
        <w:rPr>
          <w:lang w:val="es-CO"/>
        </w:rPr>
        <w:t>Ministerio de Minas y Energía y Ministerio del Medio Ambiente. (2002b). Guía Minero Ambiental Explotación 2. Bogotá D.C.: Ministerio de Minas y Energía y Ministerio del Medio Ambiente.</w:t>
      </w:r>
    </w:p>
    <w:p w14:paraId="2CB0D05F" w14:textId="77777777" w:rsidR="00AA755F" w:rsidRPr="00C00A34" w:rsidRDefault="00AA755F" w:rsidP="00B129E6">
      <w:pPr>
        <w:rPr>
          <w:lang w:val="es-CO"/>
        </w:rPr>
      </w:pPr>
      <w:r w:rsidRPr="00C00A34">
        <w:rPr>
          <w:lang w:val="es-CO"/>
        </w:rPr>
        <w:t>Ministerio de minas y energía, Unidad de Planeación Minero Energética, &amp; Universidad de Córdoba. (2015). Incidencia real de la minería del carbón, del oro y del uso del mercurio en la calidad ambiental con énfasis especial en el recurso hídrico - diseño de herramientas para la planeación, 663. https://doi.org/10.1017/CBO9781107415324.004</w:t>
      </w:r>
    </w:p>
    <w:p w14:paraId="16368E27" w14:textId="77777777" w:rsidR="00AA755F" w:rsidRPr="00BF4746" w:rsidRDefault="00AA755F" w:rsidP="00AD7087">
      <w:pPr>
        <w:rPr>
          <w:lang w:val="es-CO"/>
        </w:rPr>
      </w:pPr>
      <w:r w:rsidRPr="00BF4746">
        <w:rPr>
          <w:lang w:val="es-CO"/>
        </w:rPr>
        <w:t>Ministerio de Minas y Energía. (2009). Cartilla, Así es la Minería, Colombia. Bogotá: Ministerio de Minas y Energía. Obtenido de http://www.simco.gov.co/Portals/0/archivos/Cartilla_Mineria.pdf</w:t>
      </w:r>
    </w:p>
    <w:p w14:paraId="45F82624" w14:textId="77777777" w:rsidR="00AA755F" w:rsidRPr="00C00A34" w:rsidRDefault="00AA755F" w:rsidP="00B129E6">
      <w:pPr>
        <w:rPr>
          <w:lang w:val="en-US"/>
        </w:rPr>
      </w:pPr>
      <w:r w:rsidRPr="00C00A34">
        <w:rPr>
          <w:lang w:val="es-CO"/>
        </w:rPr>
        <w:t xml:space="preserve">Ministerio de Minas y Energía. (2014). Política Nacional para la formalización de la mineria en Colombia. </w:t>
      </w:r>
      <w:r w:rsidRPr="00C00A34">
        <w:rPr>
          <w:lang w:val="en-US"/>
        </w:rPr>
        <w:t>Boletín Unilibre</w:t>
      </w:r>
      <w:r>
        <w:rPr>
          <w:lang w:val="en-US"/>
        </w:rPr>
        <w:t>. Bogotá D.C.,</w:t>
      </w:r>
      <w:r w:rsidRPr="00C00A34">
        <w:rPr>
          <w:lang w:val="en-US"/>
        </w:rPr>
        <w:t xml:space="preserve"> Retrieved from http://190.143.97.130/unilibrebaq/revistas2/index.php/boletinunilibre/article/view/127</w:t>
      </w:r>
    </w:p>
    <w:p w14:paraId="5BDC00DA" w14:textId="77777777" w:rsidR="00AA755F" w:rsidRPr="00BF4746" w:rsidRDefault="00AA755F" w:rsidP="00AD7087">
      <w:pPr>
        <w:rPr>
          <w:lang w:val="es-CO"/>
        </w:rPr>
      </w:pPr>
      <w:r w:rsidRPr="00BF4746">
        <w:rPr>
          <w:lang w:val="es-CO"/>
        </w:rPr>
        <w:t>Ministerio de Minas y Energía. (2016). Política Minera Nacional- Resolución 40391 de 2016. Bogotá: Ministerio de Minas y Energía.</w:t>
      </w:r>
    </w:p>
    <w:p w14:paraId="221999DE" w14:textId="77777777" w:rsidR="00AA755F" w:rsidRPr="00A66434" w:rsidRDefault="00AA755F" w:rsidP="00AD7087">
      <w:pPr>
        <w:pStyle w:val="Textocomentario"/>
        <w:rPr>
          <w:lang w:val="es-CO"/>
        </w:rPr>
      </w:pPr>
      <w:r w:rsidRPr="00A66434">
        <w:rPr>
          <w:lang w:val="es-CO"/>
        </w:rPr>
        <w:t xml:space="preserve">Ministerio de Minas y Energía; Ministerio de Ambiente. (2003). Guía Minero Ambiental - Explotación. </w:t>
      </w:r>
    </w:p>
    <w:p w14:paraId="4B3097FD" w14:textId="77777777" w:rsidR="00AA755F" w:rsidRPr="00A66434" w:rsidRDefault="00AA755F" w:rsidP="00AD7087">
      <w:pPr>
        <w:pStyle w:val="Textocomentario"/>
        <w:rPr>
          <w:lang w:val="es-CO"/>
        </w:rPr>
      </w:pPr>
      <w:r w:rsidRPr="00A66434">
        <w:rPr>
          <w:lang w:val="es-CO"/>
        </w:rPr>
        <w:t>Ministerio de Minas y Energía-INGEOMINAS. (1999a). Inventario Minero-Departamento de Antioquia. Santafé de Bogotá.: Instituto de Investigación e Información Geocientífica, Minero-Ambiental y Nuclear-INGEOMINAS.</w:t>
      </w:r>
    </w:p>
    <w:p w14:paraId="2243A38C" w14:textId="77777777" w:rsidR="00AA755F" w:rsidRPr="00BF4746" w:rsidRDefault="00AA755F" w:rsidP="00AD7087">
      <w:pPr>
        <w:rPr>
          <w:lang w:val="es-CO"/>
        </w:rPr>
      </w:pPr>
      <w:r w:rsidRPr="00BF4746">
        <w:rPr>
          <w:lang w:val="es-CO"/>
        </w:rPr>
        <w:t>Ministerio de Minas y Energía-INGEOMINAS. (1999b). Inventario Minero-Departamento de Santander. Santafé de Bogotá.: Instituto de Investigación e Información Geocientífica Minero-Ambiental y Nuclear-INGEOMINAS.</w:t>
      </w:r>
    </w:p>
    <w:p w14:paraId="17E5F526" w14:textId="77777777" w:rsidR="00AA755F" w:rsidRPr="00A66434" w:rsidRDefault="00AA755F" w:rsidP="00AD7087">
      <w:pPr>
        <w:pStyle w:val="Textocomentario"/>
        <w:rPr>
          <w:lang w:val="es-CO"/>
        </w:rPr>
      </w:pPr>
      <w:r w:rsidRPr="00A66434">
        <w:rPr>
          <w:lang w:val="es-CO"/>
        </w:rPr>
        <w:t>Ministerio de Minas y Energía-INGEOMINAS. (1999c). Inventario Minero-Departamento de La Guajira. Santafé de Bogotá.: Instituto de Investigación e Información Geocientífica Minero-Ambiental y Nuclear-INGEOMINAS.</w:t>
      </w:r>
    </w:p>
    <w:p w14:paraId="6BFA6AA0" w14:textId="77777777" w:rsidR="00AA755F" w:rsidRPr="00BF4746" w:rsidRDefault="00AA755F" w:rsidP="00AD7087">
      <w:pPr>
        <w:rPr>
          <w:lang w:val="es-CO"/>
        </w:rPr>
      </w:pPr>
      <w:r w:rsidRPr="00BF4746">
        <w:rPr>
          <w:lang w:val="es-CO"/>
        </w:rPr>
        <w:t>Ministerio de Minas y Energía-INGEOMINAS. (1999d). Inventario Minero-Departamento del Norte de Santander. Santafé de Bogotá.: Instituto de Investigación e Información Geocientífica Minero-Ambiental y Nuclear-INGEOMINAS.</w:t>
      </w:r>
    </w:p>
    <w:p w14:paraId="00D96255" w14:textId="77777777" w:rsidR="00AA755F" w:rsidRPr="00A66434" w:rsidRDefault="00AA755F" w:rsidP="00AD7087">
      <w:pPr>
        <w:pStyle w:val="Textocomentario"/>
        <w:rPr>
          <w:lang w:val="es-CO"/>
        </w:rPr>
      </w:pPr>
      <w:r w:rsidRPr="00A66434">
        <w:rPr>
          <w:lang w:val="es-CO"/>
        </w:rPr>
        <w:t>Ministerio de Minas y Energía-INGEOMINAS. (1999e). Inventario Minero-Departamento del Meta. Santafé de Bogotá.: Instituto de Investigación e Información Geocientífica Minero-Ambiental y Nuclear-INGEOMINAS.</w:t>
      </w:r>
    </w:p>
    <w:p w14:paraId="2E9E0111" w14:textId="77777777" w:rsidR="00AA755F" w:rsidRPr="00BF4746" w:rsidRDefault="00AA755F" w:rsidP="00AD7087">
      <w:pPr>
        <w:rPr>
          <w:lang w:val="es-CO"/>
        </w:rPr>
      </w:pPr>
      <w:r w:rsidRPr="00BF4746">
        <w:rPr>
          <w:lang w:val="es-CO"/>
        </w:rPr>
        <w:t>Ministerio de Minas y Energía-INGEOMINAS. (2000a). Inventario Minero Nacional-Departamento de Caldas. Santafé de Bogotá.: Instituto de Investigación e Información Geocientífica Minero-Ambiental y Nuclear-INGEOMINAS.</w:t>
      </w:r>
    </w:p>
    <w:p w14:paraId="7E9BA6C4" w14:textId="77777777" w:rsidR="00AA755F" w:rsidRPr="00A66434" w:rsidRDefault="00AA755F" w:rsidP="00AD7087">
      <w:pPr>
        <w:pStyle w:val="Textocomentario"/>
        <w:rPr>
          <w:lang w:val="es-CO"/>
        </w:rPr>
      </w:pPr>
      <w:r w:rsidRPr="00A66434">
        <w:rPr>
          <w:lang w:val="es-CO"/>
        </w:rPr>
        <w:lastRenderedPageBreak/>
        <w:t>Ministerio de Minas y Energía-INGEOMINAS. (2000b). Inventario Minero Nacional Departamento de Cauca. Santafé de Bogotá.: Instituto de Investigación e Información Geocientífica Minero-Ambiental y Nuclear-INGEOMINAS.</w:t>
      </w:r>
    </w:p>
    <w:p w14:paraId="34599E62" w14:textId="77777777" w:rsidR="00AA755F" w:rsidRPr="00BF4746" w:rsidRDefault="00AA755F" w:rsidP="00AD7087">
      <w:pPr>
        <w:rPr>
          <w:lang w:val="es-CO"/>
        </w:rPr>
      </w:pPr>
      <w:r w:rsidRPr="00BF4746">
        <w:rPr>
          <w:lang w:val="es-CO"/>
        </w:rPr>
        <w:t>Ministeri</w:t>
      </w:r>
      <w:r>
        <w:rPr>
          <w:lang w:val="es-CO"/>
        </w:rPr>
        <w:t>o de Minas y Energía-INGEOMINAS</w:t>
      </w:r>
      <w:r w:rsidRPr="00BF4746">
        <w:rPr>
          <w:lang w:val="es-CO"/>
        </w:rPr>
        <w:t>. (2000c). Inventario Minero Nacional Departamento del Chocó. Santafé de Bogotá.: Instituto de Investigación e Información Geocientífica Minero-Ambiental y Nuclear-INGEOMINAS.</w:t>
      </w:r>
    </w:p>
    <w:p w14:paraId="6D1DEA7E" w14:textId="77777777" w:rsidR="00AA755F" w:rsidRPr="00BF4746" w:rsidRDefault="00AA755F" w:rsidP="00AD7087">
      <w:pPr>
        <w:rPr>
          <w:lang w:val="es-CO"/>
        </w:rPr>
      </w:pPr>
      <w:r w:rsidRPr="00BF4746">
        <w:rPr>
          <w:lang w:val="es-CO"/>
        </w:rPr>
        <w:t>Ministerio de Minas y Energía-INGEOMINAS. (2000d). Inventario Minero Nacional-Departamento de Quindío. Santafé de Bogotá.: Instituto de Investigación e Información Geocientífica Minero-Ambiental y Nuclear-INGEOMINAS.</w:t>
      </w:r>
    </w:p>
    <w:p w14:paraId="2FB9DC42" w14:textId="77777777" w:rsidR="00AA755F" w:rsidRPr="00A66434" w:rsidRDefault="00AA755F" w:rsidP="00AD7087">
      <w:pPr>
        <w:pStyle w:val="Textocomentario"/>
        <w:rPr>
          <w:lang w:val="es-CO"/>
        </w:rPr>
      </w:pPr>
      <w:r w:rsidRPr="00A66434">
        <w:rPr>
          <w:lang w:val="es-CO"/>
        </w:rPr>
        <w:t>Ministerio de Minas y Energía-INGEOMINAS. (2000e). Inventario Minero Nacional-Departamento de Risaralda. Santafé de Bogotá.: Instituto de Investigación e Información Geocientífica Minero-Ambiental y Nuclear-INGEOMINAS.</w:t>
      </w:r>
    </w:p>
    <w:p w14:paraId="0843ACD1" w14:textId="77777777" w:rsidR="00AA755F" w:rsidRPr="00BF4746" w:rsidRDefault="00AA755F" w:rsidP="00AD7087">
      <w:pPr>
        <w:rPr>
          <w:lang w:val="es-CO"/>
        </w:rPr>
      </w:pPr>
      <w:r w:rsidRPr="00BF4746">
        <w:rPr>
          <w:lang w:val="es-CO"/>
        </w:rPr>
        <w:t>Ministerio de Minas y Energía-INGEOMINAS. (2000f). Inventario Minero Nacional-Departamento de Atlántico. Santafé de Bogotá: Instituto de Investigación e Información Geocientífica Minero-Ambiental y Nuclear-INGEOMINAS.</w:t>
      </w:r>
    </w:p>
    <w:p w14:paraId="2749836D" w14:textId="77777777" w:rsidR="00AA755F" w:rsidRPr="00A66434" w:rsidRDefault="00AA755F" w:rsidP="00AD7087">
      <w:pPr>
        <w:pStyle w:val="Textocomentario"/>
        <w:rPr>
          <w:lang w:val="es-CO"/>
        </w:rPr>
      </w:pPr>
      <w:r w:rsidRPr="00A66434">
        <w:rPr>
          <w:lang w:val="es-CO"/>
        </w:rPr>
        <w:t>Ministerio de Minas y Energía-INGEOMINAS. (2000g). Inventario Minero Nacional Departamento deMagdalena. Santafé de Bogotá.: Instituto de Investigación e Información Geocientífica Minero-Ambiental y Nuclear-INGEOMINAS.</w:t>
      </w:r>
    </w:p>
    <w:p w14:paraId="4A43BA99" w14:textId="77777777" w:rsidR="00AA755F" w:rsidRPr="00BF4746" w:rsidRDefault="00AA755F" w:rsidP="00AD7087">
      <w:pPr>
        <w:rPr>
          <w:lang w:val="es-CO"/>
        </w:rPr>
      </w:pPr>
      <w:r w:rsidRPr="00BF4746">
        <w:rPr>
          <w:lang w:val="es-CO"/>
        </w:rPr>
        <w:t>Ministerio de Minas y Energía-INGEOMINAS. (2000h). Inventario Minero Nacional-Departamento de Valle del Cauca. Santafé de Bogotá.: Instituto de Investigación e Información Geocientífica Minero-Ambiental y Nuclear-INGEOMINAS.</w:t>
      </w:r>
    </w:p>
    <w:p w14:paraId="235A5CCB" w14:textId="5450BE75" w:rsidR="00AA755F" w:rsidRPr="00A66434" w:rsidRDefault="00AA755F" w:rsidP="00AD7087">
      <w:pPr>
        <w:pStyle w:val="Textocomentario"/>
        <w:rPr>
          <w:lang w:val="es-CO"/>
        </w:rPr>
      </w:pPr>
      <w:r w:rsidRPr="00A66434">
        <w:rPr>
          <w:lang w:val="es-CO"/>
        </w:rPr>
        <w:t>Ministerio de Minas y Energía-INGEOMINAS. (2005). Inventario y diagnóstico minero ambienta</w:t>
      </w:r>
      <w:r w:rsidR="00023E48">
        <w:rPr>
          <w:lang w:val="es-CO"/>
        </w:rPr>
        <w:t>l del Departamento de Córdoba.</w:t>
      </w:r>
      <w:r w:rsidRPr="00A66434">
        <w:rPr>
          <w:lang w:val="es-CO"/>
        </w:rPr>
        <w:t xml:space="preserve"> Bogotá D.C.: INGEOMINAS-Instituto Colombiano de Geología y Minería.</w:t>
      </w:r>
    </w:p>
    <w:p w14:paraId="5CA6B016" w14:textId="69BCF666" w:rsidR="00AA755F" w:rsidRPr="00BF4746" w:rsidRDefault="00AA755F" w:rsidP="00AD7087">
      <w:pPr>
        <w:rPr>
          <w:lang w:val="es-CO"/>
        </w:rPr>
      </w:pPr>
      <w:r w:rsidRPr="00BF4746">
        <w:rPr>
          <w:lang w:val="es-CO"/>
        </w:rPr>
        <w:t xml:space="preserve">Ministerio de Minas y Energía-Universidad Nacional de Colombia. (2014). Inventario de Áreas con Actividad Minera </w:t>
      </w:r>
      <w:r w:rsidR="00090198">
        <w:rPr>
          <w:lang w:val="es-CO"/>
        </w:rPr>
        <w:t xml:space="preserve">en Estado de Abandono (AMEA). </w:t>
      </w:r>
      <w:r w:rsidRPr="00BF4746">
        <w:rPr>
          <w:lang w:val="es-CO"/>
        </w:rPr>
        <w:t>Bogotá: Instituto de Estudios Ambientales (IDEA). Convenio Interadministrativo GGC-082 DE 2014.</w:t>
      </w:r>
    </w:p>
    <w:p w14:paraId="30AA5E36" w14:textId="77777777" w:rsidR="00150E65" w:rsidRPr="00150E65" w:rsidRDefault="00150E65" w:rsidP="00150E65">
      <w:pPr>
        <w:rPr>
          <w:lang w:val="es-CO"/>
        </w:rPr>
      </w:pPr>
      <w:r w:rsidRPr="00150E65">
        <w:rPr>
          <w:lang w:val="es-CO"/>
        </w:rPr>
        <w:t>Ministerio de Salud y Protección Social; Organización Panamericana de la Salud (2012). Modelo de Fuerzas Motrices en el marco de la Dimensión de Salud Ambiental del Plan Decenal de Salud Pública 2012-2021. Bogotá. Disponible en: https://www.minsalud.gov.co/sites/rid/Lists/BibliotecaDigital/RIDE/VS/PP/SA/modelo-de-fuerzas-motrices-en-el-marco-de-la-dimension-de-salud-ambiental-del-plan-decenal-de-salud-publica-2012-2021.pdf</w:t>
      </w:r>
    </w:p>
    <w:p w14:paraId="01BE1BC1" w14:textId="288ACC67" w:rsidR="00AA755F" w:rsidRPr="00A66434" w:rsidRDefault="00AA755F" w:rsidP="00AD7087">
      <w:pPr>
        <w:pStyle w:val="Textocomentario"/>
        <w:rPr>
          <w:lang w:val="es-CO"/>
        </w:rPr>
      </w:pPr>
      <w:r w:rsidRPr="00A66434">
        <w:rPr>
          <w:lang w:val="es-CO"/>
        </w:rPr>
        <w:t>Ministerio de Salud y Protección Social, I. N. (2016). Evaluación epidemiológica de los efectos en salud por exposición ocupacional y ambiental a mercurio en los departamentos de Chocó, Nariño y Vaupés, Colombia. Biomedica, 38.</w:t>
      </w:r>
    </w:p>
    <w:p w14:paraId="753B73D5" w14:textId="77777777" w:rsidR="00AA755F" w:rsidRPr="00BF4746" w:rsidRDefault="00AA755F" w:rsidP="00AD7087">
      <w:pPr>
        <w:rPr>
          <w:lang w:val="es-CO"/>
        </w:rPr>
      </w:pPr>
      <w:r w:rsidRPr="00BF4746">
        <w:rPr>
          <w:lang w:val="es-CO"/>
        </w:rPr>
        <w:t>Ministerio de Trabajo. (2014). Decreto 1477 de 2014. Tabla de enfermedades laborales. Bogotá.</w:t>
      </w:r>
    </w:p>
    <w:p w14:paraId="04D79F7B" w14:textId="77777777" w:rsidR="00AA755F" w:rsidRPr="00A66434" w:rsidRDefault="00AA755F" w:rsidP="00AD7087">
      <w:pPr>
        <w:pStyle w:val="Textocomentario"/>
        <w:rPr>
          <w:lang w:val="es-CO"/>
        </w:rPr>
      </w:pPr>
      <w:r w:rsidRPr="00A66434">
        <w:rPr>
          <w:lang w:val="es-CO"/>
        </w:rPr>
        <w:t>Ministerio de Trabajo. (2015). II encuesta nacional de condiciones de seguridad y salud en el trabajo en el sistema general de riesgos laborales de Colombia. Bogotá, Colombia.</w:t>
      </w:r>
    </w:p>
    <w:p w14:paraId="5F0DE7DB" w14:textId="77777777" w:rsidR="00AA755F" w:rsidRPr="00BF4746" w:rsidRDefault="00AA755F" w:rsidP="00AD7087">
      <w:pPr>
        <w:rPr>
          <w:lang w:val="es-CO"/>
        </w:rPr>
      </w:pPr>
      <w:r w:rsidRPr="00BF4746">
        <w:rPr>
          <w:lang w:val="es-CO"/>
        </w:rPr>
        <w:lastRenderedPageBreak/>
        <w:t>Ministerio de trabajo. (2016). Indicadores del Sistema General de Riesgos Laborales. Cifras 2011-2015. Bogotá, Colombia.</w:t>
      </w:r>
    </w:p>
    <w:p w14:paraId="3384A2E9" w14:textId="77777777" w:rsidR="00AA755F" w:rsidRPr="00A66434" w:rsidRDefault="00AA755F" w:rsidP="00AD7087">
      <w:pPr>
        <w:pStyle w:val="Textocomentario"/>
        <w:rPr>
          <w:lang w:val="es-CO"/>
        </w:rPr>
      </w:pPr>
      <w:r w:rsidRPr="00A66434">
        <w:rPr>
          <w:lang w:val="es-CO"/>
        </w:rPr>
        <w:t>Ministerio de Trabajo. (2016). Información estadistica. Afiliados y eventos ATEL por sector económico. 2013-2015. Bogotá, Colombia.</w:t>
      </w:r>
    </w:p>
    <w:p w14:paraId="026AA322" w14:textId="77777777" w:rsidR="00AA755F" w:rsidRPr="00BF4746" w:rsidRDefault="00AA755F" w:rsidP="00AD7087">
      <w:pPr>
        <w:rPr>
          <w:lang w:val="es-CO"/>
        </w:rPr>
      </w:pPr>
      <w:r w:rsidRPr="00BF4746">
        <w:rPr>
          <w:lang w:val="es-CO"/>
        </w:rPr>
        <w:t xml:space="preserve">MINMINAS, UPME, &amp; U. Córdoba. (2015). Incidencia real de la minería del carbón, del oro y del uso del mercurio en la calidad ambiental con énfasis especial en el recurso hídrico - diseño de herramientas para la planeación. </w:t>
      </w:r>
    </w:p>
    <w:p w14:paraId="500104B3" w14:textId="77777777" w:rsidR="00AA755F" w:rsidRPr="00A66434" w:rsidRDefault="00AA755F" w:rsidP="00AD7087">
      <w:pPr>
        <w:pStyle w:val="Textocomentario"/>
        <w:rPr>
          <w:lang w:val="es-CO"/>
        </w:rPr>
      </w:pPr>
      <w:r w:rsidRPr="00A66434">
        <w:rPr>
          <w:lang w:val="es-CO"/>
        </w:rPr>
        <w:t>MINMINAS. (2010). Diseño y validación del marco conceptual y metodológico para caracterizar, priorizar y valorar económicamente los pasivos ambientales mineros en Colombia. Bogotá.: Econometría S.A.</w:t>
      </w:r>
    </w:p>
    <w:p w14:paraId="521E2D75" w14:textId="77777777" w:rsidR="00AA755F" w:rsidRPr="00BF4746" w:rsidRDefault="00AA755F" w:rsidP="00AD7087">
      <w:pPr>
        <w:rPr>
          <w:lang w:val="es-CO"/>
        </w:rPr>
      </w:pPr>
      <w:r w:rsidRPr="00BF4746">
        <w:rPr>
          <w:lang w:val="es-CO"/>
        </w:rPr>
        <w:t>MINMINAS. (2011). Censo Minero Departamental 2010-2011. Bogotá.: Ministerio de Minas y Energía.</w:t>
      </w:r>
    </w:p>
    <w:p w14:paraId="6AC2B798" w14:textId="77777777" w:rsidR="00AA755F" w:rsidRPr="00A66434" w:rsidRDefault="00AA755F" w:rsidP="00AD7087">
      <w:pPr>
        <w:pStyle w:val="Textocomentario"/>
        <w:rPr>
          <w:lang w:val="es-CO"/>
        </w:rPr>
      </w:pPr>
      <w:r w:rsidRPr="00A66434">
        <w:rPr>
          <w:lang w:val="es-CO"/>
        </w:rPr>
        <w:t xml:space="preserve">MINMINAS. (2012). Censo Minero Departamental 2010-2011. Bogotá: </w:t>
      </w:r>
      <w:r>
        <w:rPr>
          <w:lang w:val="es-CO"/>
        </w:rPr>
        <w:t>Minissterio de Minas y Energía,</w:t>
      </w:r>
    </w:p>
    <w:p w14:paraId="4B0A371B" w14:textId="77777777" w:rsidR="00AA755F" w:rsidRPr="00BF4746" w:rsidRDefault="00AA755F" w:rsidP="00AD7087">
      <w:pPr>
        <w:rPr>
          <w:lang w:val="es-CO"/>
        </w:rPr>
      </w:pPr>
      <w:r w:rsidRPr="00BF4746">
        <w:rPr>
          <w:lang w:val="es-CO"/>
        </w:rPr>
        <w:t>MINMINAS. (2015). Producción más limpia en la minería del oro en Colombia. Mercurio, cianuro y otras sustancias”. Subdirección de Planeación Minera. Bogotá: MInisterio de Minas y Energía. Obtenido de MINISTERIO DE MINAS Y ENERGÍA: http://www.upme.gov.co/Docs/Mineria_limpia.pdf.</w:t>
      </w:r>
    </w:p>
    <w:p w14:paraId="61F0EE6F" w14:textId="77777777" w:rsidR="00AA755F" w:rsidRPr="00A66434" w:rsidRDefault="00AA755F" w:rsidP="00AD7087">
      <w:pPr>
        <w:pStyle w:val="Textocomentario"/>
        <w:rPr>
          <w:lang w:val="es-CO"/>
        </w:rPr>
      </w:pPr>
      <w:r w:rsidRPr="00A66434">
        <w:rPr>
          <w:lang w:val="es-CO"/>
        </w:rPr>
        <w:t>MINMINAS. (2016). Política minera de Colombia bases para la minería del futuro república de Colombia. Bogotá: Ministerio de minas y energía.</w:t>
      </w:r>
    </w:p>
    <w:p w14:paraId="72F7FA2E" w14:textId="77777777" w:rsidR="00AA755F" w:rsidRPr="00BF4746" w:rsidRDefault="00AA755F" w:rsidP="00AD7087">
      <w:pPr>
        <w:rPr>
          <w:lang w:val="es-CO"/>
        </w:rPr>
      </w:pPr>
      <w:r w:rsidRPr="00BF4746">
        <w:rPr>
          <w:lang w:val="es-CO"/>
        </w:rPr>
        <w:t>MINMINAS-UIS. (2014). Estudio diagnóstico sobre las áreas afectadas por actividades mineras en estado de abandono en algunos municipios de los Departamentos de Chocó, Santander y Valle del Cauca – Informe de evaluación del riesgo y uso futuro del suelo en las áreas de pasivos. Bogotá: Ministerio de Minas y Energía – MinMinas &amp; Universidad Industrial de Santander – UIS.</w:t>
      </w:r>
    </w:p>
    <w:p w14:paraId="2E459918" w14:textId="77777777" w:rsidR="00AA755F" w:rsidRPr="00BF4746" w:rsidRDefault="00AA755F" w:rsidP="00AD7087">
      <w:pPr>
        <w:rPr>
          <w:lang w:val="es-CO"/>
        </w:rPr>
      </w:pPr>
      <w:r w:rsidRPr="00BF4746">
        <w:rPr>
          <w:lang w:val="es-CO"/>
        </w:rPr>
        <w:t>MINMINAS-UIS. (2016). Estudio diagnóstico sobre áreas mineras en estado de abandono presentes en algunos municipios de los departamentos de Boyacá y Tolima. Bogotá: Ministerio de Minas y Energía - Universidad Industrial de Santander.</w:t>
      </w:r>
    </w:p>
    <w:p w14:paraId="3F0EF43A" w14:textId="77777777" w:rsidR="00AA755F" w:rsidRPr="00DA462B" w:rsidRDefault="00AA755F" w:rsidP="00A00C79">
      <w:pPr>
        <w:rPr>
          <w:lang w:val="es-CO"/>
        </w:rPr>
      </w:pPr>
      <w:r w:rsidRPr="00DA462B">
        <w:rPr>
          <w:lang w:val="es-CO"/>
        </w:rPr>
        <w:t xml:space="preserve">Miranda, M., Chambers, D., &amp; Coumans, C. (19 de </w:t>
      </w:r>
      <w:proofErr w:type="gramStart"/>
      <w:r w:rsidRPr="00DA462B">
        <w:rPr>
          <w:lang w:val="es-CO"/>
        </w:rPr>
        <w:t>Octubre</w:t>
      </w:r>
      <w:proofErr w:type="gramEnd"/>
      <w:r w:rsidRPr="00DA462B">
        <w:rPr>
          <w:lang w:val="es-CO"/>
        </w:rPr>
        <w:t xml:space="preserve"> de 2005). frameworkforresponsiblemining. Obtenido de http://www.frameworkforresponsiblemining.org/pubs/Framework_ES_20060601.pdf</w:t>
      </w:r>
    </w:p>
    <w:p w14:paraId="3BBC2BFD" w14:textId="77777777" w:rsidR="00AA755F" w:rsidRPr="00AD7087" w:rsidRDefault="00AA755F" w:rsidP="00AD7087">
      <w:pPr>
        <w:rPr>
          <w:lang w:val="es-CO"/>
        </w:rPr>
      </w:pPr>
      <w:r w:rsidRPr="001715FD">
        <w:rPr>
          <w:rFonts w:hint="eastAsia"/>
          <w:lang w:val="es-CO"/>
        </w:rPr>
        <w:t xml:space="preserve">Mol, J. H., &amp; Ouboter, P. E. (2004). </w:t>
      </w:r>
      <w:r w:rsidRPr="00B254FC">
        <w:rPr>
          <w:rFonts w:hint="eastAsia"/>
          <w:lang w:val="en-US"/>
        </w:rPr>
        <w:t>Downstream Effects of Erosion from Small</w:t>
      </w:r>
      <w:r w:rsidRPr="00B254FC">
        <w:rPr>
          <w:rFonts w:hint="eastAsia"/>
          <w:lang w:val="en-US"/>
        </w:rPr>
        <w:t>‐</w:t>
      </w:r>
      <w:r w:rsidRPr="00B254FC">
        <w:rPr>
          <w:rFonts w:hint="eastAsia"/>
          <w:lang w:val="en-US"/>
        </w:rPr>
        <w:t xml:space="preserve">Scale Gold Mining on the Instream Habitat and Fish Community of a Small Neotropical Rainforest Stream. </w:t>
      </w:r>
      <w:r w:rsidRPr="00AD7087">
        <w:rPr>
          <w:rFonts w:hint="eastAsia"/>
          <w:lang w:val="es-CO"/>
        </w:rPr>
        <w:t>Conservation Biology, 18(1), 201-214.</w:t>
      </w:r>
    </w:p>
    <w:p w14:paraId="3CF0575C" w14:textId="77777777" w:rsidR="00AA755F" w:rsidRPr="00BF4746" w:rsidRDefault="00AA755F" w:rsidP="00AD7087">
      <w:pPr>
        <w:rPr>
          <w:lang w:val="es-CO"/>
        </w:rPr>
      </w:pPr>
      <w:r w:rsidRPr="00BF4746">
        <w:rPr>
          <w:lang w:val="es-CO"/>
        </w:rPr>
        <w:t>Molina, C. F. (2017). Contaminación por mercurio en madres lactantes de municipios con explotación minera de oro de Antioquia, Colombia. Biomedica, 38.</w:t>
      </w:r>
    </w:p>
    <w:p w14:paraId="6B544514" w14:textId="77777777" w:rsidR="00AA755F" w:rsidRPr="00BF4746" w:rsidRDefault="00AA755F" w:rsidP="00AD7087">
      <w:pPr>
        <w:rPr>
          <w:lang w:val="es-CO"/>
        </w:rPr>
      </w:pPr>
      <w:r w:rsidRPr="00BF4746">
        <w:rPr>
          <w:lang w:val="es-CO"/>
        </w:rPr>
        <w:t>Moore, J. (2009). Mitos y realidades de la Minería Tradicional. Bogotá: DESLINDE. Obtenido de https://www.scribd.com/document/345460506/Moore-Jennifer-2009-Mitos-y-realidades-de-la-mineria-transnacional-pdf</w:t>
      </w:r>
    </w:p>
    <w:p w14:paraId="1AEAF63F" w14:textId="77777777" w:rsidR="00AA755F" w:rsidRPr="00AD5D45" w:rsidRDefault="00AA755F" w:rsidP="00AD5D45">
      <w:pPr>
        <w:rPr>
          <w:lang w:val="es-CO"/>
        </w:rPr>
      </w:pPr>
      <w:r w:rsidRPr="00AD5D45">
        <w:rPr>
          <w:lang w:val="es-CO"/>
        </w:rPr>
        <w:lastRenderedPageBreak/>
        <w:t>Morales, M. (2017). Fallo judicial tumba medida que le costó $ 13 billones a la Nación. El Tiempo. Recuperado de http://www.eltiempo.com/economia/sectores/fallo-judicial-tumba-deduccion-de-impuesto-de-renta-tras-regalias-a-empresas-mineras-146034</w:t>
      </w:r>
    </w:p>
    <w:p w14:paraId="42F58A9B" w14:textId="77777777" w:rsidR="00AA755F" w:rsidRPr="00BF4746" w:rsidRDefault="00AA755F" w:rsidP="00AD7087">
      <w:pPr>
        <w:rPr>
          <w:lang w:val="es-CO"/>
        </w:rPr>
      </w:pPr>
      <w:r w:rsidRPr="00BF4746">
        <w:rPr>
          <w:lang w:val="es-CO"/>
        </w:rPr>
        <w:t>Moreno Requena, J. A. (2013). Alteraciones comportamentales y de personalidad debido a la exposición ocupacional a mercurio en un grupo de mineros del oro de la región del Bagre Antioquia.</w:t>
      </w:r>
    </w:p>
    <w:p w14:paraId="60D32D3B" w14:textId="77777777" w:rsidR="00AA755F" w:rsidRPr="00A66434" w:rsidRDefault="00AA755F" w:rsidP="00AD7087">
      <w:pPr>
        <w:pStyle w:val="Textocomentario"/>
        <w:rPr>
          <w:lang w:val="es-CO"/>
        </w:rPr>
      </w:pPr>
      <w:r w:rsidRPr="00A66434">
        <w:rPr>
          <w:lang w:val="es-CO"/>
        </w:rPr>
        <w:t>Mosquera, H. (2000). Censo Minero levantado en las comunidades de Plan de raspadura, El Dos, Calichón y Boca de raspadura. Quibdó: AGRO ESTUDIOS Y PROYECTOS LTDA.</w:t>
      </w:r>
    </w:p>
    <w:p w14:paraId="207B10DE" w14:textId="77777777" w:rsidR="00AA755F" w:rsidRPr="00DA462B" w:rsidRDefault="00AA755F" w:rsidP="00A00C79">
      <w:pPr>
        <w:rPr>
          <w:lang w:val="es-CO"/>
        </w:rPr>
      </w:pPr>
      <w:r w:rsidRPr="00DA462B">
        <w:rPr>
          <w:lang w:val="es-CO"/>
        </w:rPr>
        <w:t>Mosquera, H. J. (2007). Investigación Acción Participativa, Incidencia de la Minería Artesanal en Territorios Colectivos de Comunidades Negras del Alto San Juan, Tadó, Chocó. En I. INSTITUTO DE INVESTIGACIONES AMBIENTALES DEL PACIFICO, APLICACIÓN DE LA METODOLOGÍA, INVESTIGACION ACCIÓN-PARTICIPATIVA, ESTUDIO DE CASOS, ESTACIÓN AMBIENTAL TUTUNENDO-SEGURIDAD ALIMENTARIA, ESTACIÓN AMBIENTAL ALTO SAN JUAN-MINERÍA, CONSEJO COMUNITARIO LOS RISCALES, PESCA (págs. 99-127). Quibdó: IIAP.</w:t>
      </w:r>
    </w:p>
    <w:p w14:paraId="2C42E5B9" w14:textId="77777777" w:rsidR="00AA755F" w:rsidRPr="00BF4746" w:rsidRDefault="00AA755F" w:rsidP="00AD7087">
      <w:pPr>
        <w:rPr>
          <w:lang w:val="es-CO"/>
        </w:rPr>
      </w:pPr>
      <w:r w:rsidRPr="00BF4746">
        <w:rPr>
          <w:lang w:val="es-CO"/>
        </w:rPr>
        <w:t>Mosquera, R. (1978). Pasado, presente y futuro de la Minería en el Chocó. Obtenido de Boletín de la Sociedad Goegráfica de Colombia, N° 112, Volumen 31: https://www.sogeocol.edu.co/documentos/pres_y_futu_min.pdf</w:t>
      </w:r>
    </w:p>
    <w:p w14:paraId="1D73B237" w14:textId="77777777" w:rsidR="00AA755F" w:rsidRPr="00AD5D45" w:rsidRDefault="00AA755F" w:rsidP="00AD5D45">
      <w:pPr>
        <w:rPr>
          <w:lang w:val="es-CO"/>
        </w:rPr>
      </w:pPr>
      <w:r w:rsidRPr="00AD5D45">
        <w:rPr>
          <w:lang w:val="es-CO"/>
        </w:rPr>
        <w:t xml:space="preserve">Moyano, L., Wright, P. (2015). Regalías y pobreza en el caribe colombiano. Observatorio del Caribe. </w:t>
      </w:r>
    </w:p>
    <w:p w14:paraId="7A88B0CF" w14:textId="77777777" w:rsidR="00AA755F" w:rsidRPr="00A66434" w:rsidRDefault="00AA755F" w:rsidP="00AD7087">
      <w:pPr>
        <w:pStyle w:val="Textocomentario"/>
        <w:rPr>
          <w:lang w:val="es-CO"/>
        </w:rPr>
      </w:pPr>
      <w:r w:rsidRPr="00A66434">
        <w:rPr>
          <w:lang w:val="es-CO"/>
        </w:rPr>
        <w:t>Muller, P. (2013). Las políticas públicas. En J. Torres, &amp; J. Santander, Introducción a las políticas públicas: Conceptos y herramientas desde la relación entre Estado y ciudadanía. Bogotá.</w:t>
      </w:r>
    </w:p>
    <w:p w14:paraId="68F3E451" w14:textId="77777777" w:rsidR="00AA755F" w:rsidRPr="00BF4746" w:rsidRDefault="00AA755F" w:rsidP="00AD7087">
      <w:pPr>
        <w:rPr>
          <w:lang w:val="es-CO"/>
        </w:rPr>
      </w:pPr>
      <w:r w:rsidRPr="00BF4746">
        <w:rPr>
          <w:lang w:val="es-CO"/>
        </w:rPr>
        <w:t>Muñoz-Losada, M. (sin fecha). La Consulta Popular o la participación del pueblo en las grandes decisiones. Bogotá: Ministerio del Interior y Fondo de Participación Ciudadana.</w:t>
      </w:r>
    </w:p>
    <w:p w14:paraId="6F8ADFA6" w14:textId="77777777" w:rsidR="00AA755F" w:rsidRPr="00B254FC" w:rsidRDefault="00AA755F" w:rsidP="00AD7087">
      <w:pPr>
        <w:pStyle w:val="Textocomentario"/>
        <w:rPr>
          <w:lang w:val="en-US"/>
        </w:rPr>
      </w:pPr>
      <w:r w:rsidRPr="00A66434">
        <w:rPr>
          <w:lang w:val="es-CO"/>
        </w:rPr>
        <w:t xml:space="preserve">Muñoz-Vallejo, L. F.-A.-V. (2012). Percepción sobre daños a la salud y utilidad de medidas de protección de personas expuestas ocupacionalmente al mercurio en la minería del oro. </w:t>
      </w:r>
      <w:r w:rsidRPr="00B254FC">
        <w:rPr>
          <w:lang w:val="en-US"/>
        </w:rPr>
        <w:t>Revista Lasallista de Investigación, 9, 53-61.</w:t>
      </w:r>
    </w:p>
    <w:p w14:paraId="3DB2D68B" w14:textId="77777777" w:rsidR="00AA755F" w:rsidRPr="00B254FC" w:rsidRDefault="00AA755F" w:rsidP="00AD7087">
      <w:pPr>
        <w:rPr>
          <w:lang w:val="en-US"/>
        </w:rPr>
      </w:pPr>
      <w:r w:rsidRPr="00B254FC">
        <w:rPr>
          <w:lang w:val="en-US"/>
        </w:rPr>
        <w:t>Narvaez, D. M.-V. (2014). Association between Glutathione S-transferases GFTM1 and GSTT1 polymorphisms and Risk of Coa</w:t>
      </w:r>
      <w:r>
        <w:rPr>
          <w:lang w:val="en-US"/>
        </w:rPr>
        <w:t>l Workers' Pneumoconiosis</w:t>
      </w:r>
      <w:r w:rsidRPr="00B254FC">
        <w:rPr>
          <w:lang w:val="en-US"/>
        </w:rPr>
        <w:t>. Mutagenesis, 29(6).</w:t>
      </w:r>
    </w:p>
    <w:p w14:paraId="10DD7A6D" w14:textId="77777777" w:rsidR="00AA755F" w:rsidRPr="00B254FC" w:rsidRDefault="00AA755F" w:rsidP="00AD7087">
      <w:pPr>
        <w:pStyle w:val="Textocomentario"/>
        <w:rPr>
          <w:lang w:val="en-US"/>
        </w:rPr>
      </w:pPr>
      <w:r w:rsidRPr="00B254FC">
        <w:rPr>
          <w:lang w:val="en-US"/>
        </w:rPr>
        <w:t>Narvaez, D. M.-V. (2017). Oxidative stress and repetitive element methylation changes in artisanal gols miners occupationally exposed to mercury. Heliyon, 3(9).</w:t>
      </w:r>
    </w:p>
    <w:p w14:paraId="1BAE589A" w14:textId="369B5339" w:rsidR="00AA755F" w:rsidRPr="00AD7087" w:rsidRDefault="00AA755F" w:rsidP="00AD7087">
      <w:pPr>
        <w:rPr>
          <w:lang w:val="es-CO"/>
        </w:rPr>
      </w:pPr>
      <w:r w:rsidRPr="00B254FC">
        <w:rPr>
          <w:lang w:val="en-US"/>
        </w:rPr>
        <w:t xml:space="preserve">Nash, J. (1999a). Geochemical Investigations and Interim Recommendations for Priority </w:t>
      </w:r>
      <w:r w:rsidR="00023E48">
        <w:rPr>
          <w:lang w:val="en-US"/>
        </w:rPr>
        <w:t>Abandoned Mine Siteson U.S.D.A</w:t>
      </w:r>
      <w:r w:rsidRPr="00B254FC">
        <w:rPr>
          <w:lang w:val="en-US"/>
        </w:rPr>
        <w:t>. San Juan Coun</w:t>
      </w:r>
      <w:r w:rsidR="00023E48">
        <w:rPr>
          <w:lang w:val="en-US"/>
        </w:rPr>
        <w:t>ty, Colorado. U. S.</w:t>
      </w:r>
      <w:r w:rsidRPr="00B254FC">
        <w:rPr>
          <w:lang w:val="en-US"/>
        </w:rPr>
        <w:t xml:space="preserve">: Forest ServiceLands, Mineral Creek </w:t>
      </w:r>
      <w:proofErr w:type="gramStart"/>
      <w:r w:rsidRPr="00B254FC">
        <w:rPr>
          <w:lang w:val="en-US"/>
        </w:rPr>
        <w:t>Watershed,Geological</w:t>
      </w:r>
      <w:proofErr w:type="gramEnd"/>
      <w:r w:rsidRPr="00B254FC">
        <w:rPr>
          <w:lang w:val="en-US"/>
        </w:rPr>
        <w:t xml:space="preserve"> Survey Open File Report 99170. </w:t>
      </w:r>
      <w:r w:rsidRPr="00AD7087">
        <w:rPr>
          <w:lang w:val="es-CO"/>
        </w:rPr>
        <w:t>31 p.</w:t>
      </w:r>
    </w:p>
    <w:p w14:paraId="0A89DDD8" w14:textId="77777777" w:rsidR="00AA755F" w:rsidRPr="00A66434" w:rsidRDefault="00AA755F" w:rsidP="00AD7087">
      <w:pPr>
        <w:pStyle w:val="Textocomentario"/>
        <w:rPr>
          <w:lang w:val="es-CO"/>
        </w:rPr>
      </w:pPr>
      <w:r w:rsidRPr="00A66434">
        <w:rPr>
          <w:lang w:val="es-CO"/>
        </w:rPr>
        <w:t>Negrete, R. (2016). Panorama de la titulación minera en Colombia. Bogotá D.C., Colombia: Foro Nacional por Colombia.</w:t>
      </w:r>
    </w:p>
    <w:p w14:paraId="66106F66" w14:textId="77777777" w:rsidR="00AA755F" w:rsidRPr="00B254FC" w:rsidRDefault="00AA755F" w:rsidP="00AD7087">
      <w:pPr>
        <w:rPr>
          <w:lang w:val="en-US"/>
        </w:rPr>
      </w:pPr>
      <w:r w:rsidRPr="00AD7087">
        <w:rPr>
          <w:lang w:val="es-CO"/>
        </w:rPr>
        <w:t xml:space="preserve">Nordstrom, D., Blowes, D., &amp; Ptacek, C. (2015). </w:t>
      </w:r>
      <w:r w:rsidRPr="00B254FC">
        <w:rPr>
          <w:lang w:val="en-US"/>
        </w:rPr>
        <w:t>Hydrogeochemistry and microbiology of mine drainage: An updat</w:t>
      </w:r>
      <w:r>
        <w:rPr>
          <w:lang w:val="en-US"/>
        </w:rPr>
        <w:t>e. Applied Geochemistry,</w:t>
      </w:r>
      <w:r w:rsidRPr="00B254FC">
        <w:rPr>
          <w:lang w:val="en-US"/>
        </w:rPr>
        <w:t xml:space="preserve"> Obtenido de https://doi.org/10.1016/j.apgeochem.2015.02.008</w:t>
      </w:r>
    </w:p>
    <w:p w14:paraId="1F8E8448" w14:textId="77777777" w:rsidR="00AA755F" w:rsidRPr="00A66434" w:rsidRDefault="00AA755F" w:rsidP="00AD7087">
      <w:pPr>
        <w:pStyle w:val="Textocomentario"/>
        <w:rPr>
          <w:lang w:val="es-CO"/>
        </w:rPr>
      </w:pPr>
      <w:r w:rsidRPr="00B254FC">
        <w:rPr>
          <w:lang w:val="en-US"/>
        </w:rPr>
        <w:lastRenderedPageBreak/>
        <w:t xml:space="preserve">Novak, N. B. (2008). Loss-of-function mutations in the filaggrin gene and allergic contact sensitization to nickel. </w:t>
      </w:r>
      <w:r w:rsidRPr="00A66434">
        <w:rPr>
          <w:lang w:val="es-CO"/>
        </w:rPr>
        <w:t>J Invest Dermatol, 128(6), 1430-1435.</w:t>
      </w:r>
    </w:p>
    <w:p w14:paraId="39758B09" w14:textId="77777777" w:rsidR="00AA755F" w:rsidRPr="00A00C79" w:rsidRDefault="00AA755F" w:rsidP="00A00C79">
      <w:pPr>
        <w:rPr>
          <w:lang w:val="es-CO"/>
        </w:rPr>
      </w:pPr>
      <w:r w:rsidRPr="00A00C79">
        <w:rPr>
          <w:lang w:val="es-CO"/>
        </w:rPr>
        <w:t xml:space="preserve">Núria Morelló Calafell, Marilyn Machado y </w:t>
      </w:r>
      <w:r>
        <w:rPr>
          <w:lang w:val="es-CO"/>
        </w:rPr>
        <w:t xml:space="preserve">Moritz Tenthoff </w:t>
      </w:r>
      <w:proofErr w:type="gramStart"/>
      <w:r>
        <w:rPr>
          <w:lang w:val="es-CO"/>
        </w:rPr>
        <w:t>¿Paz para Quién</w:t>
      </w:r>
      <w:r w:rsidRPr="00A00C79">
        <w:rPr>
          <w:lang w:val="es-CO"/>
        </w:rPr>
        <w:t>: Defensa del territorio y minería en Colombia.</w:t>
      </w:r>
      <w:proofErr w:type="gramEnd"/>
      <w:r w:rsidRPr="00A00C79">
        <w:rPr>
          <w:lang w:val="es-CO"/>
        </w:rPr>
        <w:t xml:space="preserve"> Estudios de caso desde comunidades indígenas, campesinas y afrodescendientes. SBN: 978-84-16553-92-1 Academia.edu.html. recuperado de: https://www.academia.edu/33894940/_Paz_para_qui%C3%A9n_Defensa_del_territorio_y_miner%C3%ADa_en_Colombia._Estudios_de_caso_desde_comunidades_ind%C3%ADgenas_campesinas_y_afrodescendientes. 20 de mayo de 2019.</w:t>
      </w:r>
    </w:p>
    <w:p w14:paraId="210B9802" w14:textId="77777777" w:rsidR="00AA755F" w:rsidRPr="00BF4746" w:rsidRDefault="00AA755F" w:rsidP="00AD7087">
      <w:pPr>
        <w:rPr>
          <w:lang w:val="es-CO"/>
        </w:rPr>
      </w:pPr>
      <w:r w:rsidRPr="00BF4746">
        <w:rPr>
          <w:lang w:val="es-CO"/>
        </w:rPr>
        <w:t>Observatorio Pacifico y Territorio. (2013). Acercamiento a la Problemática Minera en el Pacifico colombiano. Cali, Colombia: FUCLA-TERRITORIOS DE ETNIAS-CINEP.</w:t>
      </w:r>
    </w:p>
    <w:p w14:paraId="54D33880" w14:textId="77777777" w:rsidR="00AA755F" w:rsidRPr="00A66434" w:rsidRDefault="00AA755F" w:rsidP="00AD7087">
      <w:pPr>
        <w:pStyle w:val="Textocomentario"/>
        <w:rPr>
          <w:lang w:val="es-CO"/>
        </w:rPr>
      </w:pPr>
      <w:r w:rsidRPr="00AD7087">
        <w:rPr>
          <w:lang w:val="es-CO"/>
        </w:rPr>
        <w:t xml:space="preserve">OECD. (2014). Test No. 487: In Vitro Mammalian Cell Micronucleus Test. </w:t>
      </w:r>
      <w:r w:rsidRPr="00A66434">
        <w:rPr>
          <w:lang w:val="es-CO"/>
        </w:rPr>
        <w:t>OECD Publishing.</w:t>
      </w:r>
    </w:p>
    <w:p w14:paraId="462B740C" w14:textId="77777777" w:rsidR="00AA755F" w:rsidRPr="00BF4746" w:rsidRDefault="00AA755F" w:rsidP="00AD7087">
      <w:pPr>
        <w:rPr>
          <w:lang w:val="es-CO"/>
        </w:rPr>
      </w:pPr>
      <w:r w:rsidRPr="00BF4746">
        <w:rPr>
          <w:lang w:val="es-CO"/>
        </w:rPr>
        <w:t>Olivero-Verbel, J. (2014). Efectos de la Minería sobre la Salud Humana Insumos para Plan Nacional de Ordenamiento Minero- PNOM.</w:t>
      </w:r>
    </w:p>
    <w:p w14:paraId="0C0FB945" w14:textId="77777777" w:rsidR="00AA755F" w:rsidRPr="00A66434" w:rsidRDefault="00AA755F" w:rsidP="00AD7087">
      <w:pPr>
        <w:pStyle w:val="Textocomentario"/>
        <w:rPr>
          <w:lang w:val="es-CO"/>
        </w:rPr>
      </w:pPr>
      <w:r w:rsidRPr="009C42ED">
        <w:rPr>
          <w:lang w:val="es-CO"/>
        </w:rPr>
        <w:t xml:space="preserve">Olivero-Verbel, J. C.-G. (2011). </w:t>
      </w:r>
      <w:r w:rsidRPr="00B254FC">
        <w:rPr>
          <w:lang w:val="en-US"/>
        </w:rPr>
        <w:t xml:space="preserve">Relationship netween localization of glod mining areas and hair mercury levels in people from Bolivar, north of Colombia. </w:t>
      </w:r>
      <w:r w:rsidRPr="00A66434">
        <w:rPr>
          <w:lang w:val="es-CO"/>
        </w:rPr>
        <w:t>Biol Trace Elem Res, 144(1-3), 118-132.</w:t>
      </w:r>
    </w:p>
    <w:p w14:paraId="5243356D" w14:textId="77777777" w:rsidR="00AA755F" w:rsidRPr="00BF4746" w:rsidRDefault="00AA755F" w:rsidP="00AD7087">
      <w:pPr>
        <w:rPr>
          <w:lang w:val="es-CO"/>
        </w:rPr>
      </w:pPr>
      <w:r w:rsidRPr="00BF4746">
        <w:rPr>
          <w:lang w:val="es-CO"/>
        </w:rPr>
        <w:t>Olivero-Verbel, J., &amp; Johnson-Restrepo, B. (2014). El Lado gris de la minería. Cartagena, Colombia.: Editorial Universidad de Cartagena.</w:t>
      </w:r>
    </w:p>
    <w:p w14:paraId="77657AA0" w14:textId="77777777" w:rsidR="00AA755F" w:rsidRPr="00A66434" w:rsidRDefault="00AA755F" w:rsidP="00AD7087">
      <w:pPr>
        <w:pStyle w:val="Textocomentario"/>
        <w:rPr>
          <w:lang w:val="es-CO"/>
        </w:rPr>
      </w:pPr>
      <w:r w:rsidRPr="009C42ED">
        <w:rPr>
          <w:lang w:val="es-CO"/>
        </w:rPr>
        <w:t xml:space="preserve">Olivero-Verbel, J., Caballero-Gallardo, K., &amp; Turizo-Tapia, A. (2015). </w:t>
      </w:r>
      <w:r w:rsidRPr="00B254FC">
        <w:rPr>
          <w:lang w:val="en-US"/>
        </w:rPr>
        <w:t xml:space="preserve">Mercury in the gold mining district of San Martin de Loba, South of Bolivar (Colombia). </w:t>
      </w:r>
      <w:r w:rsidRPr="00A66434">
        <w:rPr>
          <w:lang w:val="es-CO"/>
        </w:rPr>
        <w:t>Environmental Science and Pollution Research, 22(8), 5895–5907. Obtenido de https://doi.org/10.1007/s11356-0</w:t>
      </w:r>
    </w:p>
    <w:p w14:paraId="0B1E38C6" w14:textId="77777777" w:rsidR="00AA755F" w:rsidRPr="00BF4746" w:rsidRDefault="00AA755F" w:rsidP="00AD7087">
      <w:pPr>
        <w:rPr>
          <w:lang w:val="es-CO"/>
        </w:rPr>
      </w:pPr>
      <w:r w:rsidRPr="00BF4746">
        <w:rPr>
          <w:lang w:val="es-CO"/>
        </w:rPr>
        <w:t>OMS. (2006). Guías de calidad del aire de la OMS relativas al material particulado, el ozono, el dióxido de nitrógeno y el dióxido de azufre. Organización Mundial de la Salud – OMS.</w:t>
      </w:r>
    </w:p>
    <w:p w14:paraId="2174C618" w14:textId="77777777" w:rsidR="00AA755F" w:rsidRPr="00A66434" w:rsidRDefault="00AA755F" w:rsidP="00AD7087">
      <w:pPr>
        <w:pStyle w:val="Textocomentario"/>
        <w:rPr>
          <w:lang w:val="es-CO"/>
        </w:rPr>
      </w:pPr>
      <w:r w:rsidRPr="00A66434">
        <w:rPr>
          <w:lang w:val="es-CO"/>
        </w:rPr>
        <w:t>Organización de los Estados Americanos. (2010). Nuestra democracia / Programa de las Naciones Unidas para el Desarrollo. Ciudad de México: México D.F.: Editorial Fondo de Cultura Económica.</w:t>
      </w:r>
    </w:p>
    <w:p w14:paraId="17E0491C" w14:textId="77777777" w:rsidR="00AA755F" w:rsidRPr="00AD7087" w:rsidRDefault="00AA755F" w:rsidP="00883658">
      <w:pPr>
        <w:rPr>
          <w:lang w:val="es-CO"/>
        </w:rPr>
      </w:pPr>
      <w:r w:rsidRPr="00AD7087">
        <w:rPr>
          <w:lang w:val="es-CO"/>
        </w:rPr>
        <w:t xml:space="preserve">Ortiz Cueto E.F et al. (2017). </w:t>
      </w:r>
      <w:r w:rsidRPr="00AD7087">
        <w:rPr>
          <w:i/>
          <w:lang w:val="es-CO"/>
        </w:rPr>
        <w:t>Legalización de minería de oro en Colombia</w:t>
      </w:r>
      <w:r w:rsidRPr="00AD7087">
        <w:rPr>
          <w:lang w:val="es-CO"/>
        </w:rPr>
        <w:t>. Medellín. Ediciones UNAULA.</w:t>
      </w:r>
    </w:p>
    <w:p w14:paraId="1261681A" w14:textId="77777777" w:rsidR="00AA755F" w:rsidRPr="00BF4746" w:rsidRDefault="00AA755F" w:rsidP="00AD7087">
      <w:pPr>
        <w:rPr>
          <w:lang w:val="es-CO"/>
        </w:rPr>
      </w:pPr>
      <w:r w:rsidRPr="00BF4746">
        <w:rPr>
          <w:lang w:val="es-CO"/>
        </w:rPr>
        <w:t>Ospina, J. M. (2011). Evidencia temprana de alteración funcional por exposición respiratoria: minería artesanal del carbín en Paipa, Colombia. Revista Facultad Nacional de Salud Pública, 29(4).</w:t>
      </w:r>
    </w:p>
    <w:p w14:paraId="3DE37860" w14:textId="77777777" w:rsidR="00AA755F" w:rsidRPr="00A66434" w:rsidRDefault="00AA755F" w:rsidP="00AD7087">
      <w:pPr>
        <w:pStyle w:val="Textocomentario"/>
        <w:rPr>
          <w:lang w:val="es-CO"/>
        </w:rPr>
      </w:pPr>
      <w:r w:rsidRPr="00A66434">
        <w:rPr>
          <w:lang w:val="es-CO"/>
        </w:rPr>
        <w:t>Ospina-Restrepo, J. M. (2016). La irrupción de proyectos empresariales capitalistas en comunidades rurales tradicionales. En Henao, J.C., &amp; A. Gonzalez-Espinosa, Minería y desarrollo. Minería y comunidades: impactos, conflictos y participación ciudadana (págs. 41-67). Bogotá: Universidad Externado de Colombia.</w:t>
      </w:r>
    </w:p>
    <w:p w14:paraId="5A8DC6ED" w14:textId="77777777" w:rsidR="00AA755F" w:rsidRPr="00DA462B" w:rsidRDefault="00AA755F" w:rsidP="00A00C79">
      <w:pPr>
        <w:rPr>
          <w:lang w:val="es-CO"/>
        </w:rPr>
      </w:pPr>
      <w:r w:rsidRPr="00DA462B">
        <w:rPr>
          <w:lang w:val="es-CO"/>
        </w:rPr>
        <w:t>Pachas, V. H. (2012). El Sueño del Corredor Minero, como aprender a vivir contigo y sin ti. Cuzco, Perú: Centro de Estudios Regionales Andinos "Bartolomé de las Casas".</w:t>
      </w:r>
    </w:p>
    <w:p w14:paraId="2A288FAD" w14:textId="77777777" w:rsidR="00AA755F" w:rsidRPr="00AD5D45" w:rsidRDefault="00AA755F" w:rsidP="00AD5D45">
      <w:pPr>
        <w:rPr>
          <w:lang w:val="es-CO"/>
        </w:rPr>
      </w:pPr>
      <w:r w:rsidRPr="00AD5D45">
        <w:rPr>
          <w:lang w:val="es-CO"/>
        </w:rPr>
        <w:t xml:space="preserve">Pacheco-Flórez, M., Saldarriaga-Isaza, A. (2019). Recursos no-renovables, diversificación y actividad económica en los departamentos de Colombia. Ensayos de Economía (en prensa). </w:t>
      </w:r>
    </w:p>
    <w:p w14:paraId="711CB5DD" w14:textId="77777777" w:rsidR="00AA755F" w:rsidRPr="003E20B5" w:rsidRDefault="00AA755F" w:rsidP="00AD7087">
      <w:pPr>
        <w:pStyle w:val="Textocomentario"/>
        <w:rPr>
          <w:lang w:val="es-CO"/>
        </w:rPr>
      </w:pPr>
      <w:r w:rsidRPr="00A66434">
        <w:rPr>
          <w:lang w:val="es-CO"/>
        </w:rPr>
        <w:lastRenderedPageBreak/>
        <w:t xml:space="preserve">Palacios, L., &amp; Ayala, H. (2006). El Oro en la tierra NDA (Camina). </w:t>
      </w:r>
      <w:r w:rsidRPr="003E20B5">
        <w:rPr>
          <w:lang w:val="es-CO"/>
        </w:rPr>
        <w:t>Bioetnia, 38-53.</w:t>
      </w:r>
    </w:p>
    <w:p w14:paraId="7579CD34" w14:textId="77777777" w:rsidR="00AA755F" w:rsidRPr="004A386D" w:rsidRDefault="00AA755F" w:rsidP="004A386D">
      <w:pPr>
        <w:rPr>
          <w:lang w:val="en-US"/>
        </w:rPr>
      </w:pPr>
      <w:r w:rsidRPr="004A386D">
        <w:rPr>
          <w:lang w:val="es-CO"/>
        </w:rPr>
        <w:t xml:space="preserve">Palacios-Torres, Y., Caballero-Gallardo, K., &amp; Olivero-Verbel, J. (2018). </w:t>
      </w:r>
      <w:r w:rsidRPr="00C00A34">
        <w:rPr>
          <w:lang w:val="en-US"/>
        </w:rPr>
        <w:t xml:space="preserve">Mercury pollution by gold mining in a global biodiversity hotspot, the Choco biogeographic region, Colombia. </w:t>
      </w:r>
      <w:r w:rsidRPr="004A386D">
        <w:rPr>
          <w:lang w:val="en-US"/>
        </w:rPr>
        <w:t>Chemosphere, 193, 421–430. https://doi.org/10.1016/j.chemosphere.2017.10.160</w:t>
      </w:r>
    </w:p>
    <w:p w14:paraId="5CC22FB6" w14:textId="77777777" w:rsidR="00AA755F" w:rsidRPr="00AD7087" w:rsidRDefault="00AA755F" w:rsidP="00AD7087">
      <w:pPr>
        <w:rPr>
          <w:lang w:val="es-CO"/>
        </w:rPr>
      </w:pPr>
      <w:r w:rsidRPr="00B254FC">
        <w:rPr>
          <w:lang w:val="en-US"/>
        </w:rPr>
        <w:t xml:space="preserve">Palmer, M., Bernhardt, E., Schlesinger, W., Eshleman, K., Foufoula-Georgiu, E., Hendryx, M., &amp; White, P. (2010). </w:t>
      </w:r>
      <w:r w:rsidRPr="00AD7087">
        <w:rPr>
          <w:lang w:val="es-CO"/>
        </w:rPr>
        <w:t>Mountaintop mining consequences. Science, 327(5962), 148-149.</w:t>
      </w:r>
    </w:p>
    <w:p w14:paraId="20AD41A5" w14:textId="77777777" w:rsidR="00AA755F" w:rsidRPr="00A66434" w:rsidRDefault="00AA755F" w:rsidP="00AD7087">
      <w:pPr>
        <w:pStyle w:val="Textocomentario"/>
        <w:rPr>
          <w:lang w:val="es-CO"/>
        </w:rPr>
      </w:pPr>
      <w:r w:rsidRPr="00A66434">
        <w:rPr>
          <w:lang w:val="es-CO"/>
        </w:rPr>
        <w:t>Pardo, S., &amp; Gonzales, J. (2011). Aguas en Boyacá contaminadas por residuos de minas de carbón. Bogotá: Universidad Nacional de Colombia. Trabajo de grado de Facultad de Medicina Veterinaria y de Zootecnia.</w:t>
      </w:r>
    </w:p>
    <w:p w14:paraId="31BC1954" w14:textId="77777777" w:rsidR="00AA755F" w:rsidRPr="00AD7087" w:rsidRDefault="00AA755F" w:rsidP="00AD7087">
      <w:pPr>
        <w:rPr>
          <w:lang w:val="en-US"/>
        </w:rPr>
      </w:pPr>
      <w:r w:rsidRPr="00BF4746">
        <w:rPr>
          <w:lang w:val="es-CO"/>
        </w:rPr>
        <w:t xml:space="preserve">Parques Nacionales Naturales de Colombia. (2017). Lineamientos institucionales para la planeación de las áreas protegidas en relacionamiento con territorios colectivos de grupos étnicos. </w:t>
      </w:r>
      <w:r w:rsidRPr="00AD7087">
        <w:rPr>
          <w:lang w:val="en-US"/>
        </w:rPr>
        <w:t>Bogotá.: Parques Nacionales Naturales de Colombia.</w:t>
      </w:r>
    </w:p>
    <w:p w14:paraId="182482CF" w14:textId="77777777" w:rsidR="00AA755F" w:rsidRPr="00A66434" w:rsidRDefault="00AA755F" w:rsidP="00AD7087">
      <w:pPr>
        <w:pStyle w:val="Textocomentario"/>
        <w:rPr>
          <w:lang w:val="es-CO"/>
        </w:rPr>
      </w:pPr>
      <w:r w:rsidRPr="00B254FC">
        <w:rPr>
          <w:lang w:val="en-US"/>
        </w:rPr>
        <w:t xml:space="preserve">Pavela, M. U. (2017). Cancer incidence among copper smelting and nickel refining workers in Finland. </w:t>
      </w:r>
      <w:r w:rsidRPr="00A66434">
        <w:rPr>
          <w:lang w:val="es-CO"/>
        </w:rPr>
        <w:t>Am J Ind Med, 60(1), 87-95.</w:t>
      </w:r>
    </w:p>
    <w:p w14:paraId="4BBB0A21" w14:textId="77777777" w:rsidR="00AA755F" w:rsidRPr="00AD7087" w:rsidRDefault="00AA755F" w:rsidP="00AD7087">
      <w:pPr>
        <w:rPr>
          <w:lang w:val="en-US"/>
        </w:rPr>
      </w:pPr>
      <w:r w:rsidRPr="00BF4746">
        <w:rPr>
          <w:lang w:val="es-CO"/>
        </w:rPr>
        <w:t xml:space="preserve">Pérez, A., Martínez, D., Barraza, Z., &amp; Marrugo, J. (2016). Bacterias endófitas asociadas a los géneros cyperus y paspalum en suelos contaminados con mercurio. </w:t>
      </w:r>
      <w:r w:rsidRPr="00AD7087">
        <w:rPr>
          <w:lang w:val="en-US"/>
        </w:rPr>
        <w:t>Rev. U.D.C.A Act. &amp; Div. Cient. 19(1), 67-76.</w:t>
      </w:r>
    </w:p>
    <w:p w14:paraId="6180600A" w14:textId="77777777" w:rsidR="00AA755F" w:rsidRPr="00A66434" w:rsidRDefault="00AA755F" w:rsidP="00AD7087">
      <w:pPr>
        <w:pStyle w:val="Textocomentario"/>
        <w:rPr>
          <w:lang w:val="es-CO"/>
        </w:rPr>
      </w:pPr>
      <w:r w:rsidRPr="00AD7087">
        <w:rPr>
          <w:lang w:val="en-US"/>
        </w:rPr>
        <w:t xml:space="preserve">Pérez, M. (2014). </w:t>
      </w:r>
      <w:r w:rsidRPr="00A66434">
        <w:rPr>
          <w:lang w:val="es-CO"/>
        </w:rPr>
        <w:t>Conflictos ambientales en Colombia, inventario, caracterización y análisis. Cali: Instituto CINARA.</w:t>
      </w:r>
    </w:p>
    <w:p w14:paraId="14F1477D" w14:textId="77777777" w:rsidR="00AA755F" w:rsidRPr="00BF4746" w:rsidRDefault="00AA755F" w:rsidP="00AD7087">
      <w:pPr>
        <w:rPr>
          <w:lang w:val="es-CO"/>
        </w:rPr>
      </w:pPr>
      <w:r w:rsidRPr="00BF4746">
        <w:rPr>
          <w:lang w:val="es-CO"/>
        </w:rPr>
        <w:t>Pérez, O., Margarita, M., &amp; Betancur, V. (2016). Impactos ocasionados por el desarrollo de la actividad minera al entorno natural y situación actual de Colombia. Sociedad y Ambiente. Volumen (10), 95-112.</w:t>
      </w:r>
    </w:p>
    <w:p w14:paraId="07503073" w14:textId="77777777" w:rsidR="00AA755F" w:rsidRPr="00A66434" w:rsidRDefault="00AA755F" w:rsidP="00AD7087">
      <w:pPr>
        <w:pStyle w:val="Textocomentario"/>
        <w:rPr>
          <w:lang w:val="es-CO"/>
        </w:rPr>
      </w:pPr>
      <w:r w:rsidRPr="00AD7087">
        <w:rPr>
          <w:lang w:val="es-CO"/>
        </w:rPr>
        <w:t xml:space="preserve">Pfeiffer, W., Fiszman, M., Malm, O., &amp; Azcue, J. (1986). </w:t>
      </w:r>
      <w:r w:rsidRPr="00B254FC">
        <w:rPr>
          <w:lang w:val="en-US"/>
        </w:rPr>
        <w:t xml:space="preserve">Heavy metal pollution in the Paraíba do Sul River, Brazil. </w:t>
      </w:r>
      <w:r w:rsidRPr="00A66434">
        <w:rPr>
          <w:lang w:val="es-CO"/>
        </w:rPr>
        <w:t>Science of the Total Environment, 58(1-2), 73-79.</w:t>
      </w:r>
    </w:p>
    <w:p w14:paraId="2A5F5B6F" w14:textId="77777777" w:rsidR="00AA755F" w:rsidRPr="00BF4746" w:rsidRDefault="00AA755F" w:rsidP="00AD7087">
      <w:pPr>
        <w:rPr>
          <w:lang w:val="es-CO"/>
        </w:rPr>
      </w:pPr>
      <w:r w:rsidRPr="00BF4746">
        <w:rPr>
          <w:lang w:val="es-CO"/>
        </w:rPr>
        <w:t xml:space="preserve">PGN. (1 de </w:t>
      </w:r>
      <w:proofErr w:type="gramStart"/>
      <w:r w:rsidRPr="00BF4746">
        <w:rPr>
          <w:lang w:val="es-CO"/>
        </w:rPr>
        <w:t>Noviembre</w:t>
      </w:r>
      <w:proofErr w:type="gramEnd"/>
      <w:r w:rsidRPr="00BF4746">
        <w:rPr>
          <w:lang w:val="es-CO"/>
        </w:rPr>
        <w:t xml:space="preserve"> de 2017). MINERIA ILEGAL EN COLOMBIA. Informe Preventivo. Obtenido de PGN: https://www.procuraduria.gov.co/portal/media/file/MINERIA%20ILEGAL%20EN%20COLOMBIA%20%20DOCUMENTO.pdf</w:t>
      </w:r>
    </w:p>
    <w:p w14:paraId="274378E2" w14:textId="77777777" w:rsidR="00AA755F" w:rsidRPr="00A66434" w:rsidRDefault="00AA755F" w:rsidP="00AD7087">
      <w:pPr>
        <w:pStyle w:val="Textocomentario"/>
        <w:rPr>
          <w:lang w:val="es-CO"/>
        </w:rPr>
      </w:pPr>
      <w:r w:rsidRPr="00A66434">
        <w:rPr>
          <w:lang w:val="es-CO"/>
        </w:rPr>
        <w:t xml:space="preserve">Pinedo-Hernández, J., Marrugo-Negrete, J., &amp; Díez, S. (2015). </w:t>
      </w:r>
      <w:r w:rsidRPr="00B254FC">
        <w:rPr>
          <w:lang w:val="en-US"/>
        </w:rPr>
        <w:t>Speciation and bioavailability of mercury in sediments impacte</w:t>
      </w:r>
      <w:r>
        <w:rPr>
          <w:lang w:val="en-US"/>
        </w:rPr>
        <w:t xml:space="preserve">d by gold mining in Colombia. </w:t>
      </w:r>
      <w:r w:rsidRPr="00A66434">
        <w:rPr>
          <w:lang w:val="es-CO"/>
        </w:rPr>
        <w:t>Chemosphere, 119, 1289–1295. Obtenido de https://doi.org/10.1016/j.chemosphere.2014.09.044</w:t>
      </w:r>
    </w:p>
    <w:p w14:paraId="12D3E588" w14:textId="77777777" w:rsidR="00AA755F" w:rsidRPr="00A66434" w:rsidRDefault="00AA755F" w:rsidP="00AD7087">
      <w:pPr>
        <w:pStyle w:val="Textocomentario"/>
        <w:rPr>
          <w:lang w:val="es-CO"/>
        </w:rPr>
      </w:pPr>
      <w:r w:rsidRPr="00A66434">
        <w:rPr>
          <w:lang w:val="es-CO"/>
        </w:rPr>
        <w:t>PNUD. (2014). Resumen Informe sobre Desarrollo Humano 2014 Sostener el Progreso Humano: reducir vulnerabilidades y construir resiliencia. Washington DC, EUA.: Programa de las Naciones Unidas para el Desarrollo (PNUD).</w:t>
      </w:r>
    </w:p>
    <w:p w14:paraId="661951F2" w14:textId="071B7E97" w:rsidR="00AA755F" w:rsidRPr="00BF4746" w:rsidRDefault="00AA755F" w:rsidP="00AD7087">
      <w:pPr>
        <w:rPr>
          <w:lang w:val="es-CO"/>
        </w:rPr>
      </w:pPr>
      <w:r w:rsidRPr="00BF4746">
        <w:rPr>
          <w:lang w:val="es-CO"/>
        </w:rPr>
        <w:t>PNUM-Minambiente. (2012). Sinopsis nacional de la minería aurífera artesanal y de pequeñ</w:t>
      </w:r>
      <w:r w:rsidR="00023E48">
        <w:rPr>
          <w:lang w:val="es-CO"/>
        </w:rPr>
        <w:t>a escala.</w:t>
      </w:r>
      <w:r w:rsidRPr="00BF4746">
        <w:rPr>
          <w:lang w:val="es-CO"/>
        </w:rPr>
        <w:t xml:space="preserve"> Bogotá.: Programa de las Naciones Unidas para el Medio Ambiente y Ministerio de Ambiente y Desarrollo Sostenible.</w:t>
      </w:r>
    </w:p>
    <w:p w14:paraId="74698BF3" w14:textId="77777777" w:rsidR="00AA755F" w:rsidRPr="00A66434" w:rsidRDefault="00AA755F" w:rsidP="00AD7087">
      <w:pPr>
        <w:rPr>
          <w:lang w:val="es-CO"/>
        </w:rPr>
      </w:pPr>
      <w:r w:rsidRPr="009C7D92">
        <w:rPr>
          <w:lang w:val="es-CO"/>
        </w:rPr>
        <w:t xml:space="preserve">Polanía, J. (2010). Indicadores biológicos para el monitoreo de puertos en Colombia. </w:t>
      </w:r>
      <w:r w:rsidRPr="00A66434">
        <w:rPr>
          <w:lang w:val="es-CO"/>
        </w:rPr>
        <w:t>Gestión y Ambiente, 13(3), 75-86.</w:t>
      </w:r>
    </w:p>
    <w:p w14:paraId="102ADDB8" w14:textId="77777777" w:rsidR="00AA755F" w:rsidRDefault="00AA755F" w:rsidP="00133C9B">
      <w:pPr>
        <w:rPr>
          <w:lang w:val="es-CO"/>
        </w:rPr>
      </w:pPr>
      <w:r w:rsidRPr="00A00C79">
        <w:rPr>
          <w:lang w:val="es-CO"/>
        </w:rPr>
        <w:lastRenderedPageBreak/>
        <w:t>POLÍTICA MINERA DE COLOMBIA, 2016 Bases para la minería del futuro Bogotá D.C., Ministerio de Minas y Energía, abril de 2016.</w:t>
      </w:r>
      <w:r>
        <w:rPr>
          <w:lang w:val="es-CO"/>
        </w:rPr>
        <w:t xml:space="preserve"> </w:t>
      </w:r>
    </w:p>
    <w:p w14:paraId="578899CF" w14:textId="77777777" w:rsidR="00AA755F" w:rsidRPr="00AD7087" w:rsidRDefault="00AA755F" w:rsidP="00AD7087">
      <w:pPr>
        <w:rPr>
          <w:lang w:val="en-US"/>
        </w:rPr>
      </w:pPr>
      <w:r w:rsidRPr="00BF4746">
        <w:rPr>
          <w:lang w:val="es-CO"/>
        </w:rPr>
        <w:t xml:space="preserve">Ponce-Muriel, A. (2012). El desalentador panorama de la minería en Colombia. </w:t>
      </w:r>
      <w:r w:rsidRPr="00AD7087">
        <w:rPr>
          <w:lang w:val="en-US"/>
        </w:rPr>
        <w:t>Bogotá: Random House Mondadori.</w:t>
      </w:r>
    </w:p>
    <w:p w14:paraId="2E817C5B" w14:textId="77777777" w:rsidR="00AA755F" w:rsidRPr="00B254FC" w:rsidRDefault="00AA755F" w:rsidP="00AD7087">
      <w:pPr>
        <w:pStyle w:val="Textocomentario"/>
        <w:rPr>
          <w:lang w:val="en-US"/>
        </w:rPr>
      </w:pPr>
      <w:r w:rsidRPr="00B254FC">
        <w:rPr>
          <w:lang w:val="en-US"/>
        </w:rPr>
        <w:t>Pond, G., Passmore, M., Borsuk, F., Reynolds, L., &amp; Rose, C. (2008). Downstream effects of mountaintop coal mining: comparing biological conditions using family-and genus-level macroinvertebrate bioassessment tools. Journal of the North American Benthological Society, 27(3), 717-737.</w:t>
      </w:r>
    </w:p>
    <w:p w14:paraId="388C86F3" w14:textId="77777777" w:rsidR="00AA755F" w:rsidRPr="00BF4746" w:rsidRDefault="00AA755F" w:rsidP="00AD7087">
      <w:pPr>
        <w:rPr>
          <w:lang w:val="es-CO"/>
        </w:rPr>
      </w:pPr>
      <w:r w:rsidRPr="00B254FC">
        <w:rPr>
          <w:lang w:val="en-US"/>
        </w:rPr>
        <w:t xml:space="preserve">Posada, M., &amp; Arroyave, M. (2006). </w:t>
      </w:r>
      <w:r w:rsidRPr="00BF4746">
        <w:rPr>
          <w:lang w:val="es-CO"/>
        </w:rPr>
        <w:t>2006. Efectos del mercurio sobre algunas plantas acuáticas tropicales. Rev. EIA. Esc. Ing. Antioq No.6.</w:t>
      </w:r>
    </w:p>
    <w:p w14:paraId="0221F498" w14:textId="77777777" w:rsidR="00AA755F" w:rsidRPr="003E20B5" w:rsidRDefault="00AA755F" w:rsidP="00AD5D45">
      <w:pPr>
        <w:rPr>
          <w:lang w:val="es-CO"/>
        </w:rPr>
      </w:pPr>
      <w:r w:rsidRPr="00AD5D45">
        <w:rPr>
          <w:lang w:val="es-CO"/>
        </w:rPr>
        <w:t xml:space="preserve">Procuraduría General de la Nación (2011). Minería ilegal en Colombia: Informe preventivo. </w:t>
      </w:r>
      <w:r w:rsidRPr="003E20B5">
        <w:rPr>
          <w:lang w:val="es-CO"/>
        </w:rPr>
        <w:t>Colombia.</w:t>
      </w:r>
    </w:p>
    <w:p w14:paraId="03B172D4" w14:textId="77777777" w:rsidR="00AA755F" w:rsidRPr="00BF4746" w:rsidRDefault="00AA755F" w:rsidP="00AD7087">
      <w:pPr>
        <w:rPr>
          <w:lang w:val="es-CO"/>
        </w:rPr>
      </w:pPr>
      <w:r w:rsidRPr="00BF4746">
        <w:rPr>
          <w:lang w:val="es-CO"/>
        </w:rPr>
        <w:t>Programa de las Naciones Unidas para el Desarrollo. (2011). Informe de Desarrollo Humano. Programa de las Naciones Unidas para el Desarrollo-PNUD.</w:t>
      </w:r>
    </w:p>
    <w:p w14:paraId="498ED3F4" w14:textId="77777777" w:rsidR="00AA755F" w:rsidRPr="00A66434" w:rsidRDefault="00AA755F" w:rsidP="00AD7087">
      <w:pPr>
        <w:pStyle w:val="Textocomentario"/>
        <w:rPr>
          <w:lang w:val="es-CO"/>
        </w:rPr>
      </w:pPr>
      <w:r w:rsidRPr="00A66434">
        <w:rPr>
          <w:lang w:val="es-CO"/>
        </w:rPr>
        <w:t>Proyecto Multinacional Andino. (2007). Movimientos en Masa en la Región Andina: una guía para la evaluación de amenazas. Publicación Geológica Multinacional No. 4. Proyecto Multinacional Andino: Geociencias para las Comunidades Andinas (PMA-GCA</w:t>
      </w:r>
      <w:proofErr w:type="gramStart"/>
      <w:r w:rsidRPr="00A66434">
        <w:rPr>
          <w:lang w:val="es-CO"/>
        </w:rPr>
        <w:t>) .</w:t>
      </w:r>
      <w:proofErr w:type="gramEnd"/>
    </w:p>
    <w:p w14:paraId="0766268A" w14:textId="77777777" w:rsidR="00AA755F" w:rsidRPr="00AD7087" w:rsidRDefault="00AA755F" w:rsidP="00AD7087">
      <w:pPr>
        <w:rPr>
          <w:lang w:val="es-CO"/>
        </w:rPr>
      </w:pPr>
      <w:r w:rsidRPr="00B254FC">
        <w:rPr>
          <w:lang w:val="en-US"/>
        </w:rPr>
        <w:t xml:space="preserve">Quansah, R. A. (2015). Association of arsenic with adverse pregnancy outcomes/infants mortalitiy: a systematic review and meta-analysis. </w:t>
      </w:r>
      <w:r w:rsidRPr="00AD7087">
        <w:rPr>
          <w:lang w:val="es-CO"/>
        </w:rPr>
        <w:t>Environmental health perspectives, 123(5), 412.</w:t>
      </w:r>
    </w:p>
    <w:p w14:paraId="74E12903" w14:textId="77777777" w:rsidR="00AA755F" w:rsidRPr="00A66434" w:rsidRDefault="00AA755F" w:rsidP="00AD7087">
      <w:pPr>
        <w:pStyle w:val="Textocomentario"/>
        <w:rPr>
          <w:lang w:val="es-CO"/>
        </w:rPr>
      </w:pPr>
      <w:r w:rsidRPr="00A66434">
        <w:rPr>
          <w:lang w:val="es-CO"/>
        </w:rPr>
        <w:t>Quiroz, L. H. (2013). Enfermedad y síntomas respiratorios en niños de cinco municipios carboníferos del cesar, Colombia. Revista de Salud Pública, 66-79.</w:t>
      </w:r>
    </w:p>
    <w:p w14:paraId="7CEF50B9" w14:textId="77777777" w:rsidR="00AA755F" w:rsidRPr="00B254FC" w:rsidRDefault="00AA755F" w:rsidP="00AD7087">
      <w:pPr>
        <w:rPr>
          <w:lang w:val="en-US"/>
        </w:rPr>
      </w:pPr>
      <w:r w:rsidRPr="00BF4746">
        <w:rPr>
          <w:lang w:val="es-CO"/>
        </w:rPr>
        <w:t xml:space="preserve">Rainwater, T. R., Adair, B. M., Platt, S., Anderson, T., Cobb, G., &amp; McMurry, S. (2002). </w:t>
      </w:r>
      <w:r w:rsidRPr="00B254FC">
        <w:rPr>
          <w:lang w:val="en-US"/>
        </w:rPr>
        <w:t>Mercury in Morelet's crocodile eggs from northern Belize. Archives of Environmental Contamination and Toxicology, 42(3), 319-324.</w:t>
      </w:r>
    </w:p>
    <w:p w14:paraId="03F8B422" w14:textId="77777777" w:rsidR="00AA755F" w:rsidRPr="00A66434" w:rsidRDefault="00AA755F" w:rsidP="00AD7087">
      <w:pPr>
        <w:pStyle w:val="Textocomentario"/>
        <w:rPr>
          <w:lang w:val="es-CO"/>
        </w:rPr>
      </w:pPr>
      <w:r w:rsidRPr="00A66434">
        <w:rPr>
          <w:lang w:val="es-CO"/>
        </w:rPr>
        <w:t>Ramírez-Cardona, O. (2018). El resguardo Hojal-La Turbia de la comunidad awá y las dificultades de la justicia transicional para la restitución de los territorios. En: Boletín No. 15. Edición especial sobre restitución de derechos territoriales. Bogotá.</w:t>
      </w:r>
    </w:p>
    <w:p w14:paraId="7723379E" w14:textId="77777777" w:rsidR="00AA755F" w:rsidRPr="00B254FC" w:rsidRDefault="00AA755F" w:rsidP="00AD7087">
      <w:pPr>
        <w:rPr>
          <w:lang w:val="es-CO"/>
        </w:rPr>
      </w:pPr>
      <w:r w:rsidRPr="00B254FC">
        <w:rPr>
          <w:lang w:val="es-CO"/>
        </w:rPr>
        <w:t xml:space="preserve">Ramírez-Chaves, H., E., Ortega-Rincón, M., Pérez, W. A., Marín, D. 011. Historia de las especies de mamíferos exóticos en Colombia. bol.cient.mus.hist.nat. 15 (2): 139 – 156. </w:t>
      </w:r>
      <w:hyperlink r:id="rId24" w:history="1">
        <w:r w:rsidRPr="00B254FC">
          <w:rPr>
            <w:rStyle w:val="Hipervnculo"/>
            <w:lang w:val="es-CO"/>
          </w:rPr>
          <w:t>http://boletincientifico.ucaldas.edu.co/downloads/Boletin(15)2_11.pdf</w:t>
        </w:r>
      </w:hyperlink>
    </w:p>
    <w:p w14:paraId="1D199C3D" w14:textId="77777777" w:rsidR="00AA755F" w:rsidRPr="00BF4746" w:rsidRDefault="00AA755F" w:rsidP="00AD7087">
      <w:pPr>
        <w:rPr>
          <w:lang w:val="es-CO"/>
        </w:rPr>
      </w:pPr>
      <w:r w:rsidRPr="00BF4746">
        <w:rPr>
          <w:lang w:val="es-CO"/>
        </w:rPr>
        <w:t>Registraduría Nacional del Estado Civil. (2018). Consulta Popular. Obtenido de Registraduría Nacional del Estado Civil: http://www. registraduria.gov.co/-Consulta-Popular-2017-.html.</w:t>
      </w:r>
    </w:p>
    <w:p w14:paraId="7A8BA31A" w14:textId="77777777" w:rsidR="00AA755F" w:rsidRPr="00A66434" w:rsidRDefault="00AA755F" w:rsidP="00AD7087">
      <w:pPr>
        <w:pStyle w:val="Textocomentario"/>
        <w:rPr>
          <w:lang w:val="es-CO"/>
        </w:rPr>
      </w:pPr>
      <w:r w:rsidRPr="00A66434">
        <w:rPr>
          <w:lang w:val="es-CO"/>
        </w:rPr>
        <w:t>Rendón, I. M. (1997). Neumoconiosis en la minería subterránea del carbón, Amagá, 1995. Revista Nac. Salud Pública, 14(2), 46-67.</w:t>
      </w:r>
    </w:p>
    <w:p w14:paraId="59FD1F92" w14:textId="77777777" w:rsidR="00AA755F" w:rsidRPr="003E20B5" w:rsidRDefault="00AA755F" w:rsidP="00AD7087">
      <w:pPr>
        <w:rPr>
          <w:lang w:val="en-US"/>
        </w:rPr>
      </w:pPr>
      <w:r w:rsidRPr="00BF4746">
        <w:rPr>
          <w:lang w:val="es-CO"/>
        </w:rPr>
        <w:t xml:space="preserve">Rendón, M. (2016). Desarrollo de Montelíbano y Unión Matoso, a partir de la explotación de Cerromatoso SA 2005-2015. </w:t>
      </w:r>
      <w:r w:rsidRPr="003E20B5">
        <w:rPr>
          <w:lang w:val="en-US"/>
        </w:rPr>
        <w:t>Universidad del Rosario.</w:t>
      </w:r>
    </w:p>
    <w:p w14:paraId="5EB0F915" w14:textId="77777777" w:rsidR="00AA755F" w:rsidRPr="00AD5D45" w:rsidRDefault="00AA755F" w:rsidP="00AD5D45">
      <w:pPr>
        <w:rPr>
          <w:lang w:val="es-CO"/>
        </w:rPr>
      </w:pPr>
      <w:r w:rsidRPr="003E20B5">
        <w:rPr>
          <w:lang w:val="en-US"/>
        </w:rPr>
        <w:lastRenderedPageBreak/>
        <w:t xml:space="preserve">Rettberg, A., Ortiz-Riomalo, J. (2016). </w:t>
      </w:r>
      <w:r w:rsidRPr="00AD5D45">
        <w:rPr>
          <w:lang w:val="en-US"/>
        </w:rPr>
        <w:t xml:space="preserve">Golden opportunity, or a new twist on the resource–conflict relationship: links between the drug trade and illegal gold mining in Colombia. </w:t>
      </w:r>
      <w:r w:rsidRPr="00AD5D45">
        <w:rPr>
          <w:lang w:val="es-CO"/>
        </w:rPr>
        <w:t>World Development 84, 82-96.</w:t>
      </w:r>
    </w:p>
    <w:p w14:paraId="46507AB0" w14:textId="77777777" w:rsidR="00AA755F" w:rsidRPr="00A66434" w:rsidRDefault="00AA755F" w:rsidP="00AD7087">
      <w:pPr>
        <w:pStyle w:val="Textocomentario"/>
        <w:rPr>
          <w:lang w:val="es-CO"/>
        </w:rPr>
      </w:pPr>
      <w:r w:rsidRPr="00A66434">
        <w:rPr>
          <w:lang w:val="es-CO"/>
        </w:rPr>
        <w:t xml:space="preserve">REVISTA SEMANA. (2014). (2014) y varios medios en las redes sociales documentaron las inconformidades y las inconveniencias de la medida frente a la nueva indignación del momento y de los movimientos sociales en varios sitios de la geografía nacional. Obtenido de REVISTA SEMANA -Edición N° </w:t>
      </w:r>
      <w:proofErr w:type="gramStart"/>
      <w:r w:rsidRPr="00A66434">
        <w:rPr>
          <w:lang w:val="es-CO"/>
        </w:rPr>
        <w:t>00429 .</w:t>
      </w:r>
      <w:proofErr w:type="gramEnd"/>
    </w:p>
    <w:p w14:paraId="187F8689" w14:textId="77777777" w:rsidR="00AA755F" w:rsidRPr="00C00A34" w:rsidRDefault="00AA755F" w:rsidP="00605264">
      <w:pPr>
        <w:rPr>
          <w:lang w:val="en-US"/>
        </w:rPr>
      </w:pPr>
      <w:r w:rsidRPr="003E20B5">
        <w:rPr>
          <w:lang w:val="es-CO"/>
        </w:rPr>
        <w:t xml:space="preserve">Rice, K. M., Walker, E. M., Wu, M., Gillette, C., &amp; Blough, E. R. (2014). </w:t>
      </w:r>
      <w:r w:rsidRPr="00C00A34">
        <w:rPr>
          <w:lang w:val="en-US"/>
        </w:rPr>
        <w:t>Environmental mercury and its toxic effects. Journal of Preventive Medicine and Public Health, 47(2), 74–83. https://doi.org/10.3961/jpmph.2014.47.2.74</w:t>
      </w:r>
    </w:p>
    <w:p w14:paraId="6F58EC04" w14:textId="77777777" w:rsidR="00AA755F" w:rsidRPr="009411C6" w:rsidRDefault="00AA755F" w:rsidP="00AD7087">
      <w:pPr>
        <w:rPr>
          <w:lang w:val="es-CO"/>
        </w:rPr>
      </w:pPr>
      <w:r w:rsidRPr="003E20B5">
        <w:rPr>
          <w:lang w:val="en-US"/>
        </w:rPr>
        <w:t xml:space="preserve">Rinaldi, M, B. Wyzga &amp; N. Surian. </w:t>
      </w:r>
      <w:r>
        <w:rPr>
          <w:lang w:val="en-US"/>
        </w:rPr>
        <w:t>2005. S</w:t>
      </w:r>
      <w:r w:rsidRPr="00AD53C2">
        <w:rPr>
          <w:lang w:val="en-US"/>
        </w:rPr>
        <w:t>ediment mining in alluvial channels: physical</w:t>
      </w:r>
      <w:r>
        <w:rPr>
          <w:lang w:val="en-US"/>
        </w:rPr>
        <w:t xml:space="preserve"> </w:t>
      </w:r>
      <w:r w:rsidRPr="00AD53C2">
        <w:rPr>
          <w:lang w:val="en-US"/>
        </w:rPr>
        <w:t>effects</w:t>
      </w:r>
      <w:r>
        <w:rPr>
          <w:lang w:val="en-US"/>
        </w:rPr>
        <w:t xml:space="preserve"> </w:t>
      </w:r>
      <w:r w:rsidRPr="00AD53C2">
        <w:rPr>
          <w:lang w:val="en-US"/>
        </w:rPr>
        <w:t>and management perspectives</w:t>
      </w:r>
      <w:r>
        <w:rPr>
          <w:lang w:val="en-US"/>
        </w:rPr>
        <w:t xml:space="preserve">. </w:t>
      </w:r>
      <w:r w:rsidRPr="009411C6">
        <w:rPr>
          <w:lang w:val="es-CO"/>
        </w:rPr>
        <w:t>River Res. Applic. 21: 805-828.</w:t>
      </w:r>
    </w:p>
    <w:p w14:paraId="416342C6" w14:textId="77777777" w:rsidR="00AA755F" w:rsidRPr="00BF4746" w:rsidRDefault="00AA755F" w:rsidP="00AD7087">
      <w:pPr>
        <w:rPr>
          <w:lang w:val="es-CO"/>
        </w:rPr>
      </w:pPr>
      <w:r w:rsidRPr="00BF4746">
        <w:rPr>
          <w:lang w:val="es-CO"/>
        </w:rPr>
        <w:t>Rincón, A., Romero, M., Bernal, N., Rodriguez, N., &amp; Rodriguez, J. (2006). Modelamiento de presiones sobre la biodiversidad en la Guayana. Revista Internacional de Sostenibilidad, Tecnología Y Humanismo, (I) 211–244.</w:t>
      </w:r>
    </w:p>
    <w:p w14:paraId="1805805F" w14:textId="77777777" w:rsidR="00AA755F" w:rsidRDefault="00AA755F" w:rsidP="00AD7087">
      <w:pPr>
        <w:rPr>
          <w:lang w:val="es-CO"/>
        </w:rPr>
      </w:pPr>
      <w:r w:rsidRPr="009411C6">
        <w:rPr>
          <w:lang w:val="es-CO"/>
        </w:rPr>
        <w:t xml:space="preserve">Roa-Fuentes CA, Pérez-Mayorga MA. </w:t>
      </w:r>
      <w:r w:rsidRPr="002E0C97">
        <w:rPr>
          <w:lang w:val="es-CO"/>
        </w:rPr>
        <w:t>Modificación de ambientes lóticos para la extracción de carbón a cielo abierto:</w:t>
      </w:r>
      <w:r>
        <w:rPr>
          <w:lang w:val="es-CO"/>
        </w:rPr>
        <w:t xml:space="preserve"> </w:t>
      </w:r>
      <w:r w:rsidRPr="002E0C97">
        <w:rPr>
          <w:lang w:val="es-CO"/>
        </w:rPr>
        <w:t>efectos sobre la biota y recomendaciones. Acta biol.</w:t>
      </w:r>
      <w:r w:rsidRPr="000A4709">
        <w:rPr>
          <w:lang w:val="es-CO"/>
        </w:rPr>
        <w:t xml:space="preserve"> </w:t>
      </w:r>
      <w:r w:rsidRPr="002E0C97">
        <w:rPr>
          <w:lang w:val="es-CO"/>
        </w:rPr>
        <w:t xml:space="preserve">Colomb. 2018;23(1):17-29. DOI: </w:t>
      </w:r>
      <w:hyperlink r:id="rId25" w:history="1">
        <w:r w:rsidRPr="00B1035D">
          <w:rPr>
            <w:rStyle w:val="Hipervnculo"/>
            <w:lang w:val="es-CO"/>
          </w:rPr>
          <w:t>http://dx.doi.org/10.15446/abc.v23n1.61574</w:t>
        </w:r>
      </w:hyperlink>
      <w:r>
        <w:rPr>
          <w:lang w:val="es-CO"/>
        </w:rPr>
        <w:t>.</w:t>
      </w:r>
    </w:p>
    <w:p w14:paraId="261A7935" w14:textId="77777777" w:rsidR="00AA755F" w:rsidRPr="00A00C79" w:rsidRDefault="00AA755F" w:rsidP="00AD5D45">
      <w:pPr>
        <w:rPr>
          <w:lang w:val="es-CO"/>
        </w:rPr>
      </w:pPr>
      <w:r w:rsidRPr="00A00C79">
        <w:rPr>
          <w:lang w:val="es-CO"/>
        </w:rPr>
        <w:t>Robayo S. Mary Luz, 2012. Habitus Productivo y Minería: El Caso de Marmato, Caldas. Universitas humanística no.74 julio-diciembre de 2012 pp: 145-172 Bogotá - Colombia issn 0120-4807.</w:t>
      </w:r>
    </w:p>
    <w:p w14:paraId="60A89EAC" w14:textId="5DFFD14E" w:rsidR="00AA755F" w:rsidRPr="00BF4746" w:rsidRDefault="00AA755F" w:rsidP="00AD7087">
      <w:pPr>
        <w:rPr>
          <w:lang w:val="es-CO"/>
        </w:rPr>
      </w:pPr>
      <w:r w:rsidRPr="00BF4746">
        <w:rPr>
          <w:lang w:val="es-CO"/>
        </w:rPr>
        <w:t>Robles, J. (2011). Cuatro problemas teóricos fundamentales para</w:t>
      </w:r>
      <w:r w:rsidR="00023E48">
        <w:rPr>
          <w:lang w:val="es-CO"/>
        </w:rPr>
        <w:t xml:space="preserve"> una democracia deliberativa. </w:t>
      </w:r>
      <w:r w:rsidRPr="00BF4746">
        <w:rPr>
          <w:lang w:val="es-CO"/>
        </w:rPr>
        <w:t>Revista Pollis, Vol. 7, Facultad de Ciencias Económicas y Empresariales de la Universidad Complutense de Madrid, 47.</w:t>
      </w:r>
    </w:p>
    <w:p w14:paraId="3FDC2412" w14:textId="77777777" w:rsidR="00AA755F" w:rsidRPr="00BF4746" w:rsidRDefault="00AA755F" w:rsidP="00AD7087">
      <w:pPr>
        <w:rPr>
          <w:lang w:val="es-CO"/>
        </w:rPr>
      </w:pPr>
      <w:r w:rsidRPr="00BF4746">
        <w:rPr>
          <w:lang w:val="es-CO"/>
        </w:rPr>
        <w:t>Rodríguez Yee, R. G. (2009). Obtenido de El Niquel en Colombia. Unidad de Planeación Minero Energética: http://www.upme.gov.co/docs/niquel_colombia.pdf</w:t>
      </w:r>
    </w:p>
    <w:p w14:paraId="7B609C7A" w14:textId="77777777" w:rsidR="00AA755F" w:rsidRPr="00A66434" w:rsidRDefault="00AA755F" w:rsidP="00AD7087">
      <w:pPr>
        <w:pStyle w:val="Textocomentario"/>
        <w:rPr>
          <w:lang w:val="es-CO"/>
        </w:rPr>
      </w:pPr>
      <w:r w:rsidRPr="009C42ED">
        <w:rPr>
          <w:lang w:val="es-CO"/>
        </w:rPr>
        <w:t xml:space="preserve">Rodríguez-Villamizar, L. A.-T. (2015). </w:t>
      </w:r>
      <w:r w:rsidRPr="00B254FC">
        <w:rPr>
          <w:lang w:val="en-US"/>
        </w:rPr>
        <w:t xml:space="preserve">Human mercury exposure and irregular menstrual cycles in relation to artisanal gols mining in Colombia. </w:t>
      </w:r>
      <w:r w:rsidRPr="00A66434">
        <w:rPr>
          <w:lang w:val="es-CO"/>
        </w:rPr>
        <w:t>Biomedica, 35 (SPE), 38-45.</w:t>
      </w:r>
    </w:p>
    <w:p w14:paraId="446001A3" w14:textId="77777777" w:rsidR="00AA755F" w:rsidRDefault="00AA755F" w:rsidP="00AD7087">
      <w:pPr>
        <w:pStyle w:val="Textoindependiente"/>
        <w:rPr>
          <w:lang w:val="es-CO"/>
        </w:rPr>
      </w:pPr>
      <w:r w:rsidRPr="004252E0">
        <w:rPr>
          <w:lang w:val="es-CO"/>
        </w:rPr>
        <w:t>Rubiano, Sebastián (2014). En busca del oro en la selva. Colonización minera y ordenamiento territorial en la Amazonia colombiana, Taraira y el bajo río Apaporis (1984-2014). Trabajo de grado para optar por el título de Magíster en Geografía. Bogotá: Universidad de los Andes.</w:t>
      </w:r>
    </w:p>
    <w:p w14:paraId="322B93DF" w14:textId="77777777" w:rsidR="00AA755F" w:rsidRPr="00BF4746" w:rsidRDefault="00AA755F" w:rsidP="00AD7087">
      <w:pPr>
        <w:rPr>
          <w:lang w:val="es-CO"/>
        </w:rPr>
      </w:pPr>
      <w:r w:rsidRPr="00BF4746">
        <w:rPr>
          <w:lang w:val="es-CO"/>
        </w:rPr>
        <w:t xml:space="preserve">Rudas, G. (2014). La minería de carbón a gran escala en Colombia: impactos económicos, sociales, laborales, ambientales y territoriales. Revista Análisis, 68(1). </w:t>
      </w:r>
    </w:p>
    <w:p w14:paraId="133F597C" w14:textId="77777777" w:rsidR="00AA755F" w:rsidRPr="00AD5D45" w:rsidRDefault="00AA755F" w:rsidP="00AD5D45">
      <w:pPr>
        <w:rPr>
          <w:lang w:val="es-CO"/>
        </w:rPr>
      </w:pPr>
      <w:r w:rsidRPr="00AD5D45">
        <w:rPr>
          <w:lang w:val="es-CO"/>
        </w:rPr>
        <w:t>Rudas, G., Espitia, J. (2013). La paradoja de la minería y el desarrollo. Análisis departamental y municipal para el caso de Colombia. En L. Garay (dir.), “Minería en Colombia. Institucionalidad y territorio, paradojas y conflictos”. Bogotá: Contraloría General de la República (pp. 27-82).</w:t>
      </w:r>
    </w:p>
    <w:p w14:paraId="0058B415" w14:textId="77777777" w:rsidR="00AA755F" w:rsidRPr="00AD7087" w:rsidRDefault="00AA755F" w:rsidP="005820B4">
      <w:pPr>
        <w:rPr>
          <w:lang w:val="es-CO"/>
        </w:rPr>
      </w:pPr>
      <w:r w:rsidRPr="00AD7087">
        <w:rPr>
          <w:lang w:val="es-CO"/>
        </w:rPr>
        <w:t xml:space="preserve">Ruiz Ruiz N.Y. Castillo de Herrera M. – Forero Niño (2018). </w:t>
      </w:r>
      <w:r w:rsidRPr="00AD7087">
        <w:rPr>
          <w:i/>
          <w:lang w:val="es-CO"/>
        </w:rPr>
        <w:t>Geopolítica del despojo. Minería y violencia en Colombia</w:t>
      </w:r>
      <w:r w:rsidRPr="00AD7087">
        <w:rPr>
          <w:lang w:val="es-CO"/>
        </w:rPr>
        <w:t>. Bogotá D.C. Universidad Nacional de Colombia.</w:t>
      </w:r>
    </w:p>
    <w:p w14:paraId="6601286C" w14:textId="77777777" w:rsidR="00AA755F" w:rsidRPr="00BF4746" w:rsidRDefault="00AA755F" w:rsidP="00AD7087">
      <w:pPr>
        <w:rPr>
          <w:lang w:val="es-CO"/>
        </w:rPr>
      </w:pPr>
      <w:r w:rsidRPr="00BF4746">
        <w:rPr>
          <w:lang w:val="es-CO"/>
        </w:rPr>
        <w:lastRenderedPageBreak/>
        <w:t>Ruiz, F. (2018). Boyacá: carbón y resistencia civil. Obtenido de Viva la Ciudadanía: http://viva.org.co/cajavirtual/svc0429/articulo05.html</w:t>
      </w:r>
    </w:p>
    <w:p w14:paraId="5578AA2D" w14:textId="77777777" w:rsidR="00AA755F" w:rsidRPr="00A66434" w:rsidRDefault="00AA755F" w:rsidP="00AD7087">
      <w:pPr>
        <w:pStyle w:val="Textocomentario"/>
        <w:rPr>
          <w:lang w:val="es-CO"/>
        </w:rPr>
      </w:pPr>
      <w:r w:rsidRPr="00A66434">
        <w:rPr>
          <w:lang w:val="es-CO"/>
        </w:rPr>
        <w:t>RUNAP. (2018). Registro Único Nacional de Áreas Protegidas - RUNAP. Obtenido de http://runap.parquesnacionales.gov.co/</w:t>
      </w:r>
    </w:p>
    <w:p w14:paraId="11255AA4" w14:textId="77777777" w:rsidR="00AA755F" w:rsidRPr="00B254FC" w:rsidRDefault="00AA755F" w:rsidP="00AD7087">
      <w:pPr>
        <w:rPr>
          <w:lang w:val="en-US"/>
        </w:rPr>
      </w:pPr>
      <w:r w:rsidRPr="00BF4746">
        <w:rPr>
          <w:lang w:val="es-CO"/>
        </w:rPr>
        <w:t xml:space="preserve">Ryan Brightwell, B. C. (2013). </w:t>
      </w:r>
      <w:r w:rsidRPr="00B254FC">
        <w:rPr>
          <w:lang w:val="en-US"/>
        </w:rPr>
        <w:t>Banking on coal BanckTrack.</w:t>
      </w:r>
    </w:p>
    <w:p w14:paraId="6112F455" w14:textId="77777777" w:rsidR="00AA755F" w:rsidRPr="00A66434" w:rsidRDefault="00AA755F" w:rsidP="00AD7087">
      <w:pPr>
        <w:rPr>
          <w:lang w:val="es-CO"/>
        </w:rPr>
      </w:pPr>
      <w:r w:rsidRPr="00AD7087">
        <w:rPr>
          <w:lang w:val="en-US"/>
        </w:rPr>
        <w:t xml:space="preserve">Saade-Hazin, M. (2014). </w:t>
      </w:r>
      <w:r w:rsidRPr="00A66434">
        <w:rPr>
          <w:lang w:val="es-CO"/>
        </w:rPr>
        <w:t>Buenas prácticas que favorezcan una minería sustentable. CEPAL, Serie Macroeconomía del Desarrollo No. 157, 54.</w:t>
      </w:r>
    </w:p>
    <w:p w14:paraId="2F3447E8" w14:textId="77777777" w:rsidR="00AA755F" w:rsidRPr="00AD5D45" w:rsidRDefault="00AA755F" w:rsidP="00AD5D45">
      <w:pPr>
        <w:rPr>
          <w:lang w:val="es-CO"/>
        </w:rPr>
      </w:pPr>
      <w:r w:rsidRPr="00AD5D45">
        <w:rPr>
          <w:lang w:val="es-CO"/>
        </w:rPr>
        <w:t>Salazar, J.C., 2014. Tensiones entre la minería y el resto de sectores económicos en el contexto regional: estudios de caso sobre minería informal e ilegal, in: Benavides, J. (Ed.), Insumos para el desarrollo del Plan Nacional de Ordenamiento Minero. Uniandes – UPME, Bogotá, pp. 573-630.</w:t>
      </w:r>
    </w:p>
    <w:p w14:paraId="03B75FC2" w14:textId="77777777" w:rsidR="00AA755F" w:rsidRPr="00C00A34" w:rsidRDefault="00AA755F" w:rsidP="00605264">
      <w:pPr>
        <w:rPr>
          <w:lang w:val="en-US"/>
        </w:rPr>
      </w:pPr>
      <w:r w:rsidRPr="00C00A34">
        <w:rPr>
          <w:lang w:val="es-CO"/>
        </w:rPr>
        <w:t xml:space="preserve">Salazar-Camacho, C., Salas-Moreno, M., Marrugo-Madrid, S., Marrugo-Negrete, J., &amp; Díez, S. (2017). </w:t>
      </w:r>
      <w:r w:rsidRPr="00C00A34">
        <w:rPr>
          <w:lang w:val="en-US"/>
        </w:rPr>
        <w:t>Dietary human exposure to mercury in two artisanal small-scale gold mining communities of northwestern Colombia. Environment International, 107(February), 47–54. https://doi.org/10.1016/j.envint.2017.06.011</w:t>
      </w:r>
    </w:p>
    <w:p w14:paraId="2CE14C1A" w14:textId="77777777" w:rsidR="00AA755F" w:rsidRPr="003E20B5" w:rsidRDefault="00AA755F" w:rsidP="00AD7087">
      <w:pPr>
        <w:rPr>
          <w:lang w:val="es-CO"/>
        </w:rPr>
      </w:pPr>
      <w:r w:rsidRPr="003E20B5">
        <w:rPr>
          <w:lang w:val="en-US"/>
        </w:rPr>
        <w:t xml:space="preserve">Saldarriaga-Isaza, A., Villegas-Palacio, C., Arango, S. (2013). </w:t>
      </w:r>
      <w:r w:rsidRPr="00B254FC">
        <w:rPr>
          <w:lang w:val="en-US"/>
        </w:rPr>
        <w:t xml:space="preserve">The public good dilemma of a non-renewable common resource: A look at the facts of artisanal gold mining. </w:t>
      </w:r>
      <w:r w:rsidRPr="003E20B5">
        <w:rPr>
          <w:lang w:val="es-CO"/>
        </w:rPr>
        <w:t>Resources Policy 38, 224–232.</w:t>
      </w:r>
    </w:p>
    <w:p w14:paraId="5A3144E1" w14:textId="77777777" w:rsidR="00AA755F" w:rsidRPr="00DA462B" w:rsidRDefault="00AA755F" w:rsidP="00A00C79">
      <w:pPr>
        <w:rPr>
          <w:lang w:val="es-CO"/>
        </w:rPr>
      </w:pPr>
      <w:r w:rsidRPr="00DA462B">
        <w:rPr>
          <w:lang w:val="es-CO"/>
        </w:rPr>
        <w:t>Salinas, Y., &amp; Herrera, A. (2008). Minería y Derecho a la Participación. Bogotá: INDEPAZ, Red Andina por los Derechos Humanos en Proyectos de Explotación de Recursos Naturales, Resultado de Proyecto.</w:t>
      </w:r>
    </w:p>
    <w:p w14:paraId="2F2C57DC" w14:textId="77777777" w:rsidR="00AA755F" w:rsidRPr="00AD7087" w:rsidRDefault="00AA755F" w:rsidP="00AD7087">
      <w:pPr>
        <w:rPr>
          <w:lang w:val="es-CO"/>
        </w:rPr>
      </w:pPr>
      <w:r w:rsidRPr="00A66434">
        <w:rPr>
          <w:lang w:val="en-US"/>
        </w:rPr>
        <w:t xml:space="preserve">Samiento, M. (2013). Legitimizing the Oro Verde Program through Non-State Market Driven System. </w:t>
      </w:r>
      <w:r w:rsidRPr="00AD7087">
        <w:rPr>
          <w:lang w:val="es-CO"/>
        </w:rPr>
        <w:t>Informe Proyecto GOMIAN. Bogotá, Colombia: Proyecto GOMIAN.</w:t>
      </w:r>
    </w:p>
    <w:p w14:paraId="533370E2" w14:textId="77777777" w:rsidR="00AA755F" w:rsidRPr="00A66434" w:rsidRDefault="00AA755F" w:rsidP="00AD7087">
      <w:pPr>
        <w:pStyle w:val="Textocomentario"/>
        <w:rPr>
          <w:lang w:val="es-CO"/>
        </w:rPr>
      </w:pPr>
      <w:r w:rsidRPr="009C42ED">
        <w:rPr>
          <w:lang w:val="es-CO"/>
        </w:rPr>
        <w:t xml:space="preserve">Sánchez Rodríguez, L. H.-V. (2015). </w:t>
      </w:r>
      <w:r w:rsidRPr="00B254FC">
        <w:rPr>
          <w:lang w:val="en-US"/>
        </w:rPr>
        <w:t xml:space="preserve">Lack of autoantibody induction by mercury exposure in artisanal gols mining settings in Colombia: Findings and a reviwe of the epidemiology literature. </w:t>
      </w:r>
      <w:r w:rsidRPr="00A66434">
        <w:rPr>
          <w:lang w:val="es-CO"/>
        </w:rPr>
        <w:t>J Immunotoxicol, 12(4), 368-375.</w:t>
      </w:r>
    </w:p>
    <w:p w14:paraId="777E5F65" w14:textId="77777777" w:rsidR="00AA755F" w:rsidRPr="00BF4746" w:rsidRDefault="00AA755F" w:rsidP="00AD7087">
      <w:pPr>
        <w:rPr>
          <w:lang w:val="es-CO"/>
        </w:rPr>
      </w:pPr>
      <w:r w:rsidRPr="00BF4746">
        <w:rPr>
          <w:lang w:val="es-CO"/>
        </w:rPr>
        <w:t>Sanchez, J., Bocco, G. F., &amp; Velázquez, A. (2003). Análisis de cobertura y uso de terreno en el contexto de su dinámica espacio-temporal. Instituto NAcional de Ecología de México., 235-255. Obtenido de Instituto Nacional de Ecología.: http://www2.inecc.gob.mx/publicaciones/libros/420/diez.html</w:t>
      </w:r>
    </w:p>
    <w:p w14:paraId="461EA8F7" w14:textId="67334AC7" w:rsidR="00AA755F" w:rsidRPr="00B254FC" w:rsidRDefault="00AA755F" w:rsidP="00AD7087">
      <w:pPr>
        <w:pStyle w:val="Textocomentario"/>
        <w:rPr>
          <w:lang w:val="en-US"/>
        </w:rPr>
      </w:pPr>
      <w:r w:rsidRPr="00A66434">
        <w:rPr>
          <w:lang w:val="es-CO"/>
        </w:rPr>
        <w:t>Sánchez-Arriaga, D., &amp; Cañón-Barriga, J. (2010). Análisis documental del efecto de vert</w:t>
      </w:r>
      <w:r w:rsidR="00023E48">
        <w:rPr>
          <w:lang w:val="es-CO"/>
        </w:rPr>
        <w:t>imientos domésticos y mineros.</w:t>
      </w:r>
      <w:r w:rsidRPr="00A66434">
        <w:rPr>
          <w:lang w:val="es-CO"/>
        </w:rPr>
        <w:t xml:space="preserve"> </w:t>
      </w:r>
      <w:r w:rsidRPr="00B254FC">
        <w:rPr>
          <w:lang w:val="en-US"/>
        </w:rPr>
        <w:t>Gestión y Ambiente, 13–3(3), 115–130.</w:t>
      </w:r>
    </w:p>
    <w:p w14:paraId="2144EE90" w14:textId="77777777" w:rsidR="00AA755F" w:rsidRPr="003E20B5" w:rsidRDefault="00AA755F" w:rsidP="00AD7087">
      <w:pPr>
        <w:rPr>
          <w:lang w:val="en-US"/>
        </w:rPr>
      </w:pPr>
      <w:r w:rsidRPr="00B254FC">
        <w:rPr>
          <w:lang w:val="en-US"/>
        </w:rPr>
        <w:t xml:space="preserve">Sánchez-Rodríguez, L. H.-V.-V. (2017). No effect of mercury exposure on kidney function during ongoing artisanal gold mining activities in Colombia. </w:t>
      </w:r>
      <w:r w:rsidRPr="003E20B5">
        <w:rPr>
          <w:lang w:val="en-US"/>
        </w:rPr>
        <w:t>Toxicol Ind Health, 33(1), 67-78.</w:t>
      </w:r>
    </w:p>
    <w:p w14:paraId="6C80D430" w14:textId="77777777" w:rsidR="00AA755F" w:rsidRPr="00AD5D45" w:rsidRDefault="00AA755F" w:rsidP="00AD5D45">
      <w:pPr>
        <w:rPr>
          <w:lang w:val="es-CO"/>
        </w:rPr>
      </w:pPr>
      <w:r w:rsidRPr="003E20B5">
        <w:rPr>
          <w:lang w:val="en-US"/>
        </w:rPr>
        <w:t xml:space="preserve">Sandoval, L., Marín, M., Almanza, A.M. (2017). </w:t>
      </w:r>
      <w:r w:rsidRPr="00AD5D45">
        <w:rPr>
          <w:lang w:val="es-CO"/>
        </w:rPr>
        <w:t>Explotación de recursos naturales y conflicto en Colombia. Revista de Economía Institucional 19(37), 201-225.</w:t>
      </w:r>
    </w:p>
    <w:p w14:paraId="25593963" w14:textId="77777777" w:rsidR="00AA755F" w:rsidRPr="00A66434" w:rsidRDefault="00AA755F" w:rsidP="00AD7087">
      <w:pPr>
        <w:pStyle w:val="Textocomentario"/>
        <w:rPr>
          <w:lang w:val="es-CO"/>
        </w:rPr>
      </w:pPr>
      <w:r w:rsidRPr="00A66434">
        <w:rPr>
          <w:lang w:val="es-CO"/>
        </w:rPr>
        <w:t>Santella-Quintero, H. (2016). Un territorio y tres modelos de gestión: análisis de la necesidad de armonizar y constitucionalizar las competencias urbanísticas, ambientales y mineras sobre el territorio. En J. Henao, &amp; S. Díaz-Angel, Minería y Desarrollo. Historia y gobierno del territorio (págs. 165-225). Bogotá: Universidad Externado de Colombia.</w:t>
      </w:r>
    </w:p>
    <w:p w14:paraId="6AFB5FDB" w14:textId="77777777" w:rsidR="00AA755F" w:rsidRPr="00BF4746" w:rsidRDefault="00AA755F" w:rsidP="00AD7087">
      <w:pPr>
        <w:rPr>
          <w:lang w:val="es-CO"/>
        </w:rPr>
      </w:pPr>
      <w:r w:rsidRPr="00BF4746">
        <w:rPr>
          <w:lang w:val="es-CO"/>
        </w:rPr>
        <w:lastRenderedPageBreak/>
        <w:t>Santibáñez, A., &amp; Barra, M. (2006). La Racionalidad de los Actores en Políticas Públicas: un Esquema Teórico para entender el Funcionamiento de las Democracias Modernas. Obtenido de http://www.colpos.mx/tabasco/diplomado/3y4demarzo/actores_en_politica.pdf</w:t>
      </w:r>
    </w:p>
    <w:p w14:paraId="48994D0B" w14:textId="77777777" w:rsidR="00AA755F" w:rsidRPr="00B254FC" w:rsidRDefault="00AA755F" w:rsidP="00AD7087">
      <w:pPr>
        <w:pStyle w:val="Textocomentario"/>
        <w:rPr>
          <w:lang w:val="en-US"/>
        </w:rPr>
      </w:pPr>
      <w:r w:rsidRPr="00B254FC">
        <w:rPr>
          <w:lang w:val="en-US"/>
        </w:rPr>
        <w:t xml:space="preserve">Schneider, L., Maher, W., Green, A., &amp; Vogt, R. (2013). Mercury contamination in reptiles: an emerging problem with consequences for wild life and human health. Hauppauge, New York, </w:t>
      </w:r>
      <w:proofErr w:type="gramStart"/>
      <w:r w:rsidRPr="00B254FC">
        <w:rPr>
          <w:lang w:val="en-US"/>
        </w:rPr>
        <w:t>USA,:</w:t>
      </w:r>
      <w:proofErr w:type="gramEnd"/>
      <w:r w:rsidRPr="00B254FC">
        <w:rPr>
          <w:lang w:val="en-US"/>
        </w:rPr>
        <w:t xml:space="preserve"> ova Science Publishers, Inc.</w:t>
      </w:r>
    </w:p>
    <w:p w14:paraId="3C2D7BD5" w14:textId="77777777" w:rsidR="00AA755F" w:rsidRPr="00DA462B" w:rsidRDefault="00AA755F" w:rsidP="00A00C79">
      <w:pPr>
        <w:rPr>
          <w:lang w:val="es-CO"/>
        </w:rPr>
      </w:pPr>
      <w:r w:rsidRPr="003E20B5">
        <w:rPr>
          <w:lang w:val="en-US"/>
        </w:rPr>
        <w:t xml:space="preserve">Scotto, G. (2013). </w:t>
      </w:r>
      <w:r w:rsidRPr="00DA462B">
        <w:rPr>
          <w:lang w:val="es-CO"/>
        </w:rPr>
        <w:t>Estados Nacionales, Conflictos Ambientales y Minería en América Latina. Letras Verdes. Revista Latinoamericana de Estudios Socio Ambientales, 95-116.</w:t>
      </w:r>
    </w:p>
    <w:p w14:paraId="37F4763E" w14:textId="77777777" w:rsidR="00AA755F" w:rsidRPr="00BF4746" w:rsidRDefault="00AA755F" w:rsidP="00AD7087">
      <w:pPr>
        <w:rPr>
          <w:lang w:val="es-CO"/>
        </w:rPr>
      </w:pPr>
      <w:r w:rsidRPr="003E20B5">
        <w:rPr>
          <w:lang w:val="es-CO"/>
        </w:rPr>
        <w:t xml:space="preserve">Semana Sostenible. </w:t>
      </w:r>
      <w:r w:rsidRPr="00BF4746">
        <w:rPr>
          <w:lang w:val="es-CO"/>
        </w:rPr>
        <w:t>(06 de 07 de 2017). Deforestación en Colombia aumentó un 44% entre 2015 y 2016. Semana Sostenible.</w:t>
      </w:r>
    </w:p>
    <w:p w14:paraId="3868F686" w14:textId="77777777" w:rsidR="00AA755F" w:rsidRPr="00BF4746" w:rsidRDefault="00AA755F" w:rsidP="00AD7087">
      <w:pPr>
        <w:rPr>
          <w:lang w:val="es-CO"/>
        </w:rPr>
      </w:pPr>
      <w:r w:rsidRPr="00BF4746">
        <w:rPr>
          <w:lang w:val="es-CO"/>
        </w:rPr>
        <w:t>Sentencia C-366 de 2011 por la cual se declara Inexequible la Ley 1382 de 2010, “por la cual se modifica la Ley 685 de 2001 Código de Minas”., Sentencia C-366 de 2011 (Corte Constitucional 2011).</w:t>
      </w:r>
    </w:p>
    <w:p w14:paraId="2DC64FE4" w14:textId="77777777" w:rsidR="00AA755F" w:rsidRPr="00BF4746" w:rsidRDefault="00AA755F" w:rsidP="00AD7087">
      <w:pPr>
        <w:rPr>
          <w:lang w:val="es-CO"/>
        </w:rPr>
      </w:pPr>
      <w:r w:rsidRPr="00BF4746">
        <w:rPr>
          <w:lang w:val="es-CO"/>
        </w:rPr>
        <w:t>Sentencia T-445 de 2016, Exp. T-5498864 (Corte Constitucional. Magistrado Ponente: Jorge Iván Palacio Palacio 19 de agosto de 2016).</w:t>
      </w:r>
    </w:p>
    <w:p w14:paraId="2BF3B62C" w14:textId="77777777" w:rsidR="00AA755F" w:rsidRPr="00A66434" w:rsidRDefault="00AA755F" w:rsidP="00AD7087">
      <w:pPr>
        <w:pStyle w:val="Textocomentario"/>
        <w:rPr>
          <w:lang w:val="es-CO"/>
        </w:rPr>
      </w:pPr>
      <w:r w:rsidRPr="00A66434">
        <w:rPr>
          <w:lang w:val="es-CO"/>
        </w:rPr>
        <w:t>SGC. (2012). Zonificación geomecánica y de amenazas por movimiento en masa en el municipio de Soacha - Cundinamarca zona urbana y de expansión urbana, escala 1:5000. Informe Técnico. Bogotá D.C.: Servicio Geológico Colombiano, SGC.</w:t>
      </w:r>
    </w:p>
    <w:p w14:paraId="3FA06F61" w14:textId="1D83C4A1" w:rsidR="00AA755F" w:rsidRPr="00BF4746" w:rsidRDefault="00AA755F" w:rsidP="00AD7087">
      <w:pPr>
        <w:rPr>
          <w:lang w:val="es-CO"/>
        </w:rPr>
      </w:pPr>
      <w:r w:rsidRPr="00BF4746">
        <w:rPr>
          <w:lang w:val="es-CO"/>
        </w:rPr>
        <w:t>SGC. (2013a). Zonificación de amenaza por movimientos en masa en el municipio de Cáqueza – Cundinamarca. Informe Técnico. Bogotá D.C.: Servi</w:t>
      </w:r>
      <w:r w:rsidR="00023E48">
        <w:rPr>
          <w:lang w:val="es-CO"/>
        </w:rPr>
        <w:t>cio Geológico Colombiano, SGC.</w:t>
      </w:r>
    </w:p>
    <w:p w14:paraId="08DDBB53" w14:textId="77777777" w:rsidR="00AA755F" w:rsidRPr="00A66434" w:rsidRDefault="00AA755F" w:rsidP="00AD7087">
      <w:pPr>
        <w:pStyle w:val="Textocomentario"/>
        <w:rPr>
          <w:lang w:val="es-CO"/>
        </w:rPr>
      </w:pPr>
      <w:r w:rsidRPr="00A66434">
        <w:rPr>
          <w:lang w:val="es-CO"/>
        </w:rPr>
        <w:t>SGC. (2013b). Memoria explicativa mapa geomorfológico aplicado a movimientos en masa, escala 1.100.000, Plancha 300 – Cali. Informe Técnico. Servicio Geológico Colombiano, SGC: Bogotá D.C.</w:t>
      </w:r>
    </w:p>
    <w:p w14:paraId="3D6825E3" w14:textId="77777777" w:rsidR="00AA755F" w:rsidRPr="00BF4746" w:rsidRDefault="00AA755F" w:rsidP="00AD7087">
      <w:pPr>
        <w:rPr>
          <w:lang w:val="es-CO"/>
        </w:rPr>
      </w:pPr>
      <w:r w:rsidRPr="00BF4746">
        <w:rPr>
          <w:lang w:val="es-CO"/>
        </w:rPr>
        <w:t>SGC. (2014). Memoria explicativa mapa geomorfológico aplicado a movimientos en masa, escala 1:100.000, Plancha 147 – Medellín Oriental. Informe Técnico. Bogotá D.C.: Servicio Geológico Colombiano, SGC.</w:t>
      </w:r>
    </w:p>
    <w:p w14:paraId="5F823AEC" w14:textId="77777777" w:rsidR="00AA755F" w:rsidRPr="00A66434" w:rsidRDefault="00AA755F" w:rsidP="00AD7087">
      <w:pPr>
        <w:pStyle w:val="Textocomentario"/>
        <w:rPr>
          <w:lang w:val="es-CO"/>
        </w:rPr>
      </w:pPr>
      <w:r w:rsidRPr="00A66434">
        <w:rPr>
          <w:lang w:val="es-CO"/>
        </w:rPr>
        <w:t>SGC. (2015a). Memoria explicativa mapa geomorfológico aplicado a movimientos en masa, escala 1:100.000. Plancha 18 – Ciénaga. Informe Técnico. Bogotá D.C.: Servicio Geológico Colombiano, SGC.</w:t>
      </w:r>
    </w:p>
    <w:p w14:paraId="221B5830" w14:textId="77777777" w:rsidR="00AA755F" w:rsidRPr="00BF4746" w:rsidRDefault="00AA755F" w:rsidP="00AD7087">
      <w:pPr>
        <w:rPr>
          <w:lang w:val="es-CO"/>
        </w:rPr>
      </w:pPr>
      <w:r w:rsidRPr="00BF4746">
        <w:rPr>
          <w:lang w:val="es-CO"/>
        </w:rPr>
        <w:t>SGC. (2015b). Memoria explicativa mapa geomorfológico aplicado a movimientos en masa, escala 1:100.000, Plancha 279 – Dagua. Informe Técnico. Bogotá D.C.: Servicio Geológico Colombiano, SGC.</w:t>
      </w:r>
    </w:p>
    <w:p w14:paraId="0E12E4DC" w14:textId="327443E2" w:rsidR="00AA755F" w:rsidRPr="00A66434" w:rsidRDefault="00AA755F" w:rsidP="00AD7087">
      <w:pPr>
        <w:pStyle w:val="Textocomentario"/>
        <w:rPr>
          <w:lang w:val="es-CO"/>
        </w:rPr>
      </w:pPr>
      <w:r w:rsidRPr="00A66434">
        <w:rPr>
          <w:lang w:val="es-CO"/>
        </w:rPr>
        <w:t>SGC. (2015c). Memoria explicativa mapa geomorfológico aplicado a movimientos en masa, escala 1:100.000, Plancha 260 – Buenaventura. Informe Técnico. Bogotá D.C.: Servi</w:t>
      </w:r>
      <w:r w:rsidR="00023E48">
        <w:rPr>
          <w:lang w:val="es-CO"/>
        </w:rPr>
        <w:t>cio Geológico Colombiano, SGC.</w:t>
      </w:r>
    </w:p>
    <w:p w14:paraId="05E280FA" w14:textId="77777777" w:rsidR="00AA755F" w:rsidRPr="00BF4746" w:rsidRDefault="00AA755F" w:rsidP="00AD7087">
      <w:pPr>
        <w:rPr>
          <w:lang w:val="es-CO"/>
        </w:rPr>
      </w:pPr>
      <w:r w:rsidRPr="00BF4746">
        <w:rPr>
          <w:lang w:val="es-CO"/>
        </w:rPr>
        <w:t>SGC. (2017). Sistema de Información de Movimientos de Masa (SIMMA). Obtenido de Servicio Geológico Colombiano.: http://simma.sgc.gov.co.</w:t>
      </w:r>
    </w:p>
    <w:p w14:paraId="5D7A9B02" w14:textId="77777777" w:rsidR="00AA755F" w:rsidRPr="00A66434" w:rsidRDefault="00AA755F" w:rsidP="00AD7087">
      <w:pPr>
        <w:pStyle w:val="Textocomentario"/>
        <w:rPr>
          <w:lang w:val="es-CO"/>
        </w:rPr>
      </w:pPr>
      <w:r w:rsidRPr="00A66434">
        <w:rPr>
          <w:lang w:val="es-CO"/>
        </w:rPr>
        <w:lastRenderedPageBreak/>
        <w:t>SGME. (2012). Sector minero en Colombia. Obtenido de Asociación del sector de la Minería a Gran Escala (SMGE): http://www.ccx.com.co/es/nuestros-negocios/Pages/sector-mineria-colombia.aspx.</w:t>
      </w:r>
    </w:p>
    <w:p w14:paraId="439991AA" w14:textId="77777777" w:rsidR="00AA755F" w:rsidRPr="00B254FC" w:rsidRDefault="00AA755F" w:rsidP="00AD7087">
      <w:pPr>
        <w:rPr>
          <w:lang w:val="en-US"/>
        </w:rPr>
      </w:pPr>
      <w:r w:rsidRPr="00B254FC">
        <w:rPr>
          <w:lang w:val="en-US"/>
        </w:rPr>
        <w:t>Shen, H. M. (1994). Risk assessment of nickel carcinogenicity and occupational lung cancer. Enviromental health perspectives, 102, Suppl 1, 275.</w:t>
      </w:r>
    </w:p>
    <w:p w14:paraId="7575FCD9" w14:textId="77777777" w:rsidR="00AA755F" w:rsidRPr="00B254FC" w:rsidRDefault="00AA755F" w:rsidP="00AD7087">
      <w:pPr>
        <w:pStyle w:val="Textocomentario"/>
        <w:rPr>
          <w:lang w:val="en-US"/>
        </w:rPr>
      </w:pPr>
      <w:r w:rsidRPr="00B254FC">
        <w:rPr>
          <w:lang w:val="en-US"/>
        </w:rPr>
        <w:t>Shipan, C., &amp; Volden, C. (2012). Policy Diffusion: Seven Lessons for scholars and practitioners. Public administration Review, 72 (6):788-796.</w:t>
      </w:r>
    </w:p>
    <w:p w14:paraId="4A7205B8" w14:textId="77777777" w:rsidR="00AA755F" w:rsidRPr="00B254FC" w:rsidRDefault="00AA755F" w:rsidP="00AD7087">
      <w:pPr>
        <w:rPr>
          <w:lang w:val="en-US"/>
        </w:rPr>
      </w:pPr>
      <w:r w:rsidRPr="00B254FC">
        <w:rPr>
          <w:lang w:val="en-US"/>
        </w:rPr>
        <w:t>Silva, L., Wollenschlager, M., &amp; Oliveira, M. (2011). A preliminary study of coal mining drainage and environmental health in the Santa Catarina region, Brazil. Environmental geochemistry and health, 33(1), 55-65.</w:t>
      </w:r>
    </w:p>
    <w:p w14:paraId="13524B79" w14:textId="484C995D" w:rsidR="00AA755F" w:rsidRPr="00B254FC" w:rsidRDefault="00AA755F" w:rsidP="00AD7087">
      <w:pPr>
        <w:pStyle w:val="Textocomentario"/>
        <w:rPr>
          <w:lang w:val="en-US"/>
        </w:rPr>
      </w:pPr>
      <w:r w:rsidRPr="00B254FC">
        <w:rPr>
          <w:lang w:val="en-US"/>
        </w:rPr>
        <w:t>Simberloff, D., Martin, J., Genovesi, P., Mari</w:t>
      </w:r>
      <w:r w:rsidR="00023E48">
        <w:rPr>
          <w:lang w:val="en-US"/>
        </w:rPr>
        <w:t xml:space="preserve">s, V., Wardel, D., Aronson, J., </w:t>
      </w:r>
      <w:r w:rsidRPr="00B254FC">
        <w:rPr>
          <w:lang w:val="en-US"/>
        </w:rPr>
        <w:t xml:space="preserve">Vila, M. (2013). Impacts of biological invasions: What’s what and the way forward. Trends in Ecology and </w:t>
      </w:r>
      <w:proofErr w:type="gramStart"/>
      <w:r w:rsidRPr="00B254FC">
        <w:rPr>
          <w:lang w:val="en-US"/>
        </w:rPr>
        <w:t>Evolution ,</w:t>
      </w:r>
      <w:proofErr w:type="gramEnd"/>
      <w:r w:rsidRPr="00B254FC">
        <w:rPr>
          <w:lang w:val="en-US"/>
        </w:rPr>
        <w:t xml:space="preserve"> 28: 58-66.</w:t>
      </w:r>
    </w:p>
    <w:p w14:paraId="57261C73" w14:textId="77777777" w:rsidR="00AA755F" w:rsidRPr="00B254FC" w:rsidRDefault="00AA755F" w:rsidP="00AD7087">
      <w:pPr>
        <w:rPr>
          <w:lang w:val="en-US"/>
        </w:rPr>
      </w:pPr>
      <w:r w:rsidRPr="00A66434">
        <w:rPr>
          <w:lang w:val="en-US"/>
        </w:rPr>
        <w:t xml:space="preserve">SINHA, R.; VALANI, D.; SINHA, S.; SINGH, SH. y S. HERAT. </w:t>
      </w:r>
      <w:r w:rsidRPr="00B254FC">
        <w:rPr>
          <w:lang w:val="en-US"/>
        </w:rPr>
        <w:t>2009. Bioremediation of contaminated sites: a low-cost nature’s biotechnology for environmental clean up by versatile microbes, plants &amp; earthworms. En: Faerber, T. y J. Herzog (ed.). Solid Waste Management and Environmental Remediation. 1-72. Nova Science Publishers. New York.</w:t>
      </w:r>
    </w:p>
    <w:p w14:paraId="6C1E4A28" w14:textId="77777777" w:rsidR="00AA755F" w:rsidRPr="00B254FC" w:rsidRDefault="00AA755F" w:rsidP="00AD7087">
      <w:pPr>
        <w:rPr>
          <w:lang w:val="en-US"/>
        </w:rPr>
      </w:pPr>
      <w:r w:rsidRPr="00B254FC">
        <w:rPr>
          <w:lang w:val="en-US"/>
        </w:rPr>
        <w:t>Siurin, S. A. (2012). Working conditions and occupational pathology in electrolytic nickel refinery workers. Gig Sanit (2), 30-33.</w:t>
      </w:r>
    </w:p>
    <w:p w14:paraId="610FCD53" w14:textId="1BAF0875" w:rsidR="00AA755F" w:rsidRPr="00B254FC" w:rsidRDefault="00AA755F" w:rsidP="00AD7087">
      <w:pPr>
        <w:pStyle w:val="Textocomentario"/>
        <w:rPr>
          <w:lang w:val="en-US"/>
        </w:rPr>
      </w:pPr>
      <w:r w:rsidRPr="00B254FC">
        <w:rPr>
          <w:lang w:val="en-US"/>
        </w:rPr>
        <w:t xml:space="preserve">Smith, K., Campbell, D., Desborough, G., Hageman, P., Leinz, R., Stanton, M., Yager, D. (2002). Tool kit for the rapid screening and characterization of waste piles on abandoned mine lands. En R. Seal II, &amp; N. Foley, Progress on Geoenvironmental Models for Selected Mineral </w:t>
      </w:r>
      <w:r w:rsidR="00023E48">
        <w:rPr>
          <w:lang w:val="en-US"/>
        </w:rPr>
        <w:t>Deposit Types, Chapter C. U. S.</w:t>
      </w:r>
      <w:r w:rsidRPr="00B254FC">
        <w:rPr>
          <w:lang w:val="en-US"/>
        </w:rPr>
        <w:t xml:space="preserve"> Geological Survey Open-File Report 020195.</w:t>
      </w:r>
    </w:p>
    <w:p w14:paraId="3644DF77" w14:textId="123F9FC7" w:rsidR="00AA755F" w:rsidRPr="00B254FC" w:rsidRDefault="00AA755F" w:rsidP="00AD7087">
      <w:pPr>
        <w:rPr>
          <w:lang w:val="en-US"/>
        </w:rPr>
      </w:pPr>
      <w:r w:rsidRPr="00B254FC">
        <w:rPr>
          <w:lang w:val="en-US"/>
        </w:rPr>
        <w:t>Smith, K., Ramsey, C., &amp; Hageman, P. (2000b). ICARD. En Sampling strategy for the rapid screening of mine-waste dumps on abandoned mine lands. Denver, Colorado: Fifth International Conference on Acid Rock Drainage.</w:t>
      </w:r>
    </w:p>
    <w:p w14:paraId="0B3DAACE" w14:textId="77777777" w:rsidR="00AA755F" w:rsidRPr="00A66434" w:rsidRDefault="00AA755F" w:rsidP="00AD7087">
      <w:pPr>
        <w:pStyle w:val="Textocomentario"/>
        <w:rPr>
          <w:lang w:val="es-CO"/>
        </w:rPr>
      </w:pPr>
      <w:r w:rsidRPr="00B254FC">
        <w:rPr>
          <w:lang w:val="en-US"/>
        </w:rPr>
        <w:t xml:space="preserve">Smol, J. (2009). Pollution of lakes and rivers: a paleoenvironmental perspective. </w:t>
      </w:r>
      <w:r w:rsidRPr="00A66434">
        <w:rPr>
          <w:lang w:val="es-CO"/>
        </w:rPr>
        <w:t>John Wiley &amp; Sons.</w:t>
      </w:r>
    </w:p>
    <w:p w14:paraId="57CE5AC1" w14:textId="77777777" w:rsidR="00AA755F" w:rsidRPr="00BF4746" w:rsidRDefault="00AA755F" w:rsidP="00AD7087">
      <w:pPr>
        <w:rPr>
          <w:lang w:val="es-CO"/>
        </w:rPr>
      </w:pPr>
      <w:r w:rsidRPr="00BF4746">
        <w:rPr>
          <w:lang w:val="es-CO"/>
        </w:rPr>
        <w:t>Social, M. d. (2007). Guía de atención integral de salud ocupacional basada en evidencia para desórdenes músculos esqueléticos (DME) relacionados con movimientos repetitivos de miembros superiores. Bogotá: Ministerio de la protección social.</w:t>
      </w:r>
    </w:p>
    <w:p w14:paraId="227C879D" w14:textId="36F8333C" w:rsidR="00AA755F" w:rsidRPr="00A66434" w:rsidRDefault="00AA755F" w:rsidP="00AD7087">
      <w:pPr>
        <w:pStyle w:val="Textocomentario"/>
        <w:rPr>
          <w:lang w:val="es-CO"/>
        </w:rPr>
      </w:pPr>
      <w:r w:rsidRPr="00A66434">
        <w:rPr>
          <w:lang w:val="es-CO"/>
        </w:rPr>
        <w:t>SPDA. (2014). La realidad de la minería ilegal en países amazónicos. Obtenido de Socied</w:t>
      </w:r>
      <w:r w:rsidR="00023E48">
        <w:rPr>
          <w:lang w:val="es-CO"/>
        </w:rPr>
        <w:t>ad Peruana de Derecho Ambiental</w:t>
      </w:r>
      <w:r w:rsidRPr="00A66434">
        <w:rPr>
          <w:lang w:val="es-CO"/>
        </w:rPr>
        <w:t>: http://spda.org.pe/wpfb-file/la-realidad-de-la-mineria-ilegal-en-paises-amazonicos-spda-pdf/</w:t>
      </w:r>
    </w:p>
    <w:p w14:paraId="1E6B6249" w14:textId="04A43DAA" w:rsidR="00AA755F" w:rsidRPr="00BF4746" w:rsidRDefault="00AA755F" w:rsidP="00AD7087">
      <w:pPr>
        <w:rPr>
          <w:lang w:val="es-CO"/>
        </w:rPr>
      </w:pPr>
      <w:r w:rsidRPr="00BF4746">
        <w:rPr>
          <w:lang w:val="es-CO"/>
        </w:rPr>
        <w:t>Suaréz, E., Fernández, C., &amp; Pérez, G. (2017). La gobernanza de los recursos naturales y los conflictos en las industrias extractivas: el caso de Colombia. Santiago de Chile: Naciones Unidas, CEPAL.</w:t>
      </w:r>
    </w:p>
    <w:p w14:paraId="18A6529A" w14:textId="77777777" w:rsidR="00AA755F" w:rsidRDefault="00AA755F" w:rsidP="00AD7087">
      <w:pPr>
        <w:pStyle w:val="Textoindependiente"/>
        <w:rPr>
          <w:lang w:val="es-CO"/>
        </w:rPr>
      </w:pPr>
      <w:r w:rsidRPr="004350D0">
        <w:rPr>
          <w:lang w:val="es-CO"/>
        </w:rPr>
        <w:t>Suárez, J. E. C. Anoftalmia en Dendropsophus labialis (Anura: Hylidae) en un agroecosistema pastoril de Villa de Leyva, Colombia. Revista Latinoamericana de Herpetología, 1(1), 53-54.</w:t>
      </w:r>
    </w:p>
    <w:p w14:paraId="3FBBADBF" w14:textId="77777777" w:rsidR="00AA755F" w:rsidRPr="00AD5D45" w:rsidRDefault="00AA755F" w:rsidP="00AD5D45">
      <w:pPr>
        <w:rPr>
          <w:lang w:val="es-CO"/>
        </w:rPr>
      </w:pPr>
      <w:r w:rsidRPr="00AD5D45">
        <w:rPr>
          <w:lang w:val="es-CO"/>
        </w:rPr>
        <w:lastRenderedPageBreak/>
        <w:t>Tamayo, L.J.  (2012). Distribución regional de las regalías directas en Colombia y sus efectos sobre el desarrollo socioeconómico entre regiones receptoras y no receptoras de regalías. Tesis de Maestría, Pontificia Universidad Javeriana.</w:t>
      </w:r>
    </w:p>
    <w:p w14:paraId="1E053D06" w14:textId="77777777" w:rsidR="00AA755F" w:rsidRPr="00DA462B" w:rsidRDefault="00AA755F" w:rsidP="00A00C79">
      <w:pPr>
        <w:rPr>
          <w:lang w:val="es-CO"/>
        </w:rPr>
      </w:pPr>
      <w:r w:rsidRPr="00DA462B">
        <w:rPr>
          <w:lang w:val="es-CO"/>
        </w:rPr>
        <w:t>Tierra Digna, &amp; Melo Ascencio, D. (2016). La Minería en Chocó, Investigación y propuestas para convertir la crisis socio-ambiental en paz y justicia territorial. Bogotá, Colombia: Centro de Estudios para la Justicia Social (CEJS) Tierra Digna.</w:t>
      </w:r>
    </w:p>
    <w:p w14:paraId="4A02D157" w14:textId="77777777" w:rsidR="00AA755F" w:rsidRPr="003E20B5" w:rsidRDefault="00AA755F" w:rsidP="00AD7087">
      <w:pPr>
        <w:rPr>
          <w:lang w:val="en-US"/>
        </w:rPr>
      </w:pPr>
      <w:r w:rsidRPr="003E20B5">
        <w:rPr>
          <w:lang w:val="en-US"/>
        </w:rPr>
        <w:t>Tirado, V. G. (2000). Pneuropsychological disorders after occupational exposure to mercury vapors in Bagre (Antioquia, Colombia). Revista Neurol, 31(8), 712-716.</w:t>
      </w:r>
    </w:p>
    <w:p w14:paraId="6925DF5A" w14:textId="77777777" w:rsidR="00AA755F" w:rsidRPr="00B254FC" w:rsidRDefault="00AA755F" w:rsidP="00AD7087">
      <w:pPr>
        <w:pStyle w:val="Textocomentario"/>
        <w:rPr>
          <w:lang w:val="en-US"/>
        </w:rPr>
      </w:pPr>
      <w:r w:rsidRPr="00B254FC">
        <w:rPr>
          <w:lang w:val="en-US"/>
        </w:rPr>
        <w:t>Tiwary, R. (2001). Environmental Impact of Coal Mining on water Regime and Its Management. Water, Air, and Soil Pollution (132), 185. Obtenido de https://doi.org/10.1023/A:1012083519667</w:t>
      </w:r>
    </w:p>
    <w:p w14:paraId="6CF67D59" w14:textId="77777777" w:rsidR="00AA755F" w:rsidRPr="00AD7087" w:rsidRDefault="00AA755F" w:rsidP="00AD7087">
      <w:pPr>
        <w:rPr>
          <w:lang w:val="es-CO"/>
        </w:rPr>
      </w:pPr>
      <w:r w:rsidRPr="00B254FC">
        <w:rPr>
          <w:lang w:val="en-US"/>
        </w:rPr>
        <w:t xml:space="preserve">Torjussen, W. (2017). Nasal cancer in nickel workers. Histopathological findings and nickel concentrations in the nasal mucosa of nickel worker, and a short review of chromium and arsenic. </w:t>
      </w:r>
      <w:r w:rsidRPr="00AD7087">
        <w:rPr>
          <w:lang w:val="es-CO"/>
        </w:rPr>
        <w:t>Nasal Tumors in Animal and Man Vol II, 33-54.</w:t>
      </w:r>
    </w:p>
    <w:p w14:paraId="4733B0A0" w14:textId="08226EFA" w:rsidR="00AA755F" w:rsidRPr="00DA462B" w:rsidRDefault="00AA755F" w:rsidP="00A00C79">
      <w:pPr>
        <w:rPr>
          <w:lang w:val="es-CO"/>
        </w:rPr>
      </w:pPr>
      <w:r w:rsidRPr="00DA462B">
        <w:rPr>
          <w:lang w:val="es-CO"/>
        </w:rPr>
        <w:t>Torres Gutierrez, J. I., Pinzón Salcedo, M., Esquivia Zapata, M., Parra Pizarro, A., &amp; Espitia Jimenez, E. H. (2012). LA EXPLOTACIÓN ILÍCITA DE RECURSOS MINERALES EN COLOMBIA, Casos Valle del Cauca (Río Dagua) – Chocó (Río San Juan), Efectos Sociales y Ambientales. Bogotá: Contraloría Gener</w:t>
      </w:r>
      <w:r w:rsidR="00023E48">
        <w:rPr>
          <w:lang w:val="es-CO"/>
        </w:rPr>
        <w:t>a</w:t>
      </w:r>
      <w:r w:rsidRPr="00DA462B">
        <w:rPr>
          <w:lang w:val="es-CO"/>
        </w:rPr>
        <w:t>l de la República-Contraloría Delegada Sector Minas y Energía.</w:t>
      </w:r>
    </w:p>
    <w:p w14:paraId="250BB62E" w14:textId="2E4A960D" w:rsidR="00AA755F" w:rsidRPr="00A66434" w:rsidRDefault="00AA755F" w:rsidP="00AD7087">
      <w:pPr>
        <w:pStyle w:val="Textocomentario"/>
        <w:rPr>
          <w:lang w:val="es-CO"/>
        </w:rPr>
      </w:pPr>
      <w:r w:rsidRPr="00A66434">
        <w:rPr>
          <w:lang w:val="es-CO"/>
        </w:rPr>
        <w:t xml:space="preserve">Torres Gutierrez, J. I., Pinzón Salcedo, M., Esquivia Zapata, M., Parra Pizarro, A., &amp; Espitia Jimenez, E. H. (2012). LA EXPLOTACIÓN ILÍCITA DE RECURSOS MINERALES EN COLOMBIA, Casos Valle del Cauca (Río Dagua) – Chocó (Río San Juan), Efectos Sociales y </w:t>
      </w:r>
      <w:proofErr w:type="gramStart"/>
      <w:r w:rsidRPr="00A66434">
        <w:rPr>
          <w:lang w:val="es-CO"/>
        </w:rPr>
        <w:t>Ambientales .</w:t>
      </w:r>
      <w:proofErr w:type="gramEnd"/>
      <w:r w:rsidRPr="00A66434">
        <w:rPr>
          <w:lang w:val="es-CO"/>
        </w:rPr>
        <w:t xml:space="preserve"> Bogotá: Contraloría Gener</w:t>
      </w:r>
      <w:r w:rsidR="00023E48">
        <w:rPr>
          <w:lang w:val="es-CO"/>
        </w:rPr>
        <w:t>a</w:t>
      </w:r>
      <w:r w:rsidRPr="00A66434">
        <w:rPr>
          <w:lang w:val="es-CO"/>
        </w:rPr>
        <w:t>l de la República-Contraloría Delegada Sector Minas y Energía.</w:t>
      </w:r>
    </w:p>
    <w:p w14:paraId="4D58C433" w14:textId="77777777" w:rsidR="00AA755F" w:rsidRPr="00AD7087" w:rsidRDefault="00AA755F" w:rsidP="00AD7087">
      <w:pPr>
        <w:rPr>
          <w:lang w:val="es-CO"/>
        </w:rPr>
      </w:pPr>
      <w:r w:rsidRPr="00B254FC">
        <w:rPr>
          <w:lang w:val="en-US"/>
        </w:rPr>
        <w:t xml:space="preserve">Torres Rey, C. H. (2015). Underground Coal Mining: Relationship between Coal Dust Levels and Pneumoconiosis, in Two Regions of Colombia, 2014. </w:t>
      </w:r>
      <w:r w:rsidRPr="00AD7087">
        <w:rPr>
          <w:lang w:val="es-CO"/>
        </w:rPr>
        <w:t>Biomed Res intm 2015.</w:t>
      </w:r>
    </w:p>
    <w:p w14:paraId="616BA8EC" w14:textId="77777777" w:rsidR="00AA755F" w:rsidRPr="003E20B5" w:rsidRDefault="00AA755F" w:rsidP="00AD7087">
      <w:pPr>
        <w:pStyle w:val="Textocomentario"/>
        <w:rPr>
          <w:lang w:val="es-CO"/>
        </w:rPr>
      </w:pPr>
      <w:r w:rsidRPr="00A66434">
        <w:rPr>
          <w:lang w:val="es-CO"/>
        </w:rPr>
        <w:t xml:space="preserve">Torres, J., &amp; Santander, J. (2013). Introducción a las políticas públicas: Conceptos y herramientas desde la relación entre Estado y ciudadanía. </w:t>
      </w:r>
      <w:r w:rsidRPr="003E20B5">
        <w:rPr>
          <w:lang w:val="es-CO"/>
        </w:rPr>
        <w:t>IEMP Ediciones.</w:t>
      </w:r>
    </w:p>
    <w:p w14:paraId="7A3C621D" w14:textId="77777777" w:rsidR="00AA755F" w:rsidRPr="00C00A34" w:rsidRDefault="00AA755F" w:rsidP="00605264">
      <w:pPr>
        <w:rPr>
          <w:lang w:val="es-CO"/>
        </w:rPr>
      </w:pPr>
      <w:r>
        <w:rPr>
          <w:lang w:val="es-CO"/>
        </w:rPr>
        <w:t xml:space="preserve">Torres-Rodríguez </w:t>
      </w:r>
      <w:r w:rsidRPr="00605264">
        <w:rPr>
          <w:lang w:val="es-CO"/>
        </w:rPr>
        <w:t xml:space="preserve">G., A. et al 2019. </w:t>
      </w:r>
      <w:r w:rsidRPr="00C00A34">
        <w:rPr>
          <w:lang w:val="es-CO"/>
        </w:rPr>
        <w:t xml:space="preserve">Dinámica del Mercurio en una red trófica del Río Teta, Municipio de Buenos Aires Cauca”, CRC- Unicauca-Unicordoba. Proyecto en Ejecución. </w:t>
      </w:r>
    </w:p>
    <w:p w14:paraId="798CE074" w14:textId="4A7953B2" w:rsidR="00AA755F" w:rsidRPr="00023E48" w:rsidRDefault="00AA755F" w:rsidP="00AD7087">
      <w:pPr>
        <w:rPr>
          <w:lang w:val="en-US"/>
        </w:rPr>
      </w:pPr>
      <w:r w:rsidRPr="003E20B5">
        <w:rPr>
          <w:lang w:val="es-CO"/>
        </w:rPr>
        <w:t xml:space="preserve">Tubb, D. (2015). </w:t>
      </w:r>
      <w:r w:rsidRPr="00237A3D">
        <w:rPr>
          <w:lang w:val="es-CO"/>
        </w:rPr>
        <w:t>Muddy decisions:</w:t>
      </w:r>
      <w:r w:rsidR="00023E48" w:rsidRPr="00237A3D">
        <w:rPr>
          <w:lang w:val="es-CO"/>
        </w:rPr>
        <w:t xml:space="preserve"> gold in the Chocó, Colombia. </w:t>
      </w:r>
      <w:r w:rsidRPr="00023E48">
        <w:rPr>
          <w:lang w:val="en-US"/>
        </w:rPr>
        <w:t>The Extractive Industries and Society, 2(4), 722-733.</w:t>
      </w:r>
    </w:p>
    <w:p w14:paraId="2C8BADF7" w14:textId="77777777" w:rsidR="00AA755F" w:rsidRPr="00B254FC" w:rsidRDefault="00AA755F" w:rsidP="00AD7087">
      <w:pPr>
        <w:pStyle w:val="Textocomentario"/>
        <w:rPr>
          <w:lang w:val="es-CO"/>
        </w:rPr>
      </w:pPr>
      <w:r w:rsidRPr="00B254FC">
        <w:rPr>
          <w:lang w:val="es-CO"/>
        </w:rPr>
        <w:t>UNDP. (2014). V Informe Nacional de Biodiversidad de Colombia ante el Convenio de Biodiversidad Biológica. Obtenido de UNDP: http://www.co.undp.org/content/colombia/es/home/library/environment_energy/v-informe-nacional-de-biodiversidad-de-colombia-ante-el-convenio.html</w:t>
      </w:r>
    </w:p>
    <w:p w14:paraId="059D9EE5" w14:textId="77777777" w:rsidR="00AA755F" w:rsidRPr="00C00A34" w:rsidRDefault="00AA755F" w:rsidP="00C00A34">
      <w:pPr>
        <w:rPr>
          <w:lang w:val="en-US"/>
        </w:rPr>
      </w:pPr>
      <w:r w:rsidRPr="00C00A34">
        <w:rPr>
          <w:lang w:val="en-US"/>
        </w:rPr>
        <w:t>UNEP. (2009). Mercury Time to Act. Nature (Vol. 458). https://doi.org/10.1038/ngeo275</w:t>
      </w:r>
    </w:p>
    <w:p w14:paraId="0AE57995" w14:textId="69F67D9A" w:rsidR="00AA755F" w:rsidRPr="00BF4746" w:rsidRDefault="00AA755F" w:rsidP="00AD7087">
      <w:pPr>
        <w:rPr>
          <w:lang w:val="es-CO"/>
        </w:rPr>
      </w:pPr>
      <w:r w:rsidRPr="00BF4746">
        <w:rPr>
          <w:lang w:val="es-CO"/>
        </w:rPr>
        <w:t>Universidad de La Guajira. (2011). Impactos ambienta</w:t>
      </w:r>
      <w:r w:rsidR="00023E48">
        <w:rPr>
          <w:lang w:val="es-CO"/>
        </w:rPr>
        <w:t>les de la minería en Colombia.</w:t>
      </w:r>
      <w:r w:rsidRPr="00BF4746">
        <w:rPr>
          <w:lang w:val="es-CO"/>
        </w:rPr>
        <w:t xml:space="preserve"> Obtenido de Universidad de La Guajira: http://repositorio.ucm.edu.co</w:t>
      </w:r>
    </w:p>
    <w:p w14:paraId="2075FA0F" w14:textId="77777777" w:rsidR="00AA755F" w:rsidRPr="00B254FC" w:rsidRDefault="00AA755F" w:rsidP="00AD7087">
      <w:pPr>
        <w:pStyle w:val="Textocomentario"/>
        <w:rPr>
          <w:lang w:val="es-CO"/>
        </w:rPr>
      </w:pPr>
      <w:r w:rsidRPr="00B254FC">
        <w:rPr>
          <w:lang w:val="es-CO"/>
        </w:rPr>
        <w:lastRenderedPageBreak/>
        <w:t>Universidad Tecnológica de Pereira. (2017). Informe de caracterización de vertimintos canteras y dragas en Risaralda. Reporte Convenio Interadminsitrativo N°336 de 2016. Universidad Tecnológica de Pereira-CARDER.</w:t>
      </w:r>
    </w:p>
    <w:p w14:paraId="6906DC60" w14:textId="77777777" w:rsidR="00AA755F" w:rsidRPr="00BF4746" w:rsidRDefault="00AA755F" w:rsidP="00AD7087">
      <w:pPr>
        <w:rPr>
          <w:lang w:val="es-CO"/>
        </w:rPr>
      </w:pPr>
      <w:r w:rsidRPr="00BF4746">
        <w:rPr>
          <w:lang w:val="es-CO"/>
        </w:rPr>
        <w:t>UNODC. (2016). Explotación de oro de aluvión. Bogotá: UNODC. Obtenido de https://www.unodc.org/documents/colombia/2016/junio/Explotacion_de_Oro_de_Aluvion.pdf</w:t>
      </w:r>
    </w:p>
    <w:p w14:paraId="4741414A" w14:textId="77777777" w:rsidR="00AA755F" w:rsidRPr="00BF4746" w:rsidRDefault="00AA755F" w:rsidP="00AD7087">
      <w:pPr>
        <w:rPr>
          <w:lang w:val="es-CO"/>
        </w:rPr>
      </w:pPr>
      <w:r w:rsidRPr="00BF4746">
        <w:rPr>
          <w:lang w:val="es-CO"/>
        </w:rPr>
        <w:t>UPME. (2014). Indicadores De La Minería En Colombia Versión preliminar. Bogotá D.C.: Unidad de Planeación Minero Energética Subdirección de Planeación Minera-UPME.</w:t>
      </w:r>
    </w:p>
    <w:p w14:paraId="2D729BBC" w14:textId="77777777" w:rsidR="00AA755F" w:rsidRPr="00B254FC" w:rsidRDefault="00AA755F" w:rsidP="00AD7087">
      <w:pPr>
        <w:pStyle w:val="Textocomentario"/>
        <w:rPr>
          <w:lang w:val="es-CO"/>
        </w:rPr>
      </w:pPr>
      <w:r w:rsidRPr="00B254FC">
        <w:rPr>
          <w:lang w:val="es-CO"/>
        </w:rPr>
        <w:t>UPME. (2014). Plan Nacional de Ordenamiento Minero. Bogotá.</w:t>
      </w:r>
    </w:p>
    <w:p w14:paraId="20CD4BB2" w14:textId="77777777" w:rsidR="00AA755F" w:rsidRPr="00BF4746" w:rsidRDefault="00AA755F" w:rsidP="00AD7087">
      <w:pPr>
        <w:rPr>
          <w:lang w:val="es-CO"/>
        </w:rPr>
      </w:pPr>
      <w:r w:rsidRPr="00BF4746">
        <w:rPr>
          <w:lang w:val="es-CO"/>
        </w:rPr>
        <w:t>UPME. (2015). Plan estratégico Institucional PEI 2015-2018. Bogotá: UPME.</w:t>
      </w:r>
    </w:p>
    <w:p w14:paraId="7EDDC1AE" w14:textId="77777777" w:rsidR="00AA755F" w:rsidRPr="00BF4746" w:rsidRDefault="00AA755F" w:rsidP="00AD7087">
      <w:pPr>
        <w:rPr>
          <w:lang w:val="es-CO"/>
        </w:rPr>
      </w:pPr>
      <w:r w:rsidRPr="00BF4746">
        <w:rPr>
          <w:lang w:val="es-CO"/>
        </w:rPr>
        <w:t>UPME. (2017). Plan Nacional de Desarrollo Minero con Horizonte a 2025, Minería responsable con el territorio. Bogotá.</w:t>
      </w:r>
    </w:p>
    <w:p w14:paraId="1C5C1E22" w14:textId="77777777" w:rsidR="00AA755F" w:rsidRPr="00B254FC" w:rsidRDefault="00AA755F" w:rsidP="00AD7087">
      <w:pPr>
        <w:pStyle w:val="Textocomentario"/>
        <w:rPr>
          <w:lang w:val="es-CO"/>
        </w:rPr>
      </w:pPr>
      <w:r w:rsidRPr="00B254FC">
        <w:rPr>
          <w:lang w:val="es-CO"/>
        </w:rPr>
        <w:t>UPME. (2018). Plan Nacional de Desarrollo Minero con horizonte a 2025. Bogotá: UPME.</w:t>
      </w:r>
    </w:p>
    <w:p w14:paraId="14FCC3D0" w14:textId="77777777" w:rsidR="00AA755F" w:rsidRPr="00BF4746" w:rsidRDefault="00AA755F" w:rsidP="00AD7087">
      <w:pPr>
        <w:rPr>
          <w:lang w:val="es-CO"/>
        </w:rPr>
      </w:pPr>
      <w:r w:rsidRPr="00BF4746">
        <w:rPr>
          <w:lang w:val="es-CO"/>
        </w:rPr>
        <w:t>UPME-UIS. (2014). Estimación de áreas intervenidas, consumo de agua, energía y costos de producción en la actividad minera. (D. d.–0. –UIS, Ed.) Obtenido de UPME: http://www.upme.gov.co/seccionmineria_sp/areas_intervenidas.pdf</w:t>
      </w:r>
    </w:p>
    <w:p w14:paraId="12B4F617" w14:textId="77777777" w:rsidR="00AA755F" w:rsidRPr="00DA462B" w:rsidRDefault="00AA755F" w:rsidP="00A00C79">
      <w:pPr>
        <w:rPr>
          <w:lang w:val="es-CO"/>
        </w:rPr>
      </w:pPr>
      <w:r w:rsidRPr="00DA462B">
        <w:rPr>
          <w:lang w:val="es-CO"/>
        </w:rPr>
        <w:t>Urán Carmona, A. (2014). Formas de Organización y Regulación de la Minería de Oro en Colombia. Culturas, Ecología Humana y Ciudadanías, 32-55.</w:t>
      </w:r>
    </w:p>
    <w:p w14:paraId="2977B156" w14:textId="73ED5B0F" w:rsidR="00AA755F" w:rsidRPr="00BF4746" w:rsidRDefault="00AA755F" w:rsidP="00AD7087">
      <w:pPr>
        <w:rPr>
          <w:lang w:val="es-CO"/>
        </w:rPr>
      </w:pPr>
      <w:r w:rsidRPr="00BF4746">
        <w:rPr>
          <w:lang w:val="es-CO"/>
        </w:rPr>
        <w:t>Urán-Carmona, A., Cano, W., Soto, A., &amp; Vásquez, M. (2013). Problemas ambientales y conflictos socio-políticos de la minería de oro pequeña escala (Chocó,</w:t>
      </w:r>
      <w:r w:rsidR="00B821CF">
        <w:rPr>
          <w:lang w:val="es-CO"/>
        </w:rPr>
        <w:t xml:space="preserve"> </w:t>
      </w:r>
      <w:r w:rsidRPr="00BF4746">
        <w:rPr>
          <w:lang w:val="es-CO"/>
        </w:rPr>
        <w:t>Colombia). Medellín, Colombia: Universidad de Antioquía, Grupo Medio Ambiente y Sociedad-MASO.</w:t>
      </w:r>
    </w:p>
    <w:p w14:paraId="6FDAFFD0" w14:textId="73CB5445" w:rsidR="00AA755F" w:rsidRPr="00B254FC" w:rsidRDefault="00AA755F" w:rsidP="00AD7087">
      <w:pPr>
        <w:rPr>
          <w:lang w:val="pt-BR"/>
        </w:rPr>
      </w:pPr>
      <w:r w:rsidRPr="00B254FC">
        <w:rPr>
          <w:lang w:val="es-CO"/>
        </w:rPr>
        <w:t xml:space="preserve">Urbina-Cardona, J.N. y Castro, F. 2010. Distribución Actual y Futura de Anfibios y Reptiles con Potencial Invasor en Colombia: Una Aproximación Usando Modelos de Nicho Ecológico. En: Varela-Ramírez, A. (ed.) Biodiversidad y Cambio Climático. IDEAM - Proyecto INAP componente B Alta </w:t>
      </w:r>
      <w:proofErr w:type="gramStart"/>
      <w:r w:rsidRPr="00B254FC">
        <w:rPr>
          <w:lang w:val="es-CO"/>
        </w:rPr>
        <w:t>Montaña  -</w:t>
      </w:r>
      <w:proofErr w:type="gramEnd"/>
      <w:r w:rsidRPr="00B254FC">
        <w:rPr>
          <w:lang w:val="es-CO"/>
        </w:rPr>
        <w:t xml:space="preserve"> Pontificia Universidad Javeriana, Bogotá, Colombia. </w:t>
      </w:r>
    </w:p>
    <w:p w14:paraId="3F94CB05" w14:textId="77777777" w:rsidR="00AA755F" w:rsidRPr="00AD5D45" w:rsidRDefault="00AA755F" w:rsidP="00AD5D45">
      <w:pPr>
        <w:rPr>
          <w:lang w:val="es-CO"/>
        </w:rPr>
      </w:pPr>
      <w:r w:rsidRPr="00AD5D45">
        <w:rPr>
          <w:lang w:val="en-US"/>
        </w:rPr>
        <w:t xml:space="preserve">Van der Veen, P., Remy, F., Williams, J.P., Lundberg, B., Walser, G. (1997). </w:t>
      </w:r>
      <w:r w:rsidRPr="00AD5D45">
        <w:rPr>
          <w:lang w:val="es-CO"/>
        </w:rPr>
        <w:t>Estrategia minera para América Latina y El Caribe. World Bank technical paper 345.</w:t>
      </w:r>
    </w:p>
    <w:p w14:paraId="4A3D4D6A" w14:textId="77777777" w:rsidR="00AA755F" w:rsidRPr="00AD7087" w:rsidRDefault="00AA755F" w:rsidP="00AD7087">
      <w:pPr>
        <w:rPr>
          <w:lang w:val="es-CO"/>
        </w:rPr>
      </w:pPr>
      <w:r w:rsidRPr="00B254FC">
        <w:rPr>
          <w:lang w:val="en-US"/>
        </w:rPr>
        <w:t xml:space="preserve">Van Kampen, V. M. (2003). Immediate type allergies due to metal-nickel. </w:t>
      </w:r>
      <w:r w:rsidRPr="00AD7087">
        <w:rPr>
          <w:lang w:val="es-CO"/>
        </w:rPr>
        <w:t>Pneumologie.</w:t>
      </w:r>
    </w:p>
    <w:p w14:paraId="2CCFCA1A" w14:textId="77777777" w:rsidR="00AA755F" w:rsidRPr="00B254FC" w:rsidRDefault="00AA755F" w:rsidP="00AD7087">
      <w:pPr>
        <w:pStyle w:val="Textocomentario"/>
        <w:rPr>
          <w:lang w:val="es-CO"/>
        </w:rPr>
      </w:pPr>
      <w:r w:rsidRPr="00B254FC">
        <w:rPr>
          <w:lang w:val="es-CO"/>
        </w:rPr>
        <w:t>Vargas, M. L. (2011). Alteraciones neuropsicológicas en escolares de un municipio con niveles elevados de vapor de mercurio medioambientakm Colombia, 2008-2009. Revista Facultad Nacional de Salud Pública, 29(4).</w:t>
      </w:r>
    </w:p>
    <w:p w14:paraId="3A89252E" w14:textId="77777777" w:rsidR="00AA755F" w:rsidRPr="00B254FC" w:rsidRDefault="00AA755F" w:rsidP="00AD7087">
      <w:pPr>
        <w:pStyle w:val="Textocomentario"/>
        <w:rPr>
          <w:lang w:val="es-CO"/>
        </w:rPr>
      </w:pPr>
      <w:r w:rsidRPr="00B254FC">
        <w:rPr>
          <w:lang w:val="es-CO"/>
        </w:rPr>
        <w:t>Vargas, V. (2001). Indicadores de sostenibilidad y de desempeño socioambiental para dos grupos de usuarios Mineros en Colombia. Medellín-Colombia.</w:t>
      </w:r>
    </w:p>
    <w:p w14:paraId="3A643878" w14:textId="77777777" w:rsidR="00AA755F" w:rsidRPr="00BF4746" w:rsidRDefault="00AA755F" w:rsidP="00AD7087">
      <w:pPr>
        <w:rPr>
          <w:lang w:val="es-CO"/>
        </w:rPr>
      </w:pPr>
      <w:r w:rsidRPr="00BF4746">
        <w:rPr>
          <w:lang w:val="es-CO"/>
        </w:rPr>
        <w:t xml:space="preserve">Vargas-Velásquez, A. (2007). Políticas públicas, gobernanza y globalización. Fundamentos de políticas públicas. </w:t>
      </w:r>
    </w:p>
    <w:p w14:paraId="31D71682" w14:textId="77777777" w:rsidR="00AA755F" w:rsidRDefault="00AA755F" w:rsidP="00AD5D45">
      <w:pPr>
        <w:rPr>
          <w:lang w:val="es-CO"/>
        </w:rPr>
      </w:pPr>
      <w:r w:rsidRPr="00AD5D45">
        <w:rPr>
          <w:lang w:val="es-CO"/>
        </w:rPr>
        <w:t>Villabona, J., Quimbay, C., 2017. Tasas efectivas del impuesto de renta para sectores de la economía colombiana entre el 2000 y el 2015. Innovar 27, 91-108.</w:t>
      </w:r>
    </w:p>
    <w:p w14:paraId="23873492" w14:textId="56256638" w:rsidR="00AA755F" w:rsidRPr="00B254FC" w:rsidRDefault="00AA755F" w:rsidP="00AD7087">
      <w:pPr>
        <w:pStyle w:val="Textocomentario"/>
        <w:rPr>
          <w:lang w:val="es-CO"/>
        </w:rPr>
      </w:pPr>
      <w:r w:rsidRPr="00B254FC">
        <w:rPr>
          <w:lang w:val="es-CO"/>
        </w:rPr>
        <w:lastRenderedPageBreak/>
        <w:t xml:space="preserve">Villada-Bedoya, S., Triana-Moreno, L., &amp; </w:t>
      </w:r>
      <w:r w:rsidR="00023E48" w:rsidRPr="00B254FC">
        <w:rPr>
          <w:lang w:val="es-CO"/>
        </w:rPr>
        <w:t>Diaz</w:t>
      </w:r>
      <w:r w:rsidRPr="00B254FC">
        <w:rPr>
          <w:lang w:val="es-CO"/>
        </w:rPr>
        <w:t>, L. (2017). Grupos funcionales alimentarios de insectos acuáticos en quebradas andinas afectadas por agricultura y minería: Functional feeding groups of aquatic insects in Andean streams affected by agriculture and mining. Caldasia, 39(2), 370-387.</w:t>
      </w:r>
    </w:p>
    <w:p w14:paraId="14F8997C" w14:textId="77777777" w:rsidR="00AA755F" w:rsidRPr="00BF4746" w:rsidRDefault="00AA755F" w:rsidP="00AD7087">
      <w:pPr>
        <w:rPr>
          <w:lang w:val="es-CO"/>
        </w:rPr>
      </w:pPr>
      <w:r w:rsidRPr="00BF4746">
        <w:rPr>
          <w:lang w:val="es-CO"/>
        </w:rPr>
        <w:t>Villamil Lepori, E. E. (2015). Hidroarsenicismo crónico regional endémico en Argentina. Acta Bioquím Clín Latinoam, 49(1), 83-104.</w:t>
      </w:r>
    </w:p>
    <w:p w14:paraId="2024F8B9" w14:textId="77777777" w:rsidR="00AA755F" w:rsidRPr="00B254FC" w:rsidRDefault="00AA755F" w:rsidP="00AD7087">
      <w:pPr>
        <w:pStyle w:val="Textocomentario"/>
        <w:rPr>
          <w:lang w:val="es-CO"/>
        </w:rPr>
      </w:pPr>
      <w:r w:rsidRPr="00B254FC">
        <w:rPr>
          <w:lang w:val="es-CO"/>
        </w:rPr>
        <w:t>Villas Bôas, R. C., &amp; Page, R. (2002). La Minería en el Contexto de la Ordenación del Territorio. Rio de Janeiro, Brasil: Ciencia y Tecnología para el Desarrollo-Tecnología Mineral-CYTED, Conselho Nacional de Desenvolvimento Cientifico e Tecnológico, Servico Geológico Minero Argentino.</w:t>
      </w:r>
    </w:p>
    <w:p w14:paraId="4566A068" w14:textId="77777777" w:rsidR="00AA755F" w:rsidRPr="00BF4746" w:rsidRDefault="00AA755F" w:rsidP="00AD7087">
      <w:pPr>
        <w:rPr>
          <w:lang w:val="es-CO"/>
        </w:rPr>
      </w:pPr>
      <w:r w:rsidRPr="00BF4746">
        <w:rPr>
          <w:lang w:val="es-CO"/>
        </w:rPr>
        <w:t>Viloria de la Oz, J., Bonet, J., Gamarra-Vergara, J., &amp; Pérez, G. (2008). Economías del Pacifico colombiano. Cartagena: Banco de la República, Colección de Economía Regional.</w:t>
      </w:r>
    </w:p>
    <w:p w14:paraId="0D248F66" w14:textId="77777777" w:rsidR="00AA755F" w:rsidRPr="00815D5E" w:rsidRDefault="00AA755F" w:rsidP="00DA462B">
      <w:pPr>
        <w:rPr>
          <w:lang w:val="es-CO"/>
        </w:rPr>
      </w:pPr>
      <w:r w:rsidRPr="00DA462B">
        <w:rPr>
          <w:lang w:val="es-CO"/>
        </w:rPr>
        <w:t>Walter, M. (2009). Conflictos ambientales, socioambientales, ecológicos distributivos, de contenido ambiental. Reflexionando sobre enfoques y defiiciones. Boletín Ecos, 1-9.</w:t>
      </w:r>
    </w:p>
    <w:p w14:paraId="4E9DF8D2" w14:textId="77777777" w:rsidR="00AA755F" w:rsidRPr="00E93705" w:rsidRDefault="00AA755F" w:rsidP="00AD7087">
      <w:pPr>
        <w:pStyle w:val="Textocomentario"/>
        <w:rPr>
          <w:lang w:val="en-US"/>
        </w:rPr>
      </w:pPr>
      <w:r w:rsidRPr="00DA462B">
        <w:rPr>
          <w:lang w:val="es-CO"/>
        </w:rPr>
        <w:t xml:space="preserve">Wang, X. C. (2009). </w:t>
      </w:r>
      <w:r w:rsidRPr="00B254FC">
        <w:rPr>
          <w:lang w:val="en-US"/>
        </w:rPr>
        <w:t xml:space="preserve">A Novel Optical Instrument for Estimating Size Segregated Aerosol Mass Concentration in Real Time. </w:t>
      </w:r>
      <w:r w:rsidRPr="00E93705">
        <w:rPr>
          <w:lang w:val="en-US"/>
        </w:rPr>
        <w:t>Aerosol Science and Technology, 43(9), 939-950.</w:t>
      </w:r>
    </w:p>
    <w:p w14:paraId="72405118" w14:textId="77777777" w:rsidR="00AA755F" w:rsidRPr="00B254FC" w:rsidRDefault="00AA755F" w:rsidP="00AD7087">
      <w:pPr>
        <w:rPr>
          <w:lang w:val="en-US"/>
        </w:rPr>
      </w:pPr>
      <w:r w:rsidRPr="00B254FC">
        <w:rPr>
          <w:lang w:val="en-US"/>
        </w:rPr>
        <w:t>Wolfe, M., Schwarzbach, S., &amp; Sulaiman, R. (1998). Effects of mercury on wildlife: a comprehensive review. Environm</w:t>
      </w:r>
      <w:r>
        <w:rPr>
          <w:lang w:val="en-US"/>
        </w:rPr>
        <w:t>ental toxicology and chemistry</w:t>
      </w:r>
      <w:r w:rsidRPr="00B254FC">
        <w:rPr>
          <w:lang w:val="en-US"/>
        </w:rPr>
        <w:t>, 17(2), 146-160.</w:t>
      </w:r>
    </w:p>
    <w:p w14:paraId="28740267" w14:textId="77777777" w:rsidR="00AA755F" w:rsidRPr="00B254FC" w:rsidRDefault="00AA755F" w:rsidP="00AD7087">
      <w:pPr>
        <w:pStyle w:val="Textocomentario"/>
        <w:rPr>
          <w:lang w:val="es-CO"/>
        </w:rPr>
      </w:pPr>
      <w:r w:rsidRPr="00B254FC">
        <w:rPr>
          <w:lang w:val="en-US"/>
        </w:rPr>
        <w:t xml:space="preserve">Worrall, A., Neil, D., D., B., &amp; Mulligan, D. (2009). Towards a sustainabilitycriteria and indicatorsframeworkforlegacy mine. </w:t>
      </w:r>
      <w:r w:rsidRPr="00B254FC">
        <w:rPr>
          <w:lang w:val="es-CO"/>
        </w:rPr>
        <w:t>Journal of Cleaner Production 17, 1426–1434.</w:t>
      </w:r>
    </w:p>
    <w:p w14:paraId="058CE67D" w14:textId="77777777" w:rsidR="00AA755F" w:rsidRPr="00BF4746" w:rsidRDefault="00AA755F" w:rsidP="00AD7087">
      <w:pPr>
        <w:rPr>
          <w:lang w:val="es-CO"/>
        </w:rPr>
      </w:pPr>
      <w:r w:rsidRPr="00BF4746">
        <w:rPr>
          <w:lang w:val="es-CO"/>
        </w:rPr>
        <w:t>Yurupari, A. (2004). Informe “Pasivos Ambientales Mineros en Suramérica”. En: CEPAL e Instituto Federal de Geociencias y Recursos naturales BGR. 2004. Tendencias en legislación ambiental minera y pasivos ambientales. En CEPAL, Tendencias en legislación ambiental minera y pasivos ambientales. CEPAL e Instituto Federal de Geociencias y Recursos naturales BGR.</w:t>
      </w:r>
    </w:p>
    <w:p w14:paraId="0972FE50" w14:textId="77777777" w:rsidR="00AA755F" w:rsidRPr="00BF4746" w:rsidRDefault="00AA755F" w:rsidP="00AD7087">
      <w:pPr>
        <w:rPr>
          <w:lang w:val="es-CO"/>
        </w:rPr>
      </w:pPr>
      <w:r w:rsidRPr="00BF4746">
        <w:rPr>
          <w:lang w:val="es-CO"/>
        </w:rPr>
        <w:t>Zalacain, M. S. (2005). El ensayo de micronúcleos como medida de inestabilidad genética inducida por agentes genotóxicos. Anales del Sistema Sanitario de Navarra, 28, 227-236.</w:t>
      </w:r>
    </w:p>
    <w:p w14:paraId="1B92FFAF" w14:textId="77777777" w:rsidR="00AA755F" w:rsidRPr="00B254FC" w:rsidRDefault="00AA755F" w:rsidP="00AD7087">
      <w:pPr>
        <w:pStyle w:val="Textocomentario"/>
        <w:rPr>
          <w:lang w:val="es-CO"/>
        </w:rPr>
      </w:pPr>
      <w:r w:rsidRPr="00B254FC">
        <w:rPr>
          <w:lang w:val="es-CO"/>
        </w:rPr>
        <w:t>Zapata, I., Martínez, L., Posada, E., González, M., &amp; Saldarriaga, J. F. (2017). Efectos de la lombriz roja californiana (Eisenia Foetida), sobre el crecimiento de microorganismos en suelos contaminados con mercurio de Segovia, Antioquia. Ciencia e Ingeniería Neogranadina, 27 (1), 77-90. doi:http://dx.doi.org/10.18359/rcin.1911</w:t>
      </w:r>
    </w:p>
    <w:p w14:paraId="71678E06" w14:textId="77777777" w:rsidR="00AA755F" w:rsidRPr="00A66434" w:rsidRDefault="00AA755F" w:rsidP="00AD7087">
      <w:pPr>
        <w:rPr>
          <w:lang w:val="en-US"/>
        </w:rPr>
      </w:pPr>
      <w:r w:rsidRPr="00B254FC">
        <w:rPr>
          <w:lang w:val="en-US"/>
        </w:rPr>
        <w:t xml:space="preserve">Zhang, H., Feng, X., Larssen, T., Qiu, G., &amp; Vogt, R. (2010). In inland China, rice, rather than fish, is the major pathway for methylmercury exposure. </w:t>
      </w:r>
      <w:r w:rsidRPr="00A66434">
        <w:rPr>
          <w:lang w:val="en-US"/>
        </w:rPr>
        <w:t>Environmental Health Perspectives, 118(9), 1183.</w:t>
      </w:r>
    </w:p>
    <w:sectPr w:rsidR="00AA755F" w:rsidRPr="00A66434" w:rsidSect="003871E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8CE7E" w14:textId="77777777" w:rsidR="00773346" w:rsidRDefault="00773346" w:rsidP="00140D28">
      <w:pPr>
        <w:spacing w:before="0" w:after="0"/>
      </w:pPr>
      <w:r>
        <w:separator/>
      </w:r>
    </w:p>
  </w:endnote>
  <w:endnote w:type="continuationSeparator" w:id="0">
    <w:p w14:paraId="740C27E7" w14:textId="77777777" w:rsidR="00773346" w:rsidRDefault="00773346" w:rsidP="00140D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Segoe UI Emoji"/>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20000A87"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OfficinaSansITC Book">
    <w:panose1 w:val="00000000000000000000"/>
    <w:charset w:val="00"/>
    <w:family w:val="roman"/>
    <w:notTrueType/>
    <w:pitch w:val="default"/>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73993"/>
      <w:docPartObj>
        <w:docPartGallery w:val="Page Numbers (Bottom of Page)"/>
        <w:docPartUnique/>
      </w:docPartObj>
    </w:sdtPr>
    <w:sdtContent>
      <w:p w14:paraId="33A26324" w14:textId="7C24C4AF" w:rsidR="0093553A" w:rsidRDefault="0093553A">
        <w:pPr>
          <w:pStyle w:val="Piedepgina"/>
          <w:jc w:val="right"/>
        </w:pPr>
        <w:r>
          <w:fldChar w:fldCharType="begin"/>
        </w:r>
        <w:r>
          <w:instrText>PAGE   \* MERGEFORMAT</w:instrText>
        </w:r>
        <w:r>
          <w:fldChar w:fldCharType="separate"/>
        </w:r>
        <w:r w:rsidR="0069033F" w:rsidRPr="0069033F">
          <w:rPr>
            <w:noProof/>
            <w:lang w:val="es-ES"/>
          </w:rPr>
          <w:t>20</w:t>
        </w:r>
        <w:r>
          <w:fldChar w:fldCharType="end"/>
        </w:r>
      </w:p>
    </w:sdtContent>
  </w:sdt>
  <w:p w14:paraId="6FA3AA70" w14:textId="77777777" w:rsidR="0093553A" w:rsidRPr="002D4F14" w:rsidRDefault="0093553A" w:rsidP="00D013DD">
    <w:pPr>
      <w:pStyle w:val="Piedepgina"/>
      <w:ind w:left="-426"/>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A69D" w14:textId="77777777" w:rsidR="00773346" w:rsidRDefault="00773346" w:rsidP="00140D28">
      <w:pPr>
        <w:spacing w:before="0" w:after="0"/>
      </w:pPr>
      <w:r>
        <w:separator/>
      </w:r>
    </w:p>
  </w:footnote>
  <w:footnote w:type="continuationSeparator" w:id="0">
    <w:p w14:paraId="748CFC7B" w14:textId="77777777" w:rsidR="00773346" w:rsidRDefault="00773346" w:rsidP="00140D28">
      <w:pPr>
        <w:spacing w:before="0" w:after="0"/>
      </w:pPr>
      <w:r>
        <w:continuationSeparator/>
      </w:r>
    </w:p>
  </w:footnote>
  <w:footnote w:id="1">
    <w:p w14:paraId="32959A58" w14:textId="7B8DFCBC" w:rsidR="0093553A" w:rsidRPr="00B46DF4" w:rsidRDefault="0093553A" w:rsidP="0097402F">
      <w:pPr>
        <w:pStyle w:val="Textonotapie"/>
        <w:rPr>
          <w:bdr w:val="none" w:sz="0" w:space="0" w:color="auto" w:frame="1"/>
          <w:shd w:val="clear" w:color="auto" w:fill="FFFFFF"/>
        </w:rPr>
      </w:pPr>
      <w:r w:rsidRPr="00C17A64">
        <w:rPr>
          <w:sz w:val="16"/>
          <w:szCs w:val="16"/>
          <w:bdr w:val="none" w:sz="0" w:space="0" w:color="auto" w:frame="1"/>
          <w:shd w:val="clear" w:color="auto" w:fill="FFFFFF"/>
          <w:vertAlign w:val="superscript"/>
        </w:rPr>
        <w:footnoteRef/>
      </w:r>
      <w:r w:rsidRPr="00C17A64">
        <w:rPr>
          <w:sz w:val="16"/>
          <w:szCs w:val="16"/>
          <w:bdr w:val="none" w:sz="0" w:space="0" w:color="auto" w:frame="1"/>
          <w:shd w:val="clear" w:color="auto" w:fill="FFFFFF"/>
          <w:lang w:val="en-US"/>
        </w:rPr>
        <w:t xml:space="preserve"> </w:t>
      </w:r>
      <w:r w:rsidRPr="00C17A64">
        <w:rPr>
          <w:sz w:val="16"/>
          <w:szCs w:val="16"/>
          <w:bdr w:val="none" w:sz="0" w:space="0" w:color="auto" w:frame="1"/>
          <w:lang w:val="en-US"/>
        </w:rPr>
        <w:t xml:space="preserve"> IPBES: </w:t>
      </w:r>
      <w:r w:rsidRPr="00C17A64">
        <w:rPr>
          <w:i/>
          <w:sz w:val="16"/>
          <w:szCs w:val="16"/>
          <w:bdr w:val="none" w:sz="0" w:space="0" w:color="auto" w:frame="1"/>
          <w:shd w:val="clear" w:color="auto" w:fill="FFFFFF"/>
          <w:lang w:val="en-US"/>
        </w:rPr>
        <w:t xml:space="preserve">Intergovernmental science-policy Platform on Biodiversity and Ecosystem Services. </w:t>
      </w:r>
      <w:r w:rsidRPr="00C17A64">
        <w:rPr>
          <w:i/>
          <w:sz w:val="16"/>
          <w:szCs w:val="16"/>
          <w:bdr w:val="none" w:sz="0" w:space="0" w:color="auto" w:frame="1"/>
          <w:shd w:val="clear" w:color="auto" w:fill="FFFFFF"/>
        </w:rPr>
        <w:t>Auspiciado por PNUMA, PNUD, UNESCO y FAO, IPBES</w:t>
      </w:r>
      <w:r>
        <w:rPr>
          <w:i/>
          <w:sz w:val="16"/>
          <w:szCs w:val="16"/>
          <w:bdr w:val="none" w:sz="0" w:space="0" w:color="auto" w:frame="1"/>
          <w:shd w:val="clear" w:color="auto" w:fill="FFFFFF"/>
        </w:rPr>
        <w:t xml:space="preserve"> </w:t>
      </w:r>
      <w:r w:rsidRPr="00C17A64">
        <w:rPr>
          <w:i/>
          <w:sz w:val="16"/>
          <w:szCs w:val="16"/>
          <w:bdr w:val="none" w:sz="0" w:space="0" w:color="auto" w:frame="1"/>
          <w:shd w:val="clear" w:color="auto" w:fill="FFFFFF"/>
        </w:rPr>
        <w:t>(Plataforma Intergubernamental científico-normativa para la Biodiversidad y los Servicios Ecosistémicos), es el órgano intergubernamental que evalúa el estado de la biodiversidad y de los servicios de los ecosistemas que estos prestan a la sociedad. La misión de la IPBES es fortalecer la interfaz científico-normativa para la diversidad biológica y servicios de los ecosistemas para la conservación y uso sostenible de la biodiversidad, el bienestar humano a largo plazo y el desarrollo sostenible (</w:t>
      </w:r>
      <w:r w:rsidRPr="00C17A64">
        <w:rPr>
          <w:i/>
          <w:color w:val="4472C4"/>
          <w:sz w:val="16"/>
          <w:szCs w:val="16"/>
          <w:bdr w:val="none" w:sz="0" w:space="0" w:color="auto" w:frame="1"/>
          <w:shd w:val="clear" w:color="auto" w:fill="FFFFFF"/>
        </w:rPr>
        <w:t>www.ipbes.net</w:t>
      </w:r>
      <w:r w:rsidRPr="00C17A64">
        <w:rPr>
          <w:i/>
          <w:sz w:val="16"/>
          <w:szCs w:val="16"/>
          <w:bdr w:val="none" w:sz="0" w:space="0" w:color="auto" w:frame="1"/>
          <w:shd w:val="clear" w:color="auto" w:fill="FFFFFF"/>
        </w:rPr>
        <w:t>).</w:t>
      </w:r>
    </w:p>
  </w:footnote>
  <w:footnote w:id="2">
    <w:p w14:paraId="3883C195" w14:textId="77777777" w:rsidR="0093553A" w:rsidRPr="00914E0A" w:rsidRDefault="0093553A" w:rsidP="007955EE">
      <w:pPr>
        <w:pStyle w:val="Textonotapie"/>
        <w:rPr>
          <w:lang w:val="es-ES_tradnl"/>
        </w:rPr>
      </w:pPr>
      <w:r>
        <w:rPr>
          <w:rStyle w:val="Refdenotaalpie"/>
        </w:rPr>
        <w:footnoteRef/>
      </w:r>
      <w:r>
        <w:t xml:space="preserve"> </w:t>
      </w:r>
      <w:r>
        <w:rPr>
          <w:lang w:val="es-ES_tradnl"/>
        </w:rPr>
        <w:t xml:space="preserve">En </w:t>
      </w:r>
      <w:r w:rsidRPr="00771482">
        <w:rPr>
          <w:lang w:val="es-ES_tradnl"/>
        </w:rPr>
        <w:t xml:space="preserve">el caso de CMSA en ausencia de información de </w:t>
      </w:r>
      <w:r w:rsidRPr="000B6634">
        <w:rPr>
          <w:lang w:val="es-ES_tradnl"/>
        </w:rPr>
        <w:t>SVCA de la CVS, CMSA</w:t>
      </w:r>
      <w:r w:rsidRPr="00771482">
        <w:rPr>
          <w:lang w:val="es-ES_tradnl"/>
        </w:rPr>
        <w:t xml:space="preserve"> opera su </w:t>
      </w:r>
      <w:r w:rsidRPr="000B6634">
        <w:rPr>
          <w:lang w:val="es-ES_tradnl"/>
        </w:rPr>
        <w:t>SVCAI</w:t>
      </w:r>
      <w:r w:rsidRPr="00771482">
        <w:rPr>
          <w:lang w:val="es-ES_tradnl"/>
        </w:rPr>
        <w:t xml:space="preserve"> desde hace más de 10 años.</w:t>
      </w:r>
    </w:p>
  </w:footnote>
  <w:footnote w:id="3">
    <w:p w14:paraId="000BDD37" w14:textId="745FB5E2" w:rsidR="0093553A" w:rsidRPr="000B6634" w:rsidRDefault="0093553A" w:rsidP="0074445B">
      <w:pPr>
        <w:pStyle w:val="Textonotapie"/>
        <w:rPr>
          <w:rStyle w:val="FigurasCar"/>
        </w:rPr>
      </w:pPr>
      <w:r>
        <w:rPr>
          <w:rStyle w:val="Refdenotaalpie"/>
        </w:rPr>
        <w:footnoteRef/>
      </w:r>
      <w:r>
        <w:t xml:space="preserve"> </w:t>
      </w:r>
      <w:r w:rsidRPr="000B6634">
        <w:rPr>
          <w:rStyle w:val="FigurasCar"/>
        </w:rPr>
        <w:t>De 9 comunidades que en 1998 existían sobre la ribera del río Condoto, al 2006 solo quedan 2 poblaciones, 4 de ellas fueron abandonadas y arrasadas por presión de la minería con retroexcavadoras, y 3 fueron desplazadas por paramilitares que acompañaban el proceso de penetración de los entables mineros foráneos. La población de</w:t>
      </w:r>
      <w:r>
        <w:rPr>
          <w:rStyle w:val="FigurasCar"/>
        </w:rPr>
        <w:t xml:space="preserve"> estas comunidades se encuentra</w:t>
      </w:r>
      <w:r w:rsidRPr="000B6634">
        <w:rPr>
          <w:rStyle w:val="FigurasCar"/>
        </w:rPr>
        <w:t xml:space="preserve"> asentados en barrios marginales en el casco urbano de Condoto, otros deambulan detrás de las minas “barequeando” en los huecos dejados por las retroexcavadoras. Cabe anotar también que en el 2002 dos comunidades del Bajo Opogodó abandonaron definitivamente sus asentamientos por las inundaciones de lodos vertidos al río Opogodó por los entables mineros mecanizados (Información obtenida en entrevistas a líderes del Consejo Comunitario Mayor de Condoto e Iro: Ervin Rentería, Nilson Hurtado y Jorge Perea en diciembre de 2014, citados en Ayala, 2016).</w:t>
      </w:r>
    </w:p>
  </w:footnote>
  <w:footnote w:id="4">
    <w:p w14:paraId="623230B7" w14:textId="77777777" w:rsidR="0093553A" w:rsidRPr="003A38D6" w:rsidRDefault="0093553A" w:rsidP="0074445B">
      <w:pPr>
        <w:pStyle w:val="Textonotapie"/>
        <w:rPr>
          <w:rFonts w:cs="Times New Roman"/>
          <w:sz w:val="16"/>
          <w:szCs w:val="16"/>
        </w:rPr>
      </w:pPr>
      <w:r w:rsidRPr="003A38D6">
        <w:rPr>
          <w:rStyle w:val="Refdenotaalpie"/>
          <w:rFonts w:cs="Times New Roman"/>
          <w:sz w:val="16"/>
          <w:szCs w:val="16"/>
        </w:rPr>
        <w:footnoteRef/>
      </w:r>
      <w:r w:rsidRPr="003A38D6">
        <w:rPr>
          <w:rFonts w:cs="Times New Roman"/>
          <w:sz w:val="16"/>
          <w:szCs w:val="16"/>
        </w:rPr>
        <w:t xml:space="preserve"> En las minas artesanales aluviales en el Chocó la producción diaria oscila entre 0.1 a 0.5 gramos, mientras que el rango mínimo de producción en un emprendimiento minero aluvial mecanizado con retroexcavadora se mantiene en un Castellano/Hora (4,6gr/hora).</w:t>
      </w:r>
    </w:p>
  </w:footnote>
  <w:footnote w:id="5">
    <w:p w14:paraId="3A83BCFD" w14:textId="77777777" w:rsidR="0093553A" w:rsidRPr="003A38D6" w:rsidRDefault="0093553A" w:rsidP="0074445B">
      <w:pPr>
        <w:pStyle w:val="Textonotapie"/>
        <w:rPr>
          <w:rFonts w:cs="Times New Roman"/>
          <w:sz w:val="16"/>
          <w:szCs w:val="16"/>
        </w:rPr>
      </w:pPr>
      <w:r w:rsidRPr="003A38D6">
        <w:rPr>
          <w:rStyle w:val="Refdenotaalpie"/>
          <w:rFonts w:cs="Times New Roman"/>
          <w:sz w:val="16"/>
          <w:szCs w:val="16"/>
        </w:rPr>
        <w:footnoteRef/>
      </w:r>
      <w:r w:rsidRPr="003A38D6">
        <w:rPr>
          <w:rFonts w:cs="Times New Roman"/>
          <w:sz w:val="16"/>
          <w:szCs w:val="16"/>
        </w:rPr>
        <w:t xml:space="preserve"> Información suministrada por los mineros de la subregión del San Juan en el Chocó, los excedentes dependen del sistema minero utilizado y las adecuaciones tecnológicas introducidas, además de la riqueza del depósito metalífero, y entre otras cosas de la disposición de agua para las labores de beneficio y concentración.</w:t>
      </w:r>
    </w:p>
  </w:footnote>
  <w:footnote w:id="6">
    <w:p w14:paraId="6AF61B96" w14:textId="77777777" w:rsidR="0093553A" w:rsidRPr="004035E8" w:rsidRDefault="0093553A" w:rsidP="0074445B">
      <w:pPr>
        <w:pStyle w:val="Textonotapie"/>
        <w:rPr>
          <w:rFonts w:ascii="Arial" w:hAnsi="Arial" w:cs="Arial"/>
        </w:rPr>
      </w:pPr>
      <w:r w:rsidRPr="003A38D6">
        <w:rPr>
          <w:rStyle w:val="Refdenotaalpie"/>
          <w:rFonts w:cs="Times New Roman"/>
          <w:sz w:val="16"/>
          <w:szCs w:val="16"/>
        </w:rPr>
        <w:footnoteRef/>
      </w:r>
      <w:r w:rsidRPr="003A38D6">
        <w:rPr>
          <w:rFonts w:cs="Times New Roman"/>
          <w:sz w:val="16"/>
          <w:szCs w:val="16"/>
        </w:rPr>
        <w:t xml:space="preserve"> Más de 2.000U$/Semana.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F33D" w14:textId="70073DA7" w:rsidR="0093553A" w:rsidRDefault="0093553A">
    <w:pPr>
      <w:pStyle w:val="Encabezado"/>
    </w:pPr>
    <w:r>
      <w:rPr>
        <w:noProof/>
        <w:lang w:val="es-CO" w:eastAsia="es-CO"/>
      </w:rPr>
      <mc:AlternateContent>
        <mc:Choice Requires="wps">
          <w:drawing>
            <wp:anchor distT="0" distB="0" distL="114300" distR="114300" simplePos="0" relativeHeight="251663360" behindDoc="1" locked="0" layoutInCell="0" allowOverlap="1" wp14:anchorId="4BA07114" wp14:editId="036FB88A">
              <wp:simplePos x="0" y="0"/>
              <wp:positionH relativeFrom="margin">
                <wp:align>center</wp:align>
              </wp:positionH>
              <wp:positionV relativeFrom="margin">
                <wp:align>center</wp:align>
              </wp:positionV>
              <wp:extent cx="6090285" cy="1522095"/>
              <wp:effectExtent l="0" t="1704975" r="0" b="16497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682B4" w14:textId="77777777" w:rsidR="0093553A" w:rsidRDefault="0093553A" w:rsidP="00287DF0">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A07114" id="_x0000_t202" coordsize="21600,21600" o:spt="202" path="m,l,21600r21600,l21600,xe">
              <v:stroke joinstyle="miter"/>
              <v:path gradientshapeok="t" o:connecttype="rect"/>
            </v:shapetype>
            <v:shape id="Cuadro de texto 2" o:spid="_x0000_s1026" type="#_x0000_t202" style="position:absolute;left:0;text-align:left;margin-left:0;margin-top:0;width:479.55pt;height:119.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" o:allowincell="f" filled="f" stroked="f">
              <v:stroke joinstyle="round"/>
              <o:lock v:ext="edit" shapetype="t"/>
              <v:textbox style="mso-fit-shape-to-text:t">
                <w:txbxContent>
                  <w:p w14:paraId="17B682B4" w14:textId="77777777" w:rsidR="0093553A" w:rsidRDefault="0093553A" w:rsidP="00287DF0">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A2CB" w14:textId="075700A6" w:rsidR="0093553A" w:rsidRPr="00BA6A49" w:rsidRDefault="0093553A" w:rsidP="00287DF0">
    <w:pPr>
      <w:spacing w:after="0"/>
      <w:jc w:val="right"/>
      <w:rPr>
        <w:rFonts w:cs="Times New Roman"/>
        <w:b/>
        <w:i/>
        <w:sz w:val="12"/>
        <w:lang w:val="es-CO" w:eastAsia="es-VE"/>
      </w:rPr>
    </w:pPr>
    <w:r w:rsidRPr="00287DF0">
      <w:rPr>
        <w:b/>
        <w:i/>
        <w:iCs/>
        <w:sz w:val="18"/>
        <w:lang w:val="es-CO" w:eastAsia="es-VE"/>
      </w:rPr>
      <w:t>Identificación y análisis de impactos de la actividad minera y la explotación ilícita de minerales en los ecosistemas del territorio colombiano</w:t>
    </w:r>
    <w:r>
      <w:rPr>
        <w:b/>
        <w:i/>
        <w:iCs/>
        <w:sz w:val="18"/>
        <w:lang w:val="es-CO" w:eastAsia="es-VE"/>
      </w:rPr>
      <w:t>.</w:t>
    </w:r>
    <w:r w:rsidRPr="00BA6A49">
      <w:rPr>
        <w:rFonts w:cs="Times New Roman"/>
        <w:b/>
        <w:i/>
        <w:sz w:val="12"/>
        <w:lang w:val="es-CO" w:eastAsia="es-VE"/>
      </w:rPr>
      <w:t xml:space="preserve"> </w:t>
    </w:r>
  </w:p>
  <w:p w14:paraId="08CEA3D4" w14:textId="11C885C7" w:rsidR="0093553A" w:rsidRDefault="0093553A" w:rsidP="00287DF0">
    <w:pPr>
      <w:pStyle w:val="Encabezado"/>
      <w:jc w:val="right"/>
      <w:rPr>
        <w:rFonts w:cs="Times New Roman"/>
        <w:i/>
        <w:sz w:val="18"/>
        <w:lang w:val="es-CO" w:eastAsia="es-VE"/>
      </w:rPr>
    </w:pPr>
    <w:r w:rsidRPr="00BA6A49">
      <w:rPr>
        <w:rFonts w:cs="Times New Roman"/>
        <w:i/>
        <w:sz w:val="18"/>
        <w:lang w:val="es-CO" w:eastAsia="es-VE"/>
      </w:rPr>
      <w:t xml:space="preserve">Documento </w:t>
    </w:r>
    <w:r>
      <w:rPr>
        <w:rFonts w:cs="Times New Roman"/>
        <w:i/>
        <w:sz w:val="18"/>
        <w:lang w:val="es-CO" w:eastAsia="es-VE"/>
      </w:rPr>
      <w:t xml:space="preserve">técnico </w:t>
    </w:r>
    <w:r w:rsidRPr="00BA6A49">
      <w:rPr>
        <w:rFonts w:cs="Times New Roman"/>
        <w:i/>
        <w:sz w:val="18"/>
        <w:lang w:val="es-CO" w:eastAsia="es-VE"/>
      </w:rPr>
      <w:t>de Investigación científica y sociológica respecto a los impactos de la actividad minera y la explotación ilícita de minerales, en los ecosistemas del territorio colombiano</w:t>
    </w:r>
  </w:p>
  <w:p w14:paraId="4E6353EA" w14:textId="77777777" w:rsidR="0093553A" w:rsidRDefault="0093553A" w:rsidP="00287DF0">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1D8B" w14:textId="6E30062A" w:rsidR="0093553A" w:rsidRDefault="0093553A">
    <w:pPr>
      <w:pStyle w:val="Encabezado"/>
    </w:pPr>
    <w:r>
      <w:rPr>
        <w:noProof/>
        <w:lang w:val="es-CO" w:eastAsia="es-CO"/>
      </w:rPr>
      <mc:AlternateContent>
        <mc:Choice Requires="wps">
          <w:drawing>
            <wp:anchor distT="0" distB="0" distL="114300" distR="114300" simplePos="0" relativeHeight="251662336" behindDoc="1" locked="0" layoutInCell="0" allowOverlap="1" wp14:anchorId="651EE19B" wp14:editId="58592011">
              <wp:simplePos x="0" y="0"/>
              <wp:positionH relativeFrom="margin">
                <wp:align>center</wp:align>
              </wp:positionH>
              <wp:positionV relativeFrom="margin">
                <wp:align>center</wp:align>
              </wp:positionV>
              <wp:extent cx="6090285" cy="1522095"/>
              <wp:effectExtent l="0" t="1704975" r="0" b="16497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A7EEE6" w14:textId="77777777" w:rsidR="0093553A" w:rsidRDefault="0093553A" w:rsidP="00287DF0">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EE19B" id="_x0000_t202" coordsize="21600,21600" o:spt="202" path="m,l,21600r21600,l21600,xe">
              <v:stroke joinstyle="miter"/>
              <v:path gradientshapeok="t" o:connecttype="rect"/>
            </v:shapetype>
            <v:shape id="Cuadro de texto 1" o:spid="_x0000_s1027" type="#_x0000_t202" style="position:absolute;left:0;text-align:left;margin-left:0;margin-top:0;width:479.55pt;height:119.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" o:allowincell="f" filled="f" stroked="f">
              <v:stroke joinstyle="round"/>
              <o:lock v:ext="edit" shapetype="t"/>
              <v:textbox style="mso-fit-shape-to-text:t">
                <w:txbxContent>
                  <w:p w14:paraId="6CA7EEE6" w14:textId="77777777" w:rsidR="0093553A" w:rsidRDefault="0093553A" w:rsidP="00287DF0">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41407E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E2E2D3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DF0C182"/>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3CA26A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800C3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916C7"/>
    <w:multiLevelType w:val="multilevel"/>
    <w:tmpl w:val="EBB89232"/>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572679"/>
    <w:multiLevelType w:val="hybridMultilevel"/>
    <w:tmpl w:val="04D817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0193233A"/>
    <w:multiLevelType w:val="hybridMultilevel"/>
    <w:tmpl w:val="40C08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0C26D8"/>
    <w:multiLevelType w:val="hybridMultilevel"/>
    <w:tmpl w:val="FAF2B818"/>
    <w:lvl w:ilvl="0" w:tplc="8AA431C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28301B7"/>
    <w:multiLevelType w:val="hybridMultilevel"/>
    <w:tmpl w:val="EDB83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3C125FE"/>
    <w:multiLevelType w:val="hybridMultilevel"/>
    <w:tmpl w:val="9328D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483914"/>
    <w:multiLevelType w:val="hybridMultilevel"/>
    <w:tmpl w:val="093EE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73B026D"/>
    <w:multiLevelType w:val="hybridMultilevel"/>
    <w:tmpl w:val="638EBA58"/>
    <w:lvl w:ilvl="0" w:tplc="1B5AD62E">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7905154"/>
    <w:multiLevelType w:val="hybridMultilevel"/>
    <w:tmpl w:val="A3EAD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80A2321"/>
    <w:multiLevelType w:val="hybridMultilevel"/>
    <w:tmpl w:val="A9D4A2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8EF60D2"/>
    <w:multiLevelType w:val="hybridMultilevel"/>
    <w:tmpl w:val="64D6F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8E3363"/>
    <w:multiLevelType w:val="hybridMultilevel"/>
    <w:tmpl w:val="4014C3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A0708F"/>
    <w:multiLevelType w:val="hybridMultilevel"/>
    <w:tmpl w:val="EA985A8C"/>
    <w:lvl w:ilvl="0" w:tplc="46C8E03C">
      <w:start w:val="1"/>
      <w:numFmt w:val="bullet"/>
      <w:lvlText w:val="-"/>
      <w:lvlJc w:val="left"/>
      <w:pPr>
        <w:ind w:left="3582" w:hanging="360"/>
      </w:pPr>
      <w:rPr>
        <w:rFonts w:ascii="Vrinda" w:hAnsi="Vrinda" w:hint="default"/>
      </w:rPr>
    </w:lvl>
    <w:lvl w:ilvl="1" w:tplc="240A0003" w:tentative="1">
      <w:start w:val="1"/>
      <w:numFmt w:val="bullet"/>
      <w:lvlText w:val="o"/>
      <w:lvlJc w:val="left"/>
      <w:pPr>
        <w:ind w:left="4302" w:hanging="360"/>
      </w:pPr>
      <w:rPr>
        <w:rFonts w:ascii="Courier New" w:hAnsi="Courier New" w:cs="Courier New" w:hint="default"/>
      </w:rPr>
    </w:lvl>
    <w:lvl w:ilvl="2" w:tplc="240A0005" w:tentative="1">
      <w:start w:val="1"/>
      <w:numFmt w:val="bullet"/>
      <w:lvlText w:val=""/>
      <w:lvlJc w:val="left"/>
      <w:pPr>
        <w:ind w:left="5022" w:hanging="360"/>
      </w:pPr>
      <w:rPr>
        <w:rFonts w:ascii="Wingdings" w:hAnsi="Wingdings" w:hint="default"/>
      </w:rPr>
    </w:lvl>
    <w:lvl w:ilvl="3" w:tplc="240A0001" w:tentative="1">
      <w:start w:val="1"/>
      <w:numFmt w:val="bullet"/>
      <w:lvlText w:val=""/>
      <w:lvlJc w:val="left"/>
      <w:pPr>
        <w:ind w:left="5742" w:hanging="360"/>
      </w:pPr>
      <w:rPr>
        <w:rFonts w:ascii="Symbol" w:hAnsi="Symbol" w:hint="default"/>
      </w:rPr>
    </w:lvl>
    <w:lvl w:ilvl="4" w:tplc="240A0003" w:tentative="1">
      <w:start w:val="1"/>
      <w:numFmt w:val="bullet"/>
      <w:lvlText w:val="o"/>
      <w:lvlJc w:val="left"/>
      <w:pPr>
        <w:ind w:left="6462" w:hanging="360"/>
      </w:pPr>
      <w:rPr>
        <w:rFonts w:ascii="Courier New" w:hAnsi="Courier New" w:cs="Courier New" w:hint="default"/>
      </w:rPr>
    </w:lvl>
    <w:lvl w:ilvl="5" w:tplc="240A0005" w:tentative="1">
      <w:start w:val="1"/>
      <w:numFmt w:val="bullet"/>
      <w:lvlText w:val=""/>
      <w:lvlJc w:val="left"/>
      <w:pPr>
        <w:ind w:left="7182" w:hanging="360"/>
      </w:pPr>
      <w:rPr>
        <w:rFonts w:ascii="Wingdings" w:hAnsi="Wingdings" w:hint="default"/>
      </w:rPr>
    </w:lvl>
    <w:lvl w:ilvl="6" w:tplc="240A0001" w:tentative="1">
      <w:start w:val="1"/>
      <w:numFmt w:val="bullet"/>
      <w:lvlText w:val=""/>
      <w:lvlJc w:val="left"/>
      <w:pPr>
        <w:ind w:left="7902" w:hanging="360"/>
      </w:pPr>
      <w:rPr>
        <w:rFonts w:ascii="Symbol" w:hAnsi="Symbol" w:hint="default"/>
      </w:rPr>
    </w:lvl>
    <w:lvl w:ilvl="7" w:tplc="240A0003" w:tentative="1">
      <w:start w:val="1"/>
      <w:numFmt w:val="bullet"/>
      <w:lvlText w:val="o"/>
      <w:lvlJc w:val="left"/>
      <w:pPr>
        <w:ind w:left="8622" w:hanging="360"/>
      </w:pPr>
      <w:rPr>
        <w:rFonts w:ascii="Courier New" w:hAnsi="Courier New" w:cs="Courier New" w:hint="default"/>
      </w:rPr>
    </w:lvl>
    <w:lvl w:ilvl="8" w:tplc="240A0005" w:tentative="1">
      <w:start w:val="1"/>
      <w:numFmt w:val="bullet"/>
      <w:lvlText w:val=""/>
      <w:lvlJc w:val="left"/>
      <w:pPr>
        <w:ind w:left="9342" w:hanging="360"/>
      </w:pPr>
      <w:rPr>
        <w:rFonts w:ascii="Wingdings" w:hAnsi="Wingdings" w:hint="default"/>
      </w:rPr>
    </w:lvl>
  </w:abstractNum>
  <w:abstractNum w:abstractNumId="18" w15:restartNumberingAfterBreak="0">
    <w:nsid w:val="0DCA3FE7"/>
    <w:multiLevelType w:val="hybridMultilevel"/>
    <w:tmpl w:val="8E889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DDD1BB7"/>
    <w:multiLevelType w:val="hybridMultilevel"/>
    <w:tmpl w:val="E8021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0E307B30"/>
    <w:multiLevelType w:val="hybridMultilevel"/>
    <w:tmpl w:val="7F5EA50C"/>
    <w:lvl w:ilvl="0" w:tplc="240A0001">
      <w:start w:val="1"/>
      <w:numFmt w:val="bullet"/>
      <w:pStyle w:val="Tabladecuadrcula31"/>
      <w:lvlText w:val=""/>
      <w:lvlJc w:val="left"/>
      <w:pPr>
        <w:ind w:left="5966" w:hanging="360"/>
      </w:pPr>
      <w:rPr>
        <w:rFonts w:ascii="Symbol" w:hAnsi="Symbol" w:hint="default"/>
      </w:rPr>
    </w:lvl>
    <w:lvl w:ilvl="1" w:tplc="240A0003" w:tentative="1">
      <w:start w:val="1"/>
      <w:numFmt w:val="bullet"/>
      <w:lvlText w:val="o"/>
      <w:lvlJc w:val="left"/>
      <w:pPr>
        <w:ind w:left="6686" w:hanging="360"/>
      </w:pPr>
      <w:rPr>
        <w:rFonts w:ascii="Courier New" w:hAnsi="Courier New" w:cs="Courier New" w:hint="default"/>
      </w:rPr>
    </w:lvl>
    <w:lvl w:ilvl="2" w:tplc="240A0005" w:tentative="1">
      <w:start w:val="1"/>
      <w:numFmt w:val="bullet"/>
      <w:lvlText w:val=""/>
      <w:lvlJc w:val="left"/>
      <w:pPr>
        <w:ind w:left="7406" w:hanging="360"/>
      </w:pPr>
      <w:rPr>
        <w:rFonts w:ascii="Wingdings" w:hAnsi="Wingdings" w:hint="default"/>
      </w:rPr>
    </w:lvl>
    <w:lvl w:ilvl="3" w:tplc="240A0001" w:tentative="1">
      <w:start w:val="1"/>
      <w:numFmt w:val="bullet"/>
      <w:lvlText w:val=""/>
      <w:lvlJc w:val="left"/>
      <w:pPr>
        <w:ind w:left="8126" w:hanging="360"/>
      </w:pPr>
      <w:rPr>
        <w:rFonts w:ascii="Symbol" w:hAnsi="Symbol" w:hint="default"/>
      </w:rPr>
    </w:lvl>
    <w:lvl w:ilvl="4" w:tplc="240A0003" w:tentative="1">
      <w:start w:val="1"/>
      <w:numFmt w:val="bullet"/>
      <w:lvlText w:val="o"/>
      <w:lvlJc w:val="left"/>
      <w:pPr>
        <w:ind w:left="8846" w:hanging="360"/>
      </w:pPr>
      <w:rPr>
        <w:rFonts w:ascii="Courier New" w:hAnsi="Courier New" w:cs="Courier New" w:hint="default"/>
      </w:rPr>
    </w:lvl>
    <w:lvl w:ilvl="5" w:tplc="240A0005" w:tentative="1">
      <w:start w:val="1"/>
      <w:numFmt w:val="bullet"/>
      <w:lvlText w:val=""/>
      <w:lvlJc w:val="left"/>
      <w:pPr>
        <w:ind w:left="9566" w:hanging="360"/>
      </w:pPr>
      <w:rPr>
        <w:rFonts w:ascii="Wingdings" w:hAnsi="Wingdings" w:hint="default"/>
      </w:rPr>
    </w:lvl>
    <w:lvl w:ilvl="6" w:tplc="240A0001" w:tentative="1">
      <w:start w:val="1"/>
      <w:numFmt w:val="bullet"/>
      <w:lvlText w:val=""/>
      <w:lvlJc w:val="left"/>
      <w:pPr>
        <w:ind w:left="10286" w:hanging="360"/>
      </w:pPr>
      <w:rPr>
        <w:rFonts w:ascii="Symbol" w:hAnsi="Symbol" w:hint="default"/>
      </w:rPr>
    </w:lvl>
    <w:lvl w:ilvl="7" w:tplc="240A0003" w:tentative="1">
      <w:start w:val="1"/>
      <w:numFmt w:val="bullet"/>
      <w:lvlText w:val="o"/>
      <w:lvlJc w:val="left"/>
      <w:pPr>
        <w:ind w:left="11006" w:hanging="360"/>
      </w:pPr>
      <w:rPr>
        <w:rFonts w:ascii="Courier New" w:hAnsi="Courier New" w:cs="Courier New" w:hint="default"/>
      </w:rPr>
    </w:lvl>
    <w:lvl w:ilvl="8" w:tplc="240A0005" w:tentative="1">
      <w:start w:val="1"/>
      <w:numFmt w:val="bullet"/>
      <w:lvlText w:val=""/>
      <w:lvlJc w:val="left"/>
      <w:pPr>
        <w:ind w:left="11726" w:hanging="360"/>
      </w:pPr>
      <w:rPr>
        <w:rFonts w:ascii="Wingdings" w:hAnsi="Wingdings" w:hint="default"/>
      </w:rPr>
    </w:lvl>
  </w:abstractNum>
  <w:abstractNum w:abstractNumId="21" w15:restartNumberingAfterBreak="0">
    <w:nsid w:val="10F96643"/>
    <w:multiLevelType w:val="hybridMultilevel"/>
    <w:tmpl w:val="EE8AE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1FE729C"/>
    <w:multiLevelType w:val="hybridMultilevel"/>
    <w:tmpl w:val="43961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27B2544"/>
    <w:multiLevelType w:val="hybridMultilevel"/>
    <w:tmpl w:val="D84688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296484E"/>
    <w:multiLevelType w:val="hybridMultilevel"/>
    <w:tmpl w:val="53FA0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2FD29CA"/>
    <w:multiLevelType w:val="hybridMultilevel"/>
    <w:tmpl w:val="C97AF2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1349134B"/>
    <w:multiLevelType w:val="hybridMultilevel"/>
    <w:tmpl w:val="F23681DE"/>
    <w:lvl w:ilvl="0" w:tplc="95D8F712">
      <w:start w:val="1"/>
      <w:numFmt w:val="lowerLetter"/>
      <w:lvlText w:val="%1."/>
      <w:lvlJc w:val="left"/>
      <w:pPr>
        <w:ind w:left="1068" w:hanging="360"/>
      </w:pPr>
      <w:rPr>
        <w:rFonts w:hint="default"/>
      </w:rPr>
    </w:lvl>
    <w:lvl w:ilvl="1" w:tplc="04090001">
      <w:start w:val="1"/>
      <w:numFmt w:val="bullet"/>
      <w:lvlText w:val=""/>
      <w:lvlJc w:val="left"/>
      <w:pPr>
        <w:ind w:left="1440" w:hanging="360"/>
      </w:pPr>
      <w:rPr>
        <w:rFonts w:ascii="Symbol" w:hAnsi="Symbol" w:hint="default"/>
      </w:rPr>
    </w:lvl>
    <w:lvl w:ilvl="2" w:tplc="BA865F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CE7D3C"/>
    <w:multiLevelType w:val="hybridMultilevel"/>
    <w:tmpl w:val="86FE4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4374253"/>
    <w:multiLevelType w:val="hybridMultilevel"/>
    <w:tmpl w:val="03763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4721B8E"/>
    <w:multiLevelType w:val="hybridMultilevel"/>
    <w:tmpl w:val="7BC4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5C849BE"/>
    <w:multiLevelType w:val="multilevel"/>
    <w:tmpl w:val="8A7AF348"/>
    <w:lvl w:ilvl="0">
      <w:start w:val="1"/>
      <w:numFmt w:val="decimal"/>
      <w:lvlText w:val="%1"/>
      <w:lvlJc w:val="left"/>
      <w:pPr>
        <w:ind w:left="432" w:hanging="432"/>
      </w:pPr>
      <w:rPr>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2708"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16CE059B"/>
    <w:multiLevelType w:val="hybridMultilevel"/>
    <w:tmpl w:val="2C7875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A5270F4"/>
    <w:multiLevelType w:val="hybridMultilevel"/>
    <w:tmpl w:val="3B8CBBA8"/>
    <w:lvl w:ilvl="0" w:tplc="C9BCB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052B66"/>
    <w:multiLevelType w:val="hybridMultilevel"/>
    <w:tmpl w:val="391EB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CA77740"/>
    <w:multiLevelType w:val="hybridMultilevel"/>
    <w:tmpl w:val="A8740114"/>
    <w:lvl w:ilvl="0" w:tplc="8E1C4F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CD25DA8"/>
    <w:multiLevelType w:val="hybridMultilevel"/>
    <w:tmpl w:val="7D78E72C"/>
    <w:lvl w:ilvl="0" w:tplc="A1AE4048">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1D9512F0"/>
    <w:multiLevelType w:val="multilevel"/>
    <w:tmpl w:val="BEE4CE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1EAF55B8"/>
    <w:multiLevelType w:val="multilevel"/>
    <w:tmpl w:val="93B2932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1F5C3A86"/>
    <w:multiLevelType w:val="hybridMultilevel"/>
    <w:tmpl w:val="425C3CA0"/>
    <w:lvl w:ilvl="0" w:tplc="629EC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6516E8"/>
    <w:multiLevelType w:val="hybridMultilevel"/>
    <w:tmpl w:val="DB2EFC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0796FE3"/>
    <w:multiLevelType w:val="hybridMultilevel"/>
    <w:tmpl w:val="8AD6D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194B58"/>
    <w:multiLevelType w:val="hybridMultilevel"/>
    <w:tmpl w:val="4E241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3BD4321"/>
    <w:multiLevelType w:val="hybridMultilevel"/>
    <w:tmpl w:val="F25AE68A"/>
    <w:lvl w:ilvl="0" w:tplc="1B5AD62E">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3D25638"/>
    <w:multiLevelType w:val="hybridMultilevel"/>
    <w:tmpl w:val="FD6CA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23F63C3B"/>
    <w:multiLevelType w:val="hybridMultilevel"/>
    <w:tmpl w:val="BB2E4900"/>
    <w:lvl w:ilvl="0" w:tplc="8E1C4F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4ED4C08"/>
    <w:multiLevelType w:val="hybridMultilevel"/>
    <w:tmpl w:val="26CE32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25235E97"/>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59E6235"/>
    <w:multiLevelType w:val="hybridMultilevel"/>
    <w:tmpl w:val="CEA2A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76B7147"/>
    <w:multiLevelType w:val="hybridMultilevel"/>
    <w:tmpl w:val="F1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0973B1"/>
    <w:multiLevelType w:val="hybridMultilevel"/>
    <w:tmpl w:val="1B563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29A253A3"/>
    <w:multiLevelType w:val="hybridMultilevel"/>
    <w:tmpl w:val="D97C0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9E26F21"/>
    <w:multiLevelType w:val="hybridMultilevel"/>
    <w:tmpl w:val="187A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2B4063DE"/>
    <w:multiLevelType w:val="hybridMultilevel"/>
    <w:tmpl w:val="24B0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B5D3F29"/>
    <w:multiLevelType w:val="multilevel"/>
    <w:tmpl w:val="AD3C68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692" w:hanging="864"/>
      </w:p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B685F6A"/>
    <w:multiLevelType w:val="hybridMultilevel"/>
    <w:tmpl w:val="3A9A7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B30257"/>
    <w:multiLevelType w:val="hybridMultilevel"/>
    <w:tmpl w:val="9550B9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CB4381D"/>
    <w:multiLevelType w:val="hybridMultilevel"/>
    <w:tmpl w:val="CAB650E8"/>
    <w:lvl w:ilvl="0" w:tplc="8E1C4F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2CEF0D86"/>
    <w:multiLevelType w:val="hybridMultilevel"/>
    <w:tmpl w:val="DEA4F9A4"/>
    <w:lvl w:ilvl="0" w:tplc="040A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5B35EA"/>
    <w:multiLevelType w:val="hybridMultilevel"/>
    <w:tmpl w:val="3CC0FD28"/>
    <w:lvl w:ilvl="0" w:tplc="6E5A0E6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E05435E"/>
    <w:multiLevelType w:val="hybridMultilevel"/>
    <w:tmpl w:val="BABA16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2FA93195"/>
    <w:multiLevelType w:val="hybridMultilevel"/>
    <w:tmpl w:val="689A6FC2"/>
    <w:lvl w:ilvl="0" w:tplc="C70E091E">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1" w15:restartNumberingAfterBreak="0">
    <w:nsid w:val="2FF92E3B"/>
    <w:multiLevelType w:val="multilevel"/>
    <w:tmpl w:val="F10AC2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424" w:hanging="864"/>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30962599"/>
    <w:multiLevelType w:val="hybridMultilevel"/>
    <w:tmpl w:val="447EFD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3" w15:restartNumberingAfterBreak="0">
    <w:nsid w:val="30B373F6"/>
    <w:multiLevelType w:val="hybridMultilevel"/>
    <w:tmpl w:val="D7E06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2714845"/>
    <w:multiLevelType w:val="hybridMultilevel"/>
    <w:tmpl w:val="8E48DB2C"/>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32F636D0"/>
    <w:multiLevelType w:val="hybridMultilevel"/>
    <w:tmpl w:val="F8B26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72F40B9"/>
    <w:multiLevelType w:val="hybridMultilevel"/>
    <w:tmpl w:val="912A9C4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37806204"/>
    <w:multiLevelType w:val="hybridMultilevel"/>
    <w:tmpl w:val="1076D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8A8561F"/>
    <w:multiLevelType w:val="hybridMultilevel"/>
    <w:tmpl w:val="651EC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3AC425B4"/>
    <w:multiLevelType w:val="hybridMultilevel"/>
    <w:tmpl w:val="5FA47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CF365B9"/>
    <w:multiLevelType w:val="hybridMultilevel"/>
    <w:tmpl w:val="58CC1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D6F7EAE"/>
    <w:multiLevelType w:val="hybridMultilevel"/>
    <w:tmpl w:val="52D62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DC567FB"/>
    <w:multiLevelType w:val="hybridMultilevel"/>
    <w:tmpl w:val="22883730"/>
    <w:lvl w:ilvl="0" w:tplc="6E5A0E6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3E1A3867"/>
    <w:multiLevelType w:val="hybridMultilevel"/>
    <w:tmpl w:val="6770C546"/>
    <w:lvl w:ilvl="0" w:tplc="A38EEA00">
      <w:start w:val="1"/>
      <w:numFmt w:val="decimal"/>
      <w:lvlText w:val="%1."/>
      <w:lvlJc w:val="left"/>
      <w:pPr>
        <w:ind w:left="360" w:hanging="360"/>
      </w:pPr>
      <w:rPr>
        <w:rFonts w:hint="default"/>
      </w:rPr>
    </w:lvl>
    <w:lvl w:ilvl="1" w:tplc="6E5A0E66">
      <w:numFmt w:val="bullet"/>
      <w:lvlText w:val="•"/>
      <w:lvlJc w:val="left"/>
      <w:pPr>
        <w:ind w:left="1080" w:hanging="360"/>
      </w:pPr>
      <w:rPr>
        <w:rFonts w:ascii="Times New Roman" w:eastAsiaTheme="minorHAnsi" w:hAnsi="Times New Roman" w:cs="Times New Roman"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4" w15:restartNumberingAfterBreak="0">
    <w:nsid w:val="3E601B89"/>
    <w:multiLevelType w:val="hybridMultilevel"/>
    <w:tmpl w:val="473671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3E6C04F2"/>
    <w:multiLevelType w:val="hybridMultilevel"/>
    <w:tmpl w:val="BA7A70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6" w15:restartNumberingAfterBreak="0">
    <w:nsid w:val="3F83419A"/>
    <w:multiLevelType w:val="multilevel"/>
    <w:tmpl w:val="7B981CA2"/>
    <w:lvl w:ilvl="0">
      <w:start w:val="8"/>
      <w:numFmt w:val="decimal"/>
      <w:lvlText w:val="%1"/>
      <w:lvlJc w:val="left"/>
      <w:pPr>
        <w:ind w:left="798" w:hanging="576"/>
      </w:pPr>
      <w:rPr>
        <w:rFonts w:hint="default"/>
        <w:lang w:val="es-ES" w:eastAsia="es-ES" w:bidi="es-ES"/>
      </w:rPr>
    </w:lvl>
    <w:lvl w:ilvl="1">
      <w:start w:val="1"/>
      <w:numFmt w:val="decimal"/>
      <w:lvlText w:val="%1.%2"/>
      <w:lvlJc w:val="left"/>
      <w:pPr>
        <w:ind w:left="798" w:hanging="576"/>
      </w:pPr>
      <w:rPr>
        <w:rFonts w:ascii="Arial" w:eastAsia="Arial" w:hAnsi="Arial" w:cs="Arial" w:hint="default"/>
        <w:b/>
        <w:bCs/>
        <w:spacing w:val="-1"/>
        <w:w w:val="100"/>
        <w:sz w:val="22"/>
        <w:szCs w:val="22"/>
        <w:lang w:val="es-ES" w:eastAsia="es-ES" w:bidi="es-ES"/>
      </w:rPr>
    </w:lvl>
    <w:lvl w:ilvl="2">
      <w:numFmt w:val="bullet"/>
      <w:lvlText w:val=""/>
      <w:lvlJc w:val="left"/>
      <w:pPr>
        <w:ind w:left="942" w:hanging="360"/>
      </w:pPr>
      <w:rPr>
        <w:rFonts w:ascii="Wingdings" w:eastAsia="Wingdings" w:hAnsi="Wingdings" w:cs="Wingdings" w:hint="default"/>
        <w:w w:val="100"/>
        <w:sz w:val="22"/>
        <w:szCs w:val="22"/>
        <w:lang w:val="es-ES" w:eastAsia="es-ES" w:bidi="es-ES"/>
      </w:rPr>
    </w:lvl>
    <w:lvl w:ilvl="3">
      <w:numFmt w:val="bullet"/>
      <w:lvlText w:val="•"/>
      <w:lvlJc w:val="left"/>
      <w:pPr>
        <w:ind w:left="2367" w:hanging="360"/>
      </w:pPr>
      <w:rPr>
        <w:rFonts w:hint="default"/>
        <w:lang w:val="es-ES" w:eastAsia="es-ES" w:bidi="es-ES"/>
      </w:rPr>
    </w:lvl>
    <w:lvl w:ilvl="4">
      <w:numFmt w:val="bullet"/>
      <w:lvlText w:val="•"/>
      <w:lvlJc w:val="left"/>
      <w:pPr>
        <w:ind w:left="3435" w:hanging="360"/>
      </w:pPr>
      <w:rPr>
        <w:rFonts w:hint="default"/>
        <w:lang w:val="es-ES" w:eastAsia="es-ES" w:bidi="es-ES"/>
      </w:rPr>
    </w:lvl>
    <w:lvl w:ilvl="5">
      <w:numFmt w:val="bullet"/>
      <w:lvlText w:val="•"/>
      <w:lvlJc w:val="left"/>
      <w:pPr>
        <w:ind w:left="4502" w:hanging="360"/>
      </w:pPr>
      <w:rPr>
        <w:rFonts w:hint="default"/>
        <w:lang w:val="es-ES" w:eastAsia="es-ES" w:bidi="es-ES"/>
      </w:rPr>
    </w:lvl>
    <w:lvl w:ilvl="6">
      <w:numFmt w:val="bullet"/>
      <w:lvlText w:val="•"/>
      <w:lvlJc w:val="left"/>
      <w:pPr>
        <w:ind w:left="5570" w:hanging="360"/>
      </w:pPr>
      <w:rPr>
        <w:rFonts w:hint="default"/>
        <w:lang w:val="es-ES" w:eastAsia="es-ES" w:bidi="es-ES"/>
      </w:rPr>
    </w:lvl>
    <w:lvl w:ilvl="7">
      <w:numFmt w:val="bullet"/>
      <w:lvlText w:val="•"/>
      <w:lvlJc w:val="left"/>
      <w:pPr>
        <w:ind w:left="6637" w:hanging="360"/>
      </w:pPr>
      <w:rPr>
        <w:rFonts w:hint="default"/>
        <w:lang w:val="es-ES" w:eastAsia="es-ES" w:bidi="es-ES"/>
      </w:rPr>
    </w:lvl>
    <w:lvl w:ilvl="8">
      <w:numFmt w:val="bullet"/>
      <w:lvlText w:val="•"/>
      <w:lvlJc w:val="left"/>
      <w:pPr>
        <w:ind w:left="7705" w:hanging="360"/>
      </w:pPr>
      <w:rPr>
        <w:rFonts w:hint="default"/>
        <w:lang w:val="es-ES" w:eastAsia="es-ES" w:bidi="es-ES"/>
      </w:rPr>
    </w:lvl>
  </w:abstractNum>
  <w:abstractNum w:abstractNumId="77" w15:restartNumberingAfterBreak="0">
    <w:nsid w:val="403852FE"/>
    <w:multiLevelType w:val="hybridMultilevel"/>
    <w:tmpl w:val="7FF8DB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8" w15:restartNumberingAfterBreak="0">
    <w:nsid w:val="41687A63"/>
    <w:multiLevelType w:val="hybridMultilevel"/>
    <w:tmpl w:val="CFEE7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15:restartNumberingAfterBreak="0">
    <w:nsid w:val="43BE239A"/>
    <w:multiLevelType w:val="hybridMultilevel"/>
    <w:tmpl w:val="06F66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44814131"/>
    <w:multiLevelType w:val="hybridMultilevel"/>
    <w:tmpl w:val="91E45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448B4B81"/>
    <w:multiLevelType w:val="hybridMultilevel"/>
    <w:tmpl w:val="A95CA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44E845FF"/>
    <w:multiLevelType w:val="hybridMultilevel"/>
    <w:tmpl w:val="14F68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44F06CEA"/>
    <w:multiLevelType w:val="hybridMultilevel"/>
    <w:tmpl w:val="1BE0B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473A3D8A"/>
    <w:multiLevelType w:val="hybridMultilevel"/>
    <w:tmpl w:val="2C4C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89541E9"/>
    <w:multiLevelType w:val="hybridMultilevel"/>
    <w:tmpl w:val="9E64E126"/>
    <w:lvl w:ilvl="0" w:tplc="8E1C4F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489A0774"/>
    <w:multiLevelType w:val="multilevel"/>
    <w:tmpl w:val="F3D4940C"/>
    <w:lvl w:ilvl="0">
      <w:start w:val="1"/>
      <w:numFmt w:val="decimal"/>
      <w:lvlText w:val="%1."/>
      <w:lvlJc w:val="left"/>
      <w:pPr>
        <w:ind w:left="720" w:hanging="360"/>
      </w:pPr>
      <w:rPr>
        <w:b/>
      </w:rPr>
    </w:lvl>
    <w:lvl w:ilvl="1">
      <w:start w:val="1"/>
      <w:numFmt w:val="decimal"/>
      <w:isLgl/>
      <w:lvlText w:val="%1.%2"/>
      <w:lvlJc w:val="left"/>
      <w:pPr>
        <w:ind w:left="720" w:hanging="360"/>
      </w:pPr>
      <w:rPr>
        <w:rFonts w:hint="default"/>
        <w:lang w:val="es-CO"/>
      </w:rPr>
    </w:lvl>
    <w:lvl w:ilvl="2">
      <w:start w:val="1"/>
      <w:numFmt w:val="lowerLetter"/>
      <w:lvlText w:val="%3."/>
      <w:lvlJc w:val="left"/>
      <w:pPr>
        <w:ind w:left="1080" w:hanging="720"/>
      </w:pPr>
      <w:rPr>
        <w:rFonts w:hint="default"/>
        <w:i/>
        <w:sz w:val="24"/>
        <w:szCs w:val="24"/>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8F2254C"/>
    <w:multiLevelType w:val="hybridMultilevel"/>
    <w:tmpl w:val="FFCE1A02"/>
    <w:lvl w:ilvl="0" w:tplc="04090001">
      <w:start w:val="1"/>
      <w:numFmt w:val="bullet"/>
      <w:lvlText w:val=""/>
      <w:lvlJc w:val="left"/>
      <w:pPr>
        <w:ind w:left="720" w:hanging="360"/>
      </w:pPr>
      <w:rPr>
        <w:rFonts w:ascii="Symbol" w:hAnsi="Symbol" w:hint="default"/>
      </w:rPr>
    </w:lvl>
    <w:lvl w:ilvl="1" w:tplc="1B5AD62E">
      <w:start w:val="1"/>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59143B"/>
    <w:multiLevelType w:val="hybridMultilevel"/>
    <w:tmpl w:val="B05C63DE"/>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AAE26B8"/>
    <w:multiLevelType w:val="hybridMultilevel"/>
    <w:tmpl w:val="551EED8C"/>
    <w:lvl w:ilvl="0" w:tplc="346C7478">
      <w:start w:val="1"/>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396B55"/>
    <w:multiLevelType w:val="hybridMultilevel"/>
    <w:tmpl w:val="B7C2317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1" w15:restartNumberingAfterBreak="0">
    <w:nsid w:val="4D6A19AA"/>
    <w:multiLevelType w:val="hybridMultilevel"/>
    <w:tmpl w:val="9E104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4E8D33B0"/>
    <w:multiLevelType w:val="hybridMultilevel"/>
    <w:tmpl w:val="3BCEC2B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4F8725E1"/>
    <w:multiLevelType w:val="multilevel"/>
    <w:tmpl w:val="158ACA98"/>
    <w:lvl w:ilvl="0">
      <w:start w:val="10"/>
      <w:numFmt w:val="decimal"/>
      <w:lvlText w:val="%1"/>
      <w:lvlJc w:val="left"/>
      <w:pPr>
        <w:ind w:left="120" w:hanging="581"/>
      </w:pPr>
    </w:lvl>
    <w:lvl w:ilvl="1">
      <w:start w:val="32"/>
      <w:numFmt w:val="decimal"/>
      <w:lvlText w:val="%1.%2"/>
      <w:lvlJc w:val="left"/>
      <w:pPr>
        <w:ind w:left="120" w:hanging="581"/>
      </w:pPr>
      <w:rPr>
        <w:rFonts w:ascii="Calibri" w:eastAsia="Calibri" w:hAnsi="Calibri" w:cs="Calibri" w:hint="default"/>
        <w:spacing w:val="0"/>
        <w:w w:val="102"/>
        <w:sz w:val="22"/>
        <w:szCs w:val="22"/>
      </w:rPr>
    </w:lvl>
    <w:lvl w:ilvl="2">
      <w:numFmt w:val="bullet"/>
      <w:lvlText w:val=""/>
      <w:lvlJc w:val="left"/>
      <w:pPr>
        <w:ind w:left="797" w:hanging="339"/>
      </w:pPr>
      <w:rPr>
        <w:rFonts w:ascii="Wingdings" w:eastAsia="Wingdings" w:hAnsi="Wingdings" w:cs="Wingdings" w:hint="default"/>
        <w:color w:val="004D9A"/>
        <w:w w:val="102"/>
        <w:sz w:val="22"/>
        <w:szCs w:val="22"/>
      </w:rPr>
    </w:lvl>
    <w:lvl w:ilvl="3">
      <w:numFmt w:val="bullet"/>
      <w:lvlText w:val="•"/>
      <w:lvlJc w:val="left"/>
      <w:pPr>
        <w:ind w:left="2680" w:hanging="339"/>
      </w:pPr>
    </w:lvl>
    <w:lvl w:ilvl="4">
      <w:numFmt w:val="bullet"/>
      <w:lvlText w:val="•"/>
      <w:lvlJc w:val="left"/>
      <w:pPr>
        <w:ind w:left="3620" w:hanging="339"/>
      </w:pPr>
    </w:lvl>
    <w:lvl w:ilvl="5">
      <w:numFmt w:val="bullet"/>
      <w:lvlText w:val="•"/>
      <w:lvlJc w:val="left"/>
      <w:pPr>
        <w:ind w:left="4560" w:hanging="339"/>
      </w:pPr>
    </w:lvl>
    <w:lvl w:ilvl="6">
      <w:numFmt w:val="bullet"/>
      <w:lvlText w:val="•"/>
      <w:lvlJc w:val="left"/>
      <w:pPr>
        <w:ind w:left="5500" w:hanging="339"/>
      </w:pPr>
    </w:lvl>
    <w:lvl w:ilvl="7">
      <w:numFmt w:val="bullet"/>
      <w:lvlText w:val="•"/>
      <w:lvlJc w:val="left"/>
      <w:pPr>
        <w:ind w:left="6440" w:hanging="339"/>
      </w:pPr>
    </w:lvl>
    <w:lvl w:ilvl="8">
      <w:numFmt w:val="bullet"/>
      <w:lvlText w:val="•"/>
      <w:lvlJc w:val="left"/>
      <w:pPr>
        <w:ind w:left="7380" w:hanging="339"/>
      </w:pPr>
    </w:lvl>
  </w:abstractNum>
  <w:abstractNum w:abstractNumId="94" w15:restartNumberingAfterBreak="0">
    <w:nsid w:val="4FA376B0"/>
    <w:multiLevelType w:val="hybridMultilevel"/>
    <w:tmpl w:val="301E4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01330AE"/>
    <w:multiLevelType w:val="hybridMultilevel"/>
    <w:tmpl w:val="9DE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0910A52"/>
    <w:multiLevelType w:val="hybridMultilevel"/>
    <w:tmpl w:val="A906D1E2"/>
    <w:lvl w:ilvl="0" w:tplc="72B64D0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D67AC7"/>
    <w:multiLevelType w:val="hybridMultilevel"/>
    <w:tmpl w:val="5B10D194"/>
    <w:lvl w:ilvl="0" w:tplc="4F26C266">
      <w:start w:val="1"/>
      <w:numFmt w:val="decimal"/>
      <w:lvlText w:val="%1."/>
      <w:lvlJc w:val="left"/>
      <w:pPr>
        <w:ind w:left="720" w:hanging="360"/>
      </w:pPr>
      <w:rPr>
        <w:rFonts w:ascii="Calibri" w:eastAsia="Times New Roman" w:hAnsi="Calibri" w:cs="Calibri"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52F13448"/>
    <w:multiLevelType w:val="hybridMultilevel"/>
    <w:tmpl w:val="DB108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30F1CB9"/>
    <w:multiLevelType w:val="hybridMultilevel"/>
    <w:tmpl w:val="50867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53D422C5"/>
    <w:multiLevelType w:val="hybridMultilevel"/>
    <w:tmpl w:val="C99E304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812BC3"/>
    <w:multiLevelType w:val="hybridMultilevel"/>
    <w:tmpl w:val="10641D3A"/>
    <w:lvl w:ilvl="0" w:tplc="5406D710">
      <w:start w:val="1"/>
      <w:numFmt w:val="decimal"/>
      <w:lvlText w:val="%1."/>
      <w:lvlJc w:val="left"/>
      <w:pPr>
        <w:ind w:left="1440" w:hanging="720"/>
      </w:pPr>
      <w:rPr>
        <w:rFonts w:cs="Calibri Light" w:hint="default"/>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2" w15:restartNumberingAfterBreak="0">
    <w:nsid w:val="54BA33DD"/>
    <w:multiLevelType w:val="hybridMultilevel"/>
    <w:tmpl w:val="10CE26FE"/>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553924E6"/>
    <w:multiLevelType w:val="hybridMultilevel"/>
    <w:tmpl w:val="58A4E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56E72CC9"/>
    <w:multiLevelType w:val="hybridMultilevel"/>
    <w:tmpl w:val="2E1AF660"/>
    <w:lvl w:ilvl="0" w:tplc="F110BB20">
      <w:start w:val="1"/>
      <w:numFmt w:val="bullet"/>
      <w:lvlText w:val="-"/>
      <w:lvlJc w:val="left"/>
      <w:pPr>
        <w:ind w:left="360" w:hanging="360"/>
      </w:pPr>
      <w:rPr>
        <w:rFonts w:ascii="Times New Roman" w:eastAsiaTheme="minorHAnsi" w:hAnsi="Times New Roman" w:cs="Times New Roman"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15:restartNumberingAfterBreak="0">
    <w:nsid w:val="570644C7"/>
    <w:multiLevelType w:val="hybridMultilevel"/>
    <w:tmpl w:val="7216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4B1E58"/>
    <w:multiLevelType w:val="hybridMultilevel"/>
    <w:tmpl w:val="B700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87E1F3B"/>
    <w:multiLevelType w:val="hybridMultilevel"/>
    <w:tmpl w:val="86F2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58E34BD6"/>
    <w:multiLevelType w:val="hybridMultilevel"/>
    <w:tmpl w:val="36B4E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5992776F"/>
    <w:multiLevelType w:val="hybridMultilevel"/>
    <w:tmpl w:val="70B2D516"/>
    <w:lvl w:ilvl="0" w:tplc="5F76A87A">
      <w:start w:val="1"/>
      <w:numFmt w:val="bullet"/>
      <w:lvlText w:val=""/>
      <w:lvlJc w:val="left"/>
      <w:pPr>
        <w:ind w:left="720" w:hanging="360"/>
      </w:pPr>
      <w:rPr>
        <w:rFonts w:ascii="Symbol" w:hAnsi="Symbol" w:hint="default"/>
      </w:rPr>
    </w:lvl>
    <w:lvl w:ilvl="1" w:tplc="B99AFF04">
      <w:start w:val="1"/>
      <w:numFmt w:val="bullet"/>
      <w:lvlText w:val="o"/>
      <w:lvlJc w:val="left"/>
      <w:pPr>
        <w:ind w:left="1440" w:hanging="360"/>
      </w:pPr>
      <w:rPr>
        <w:rFonts w:ascii="Courier New" w:hAnsi="Courier New" w:hint="default"/>
      </w:rPr>
    </w:lvl>
    <w:lvl w:ilvl="2" w:tplc="C7FEFBD0">
      <w:start w:val="1"/>
      <w:numFmt w:val="bullet"/>
      <w:lvlText w:val=""/>
      <w:lvlJc w:val="left"/>
      <w:pPr>
        <w:ind w:left="2160" w:hanging="360"/>
      </w:pPr>
      <w:rPr>
        <w:rFonts w:ascii="Wingdings" w:hAnsi="Wingdings" w:hint="default"/>
      </w:rPr>
    </w:lvl>
    <w:lvl w:ilvl="3" w:tplc="1F4CFEC4">
      <w:start w:val="1"/>
      <w:numFmt w:val="bullet"/>
      <w:lvlText w:val=""/>
      <w:lvlJc w:val="left"/>
      <w:pPr>
        <w:ind w:left="2880" w:hanging="360"/>
      </w:pPr>
      <w:rPr>
        <w:rFonts w:ascii="Symbol" w:hAnsi="Symbol" w:hint="default"/>
      </w:rPr>
    </w:lvl>
    <w:lvl w:ilvl="4" w:tplc="72E08510">
      <w:start w:val="1"/>
      <w:numFmt w:val="bullet"/>
      <w:lvlText w:val="o"/>
      <w:lvlJc w:val="left"/>
      <w:pPr>
        <w:ind w:left="3600" w:hanging="360"/>
      </w:pPr>
      <w:rPr>
        <w:rFonts w:ascii="Courier New" w:hAnsi="Courier New" w:hint="default"/>
      </w:rPr>
    </w:lvl>
    <w:lvl w:ilvl="5" w:tplc="2C0C396E">
      <w:start w:val="1"/>
      <w:numFmt w:val="bullet"/>
      <w:lvlText w:val=""/>
      <w:lvlJc w:val="left"/>
      <w:pPr>
        <w:ind w:left="4320" w:hanging="360"/>
      </w:pPr>
      <w:rPr>
        <w:rFonts w:ascii="Wingdings" w:hAnsi="Wingdings" w:hint="default"/>
      </w:rPr>
    </w:lvl>
    <w:lvl w:ilvl="6" w:tplc="BEC07AE0">
      <w:start w:val="1"/>
      <w:numFmt w:val="bullet"/>
      <w:lvlText w:val=""/>
      <w:lvlJc w:val="left"/>
      <w:pPr>
        <w:ind w:left="5040" w:hanging="360"/>
      </w:pPr>
      <w:rPr>
        <w:rFonts w:ascii="Symbol" w:hAnsi="Symbol" w:hint="default"/>
      </w:rPr>
    </w:lvl>
    <w:lvl w:ilvl="7" w:tplc="4EB6FA3E">
      <w:start w:val="1"/>
      <w:numFmt w:val="bullet"/>
      <w:lvlText w:val="o"/>
      <w:lvlJc w:val="left"/>
      <w:pPr>
        <w:ind w:left="5760" w:hanging="360"/>
      </w:pPr>
      <w:rPr>
        <w:rFonts w:ascii="Courier New" w:hAnsi="Courier New" w:hint="default"/>
      </w:rPr>
    </w:lvl>
    <w:lvl w:ilvl="8" w:tplc="E4CAB344">
      <w:start w:val="1"/>
      <w:numFmt w:val="bullet"/>
      <w:lvlText w:val=""/>
      <w:lvlJc w:val="left"/>
      <w:pPr>
        <w:ind w:left="6480" w:hanging="360"/>
      </w:pPr>
      <w:rPr>
        <w:rFonts w:ascii="Wingdings" w:hAnsi="Wingdings" w:hint="default"/>
      </w:rPr>
    </w:lvl>
  </w:abstractNum>
  <w:abstractNum w:abstractNumId="110" w15:restartNumberingAfterBreak="0">
    <w:nsid w:val="5D4852F3"/>
    <w:multiLevelType w:val="hybridMultilevel"/>
    <w:tmpl w:val="E04EB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F9B0D8A"/>
    <w:multiLevelType w:val="hybridMultilevel"/>
    <w:tmpl w:val="4BFE9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647F219E"/>
    <w:multiLevelType w:val="hybridMultilevel"/>
    <w:tmpl w:val="B5B6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4D45D92"/>
    <w:multiLevelType w:val="hybridMultilevel"/>
    <w:tmpl w:val="CCDEE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664D5C15"/>
    <w:multiLevelType w:val="hybridMultilevel"/>
    <w:tmpl w:val="7E0AC50E"/>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686C4A57"/>
    <w:multiLevelType w:val="hybridMultilevel"/>
    <w:tmpl w:val="D35282EE"/>
    <w:lvl w:ilvl="0" w:tplc="1B5AD62E">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68781A24"/>
    <w:multiLevelType w:val="hybridMultilevel"/>
    <w:tmpl w:val="21DEC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15:restartNumberingAfterBreak="0">
    <w:nsid w:val="68932CC2"/>
    <w:multiLevelType w:val="hybridMultilevel"/>
    <w:tmpl w:val="7EB6A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15:restartNumberingAfterBreak="0">
    <w:nsid w:val="6A8E1B3A"/>
    <w:multiLevelType w:val="hybridMultilevel"/>
    <w:tmpl w:val="727C6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6ADC38C6"/>
    <w:multiLevelType w:val="hybridMultilevel"/>
    <w:tmpl w:val="7BAC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C7F1E2F"/>
    <w:multiLevelType w:val="hybridMultilevel"/>
    <w:tmpl w:val="5EF65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D51079D"/>
    <w:multiLevelType w:val="hybridMultilevel"/>
    <w:tmpl w:val="11121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15:restartNumberingAfterBreak="0">
    <w:nsid w:val="6DF231B8"/>
    <w:multiLevelType w:val="hybridMultilevel"/>
    <w:tmpl w:val="2C86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E241C0E"/>
    <w:multiLevelType w:val="hybridMultilevel"/>
    <w:tmpl w:val="F2847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15:restartNumberingAfterBreak="0">
    <w:nsid w:val="6EEE014B"/>
    <w:multiLevelType w:val="hybridMultilevel"/>
    <w:tmpl w:val="92567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6F206292"/>
    <w:multiLevelType w:val="hybridMultilevel"/>
    <w:tmpl w:val="672EC334"/>
    <w:lvl w:ilvl="0" w:tplc="04090019">
      <w:start w:val="1"/>
      <w:numFmt w:val="lowerLetter"/>
      <w:lvlText w:val="%1."/>
      <w:lvlJc w:val="left"/>
      <w:pPr>
        <w:ind w:left="1068" w:hanging="360"/>
      </w:p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6" w15:restartNumberingAfterBreak="0">
    <w:nsid w:val="6F944F48"/>
    <w:multiLevelType w:val="hybridMultilevel"/>
    <w:tmpl w:val="84DECC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7" w15:restartNumberingAfterBreak="0">
    <w:nsid w:val="716F0299"/>
    <w:multiLevelType w:val="hybridMultilevel"/>
    <w:tmpl w:val="8A3ED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7243476F"/>
    <w:multiLevelType w:val="hybridMultilevel"/>
    <w:tmpl w:val="877054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9" w15:restartNumberingAfterBreak="0">
    <w:nsid w:val="730F4791"/>
    <w:multiLevelType w:val="hybridMultilevel"/>
    <w:tmpl w:val="94A86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73C10BAE"/>
    <w:multiLevelType w:val="hybridMultilevel"/>
    <w:tmpl w:val="892AB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73C87FF1"/>
    <w:multiLevelType w:val="hybridMultilevel"/>
    <w:tmpl w:val="0AACE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76183DBB"/>
    <w:multiLevelType w:val="hybridMultilevel"/>
    <w:tmpl w:val="E51AC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77490CB0"/>
    <w:multiLevelType w:val="multilevel"/>
    <w:tmpl w:val="4ACA9124"/>
    <w:lvl w:ilvl="0">
      <w:start w:val="9"/>
      <w:numFmt w:val="decimal"/>
      <w:lvlText w:val="%1"/>
      <w:lvlJc w:val="left"/>
      <w:pPr>
        <w:ind w:left="798" w:hanging="576"/>
      </w:pPr>
      <w:rPr>
        <w:rFonts w:hint="default"/>
        <w:lang w:val="es-ES" w:eastAsia="es-ES" w:bidi="es-ES"/>
      </w:rPr>
    </w:lvl>
    <w:lvl w:ilvl="1">
      <w:start w:val="5"/>
      <w:numFmt w:val="decimal"/>
      <w:lvlText w:val="%1.%2"/>
      <w:lvlJc w:val="left"/>
      <w:pPr>
        <w:ind w:left="798" w:hanging="576"/>
      </w:pPr>
      <w:rPr>
        <w:rFonts w:ascii="Arial" w:eastAsia="Arial" w:hAnsi="Arial" w:cs="Arial" w:hint="default"/>
        <w:b/>
        <w:bCs/>
        <w:spacing w:val="-1"/>
        <w:w w:val="100"/>
        <w:sz w:val="22"/>
        <w:szCs w:val="22"/>
        <w:lang w:val="es-ES" w:eastAsia="es-ES" w:bidi="es-ES"/>
      </w:rPr>
    </w:lvl>
    <w:lvl w:ilvl="2">
      <w:start w:val="1"/>
      <w:numFmt w:val="decimal"/>
      <w:lvlText w:val="%3."/>
      <w:lvlJc w:val="left"/>
      <w:pPr>
        <w:ind w:left="942" w:hanging="360"/>
      </w:pPr>
      <w:rPr>
        <w:rFonts w:ascii="Arial" w:eastAsia="Arial" w:hAnsi="Arial" w:cs="Arial" w:hint="default"/>
        <w:spacing w:val="-1"/>
        <w:w w:val="100"/>
        <w:sz w:val="22"/>
        <w:szCs w:val="22"/>
        <w:lang w:val="es-ES" w:eastAsia="es-ES" w:bidi="es-ES"/>
      </w:rPr>
    </w:lvl>
    <w:lvl w:ilvl="3">
      <w:numFmt w:val="bullet"/>
      <w:lvlText w:val="•"/>
      <w:lvlJc w:val="left"/>
      <w:pPr>
        <w:ind w:left="2917" w:hanging="360"/>
      </w:pPr>
      <w:rPr>
        <w:rFonts w:hint="default"/>
        <w:lang w:val="es-ES" w:eastAsia="es-ES" w:bidi="es-ES"/>
      </w:rPr>
    </w:lvl>
    <w:lvl w:ilvl="4">
      <w:numFmt w:val="bullet"/>
      <w:lvlText w:val="•"/>
      <w:lvlJc w:val="left"/>
      <w:pPr>
        <w:ind w:left="3906" w:hanging="360"/>
      </w:pPr>
      <w:rPr>
        <w:rFonts w:hint="default"/>
        <w:lang w:val="es-ES" w:eastAsia="es-ES" w:bidi="es-ES"/>
      </w:rPr>
    </w:lvl>
    <w:lvl w:ilvl="5">
      <w:numFmt w:val="bullet"/>
      <w:lvlText w:val="•"/>
      <w:lvlJc w:val="left"/>
      <w:pPr>
        <w:ind w:left="4895" w:hanging="360"/>
      </w:pPr>
      <w:rPr>
        <w:rFonts w:hint="default"/>
        <w:lang w:val="es-ES" w:eastAsia="es-ES" w:bidi="es-ES"/>
      </w:rPr>
    </w:lvl>
    <w:lvl w:ilvl="6">
      <w:numFmt w:val="bullet"/>
      <w:lvlText w:val="•"/>
      <w:lvlJc w:val="left"/>
      <w:pPr>
        <w:ind w:left="5884" w:hanging="360"/>
      </w:pPr>
      <w:rPr>
        <w:rFonts w:hint="default"/>
        <w:lang w:val="es-ES" w:eastAsia="es-ES" w:bidi="es-ES"/>
      </w:rPr>
    </w:lvl>
    <w:lvl w:ilvl="7">
      <w:numFmt w:val="bullet"/>
      <w:lvlText w:val="•"/>
      <w:lvlJc w:val="left"/>
      <w:pPr>
        <w:ind w:left="6873" w:hanging="360"/>
      </w:pPr>
      <w:rPr>
        <w:rFonts w:hint="default"/>
        <w:lang w:val="es-ES" w:eastAsia="es-ES" w:bidi="es-ES"/>
      </w:rPr>
    </w:lvl>
    <w:lvl w:ilvl="8">
      <w:numFmt w:val="bullet"/>
      <w:lvlText w:val="•"/>
      <w:lvlJc w:val="left"/>
      <w:pPr>
        <w:ind w:left="7862" w:hanging="360"/>
      </w:pPr>
      <w:rPr>
        <w:rFonts w:hint="default"/>
        <w:lang w:val="es-ES" w:eastAsia="es-ES" w:bidi="es-ES"/>
      </w:rPr>
    </w:lvl>
  </w:abstractNum>
  <w:abstractNum w:abstractNumId="134" w15:restartNumberingAfterBreak="0">
    <w:nsid w:val="78C90DC7"/>
    <w:multiLevelType w:val="multilevel"/>
    <w:tmpl w:val="58680872"/>
    <w:lvl w:ilvl="0">
      <w:start w:val="1"/>
      <w:numFmt w:val="decimal"/>
      <w:pStyle w:val="Ti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92B2C2F"/>
    <w:multiLevelType w:val="hybridMultilevel"/>
    <w:tmpl w:val="830865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7A0320C8"/>
    <w:multiLevelType w:val="hybridMultilevel"/>
    <w:tmpl w:val="C262A664"/>
    <w:lvl w:ilvl="0" w:tplc="F60A9CC8">
      <w:start w:val="1"/>
      <w:numFmt w:val="bullet"/>
      <w:lvlText w:val=""/>
      <w:lvlJc w:val="left"/>
      <w:pPr>
        <w:ind w:left="720" w:hanging="360"/>
      </w:pPr>
      <w:rPr>
        <w:rFonts w:ascii="Symbol" w:hAnsi="Symbol" w:hint="default"/>
      </w:rPr>
    </w:lvl>
    <w:lvl w:ilvl="1" w:tplc="32B4877E">
      <w:start w:val="1"/>
      <w:numFmt w:val="bullet"/>
      <w:lvlText w:val="o"/>
      <w:lvlJc w:val="left"/>
      <w:pPr>
        <w:ind w:left="1440" w:hanging="360"/>
      </w:pPr>
      <w:rPr>
        <w:rFonts w:ascii="Courier New" w:hAnsi="Courier New" w:hint="default"/>
      </w:rPr>
    </w:lvl>
    <w:lvl w:ilvl="2" w:tplc="4CF852EA">
      <w:start w:val="1"/>
      <w:numFmt w:val="bullet"/>
      <w:lvlText w:val=""/>
      <w:lvlJc w:val="left"/>
      <w:pPr>
        <w:ind w:left="2160" w:hanging="360"/>
      </w:pPr>
      <w:rPr>
        <w:rFonts w:ascii="Wingdings" w:hAnsi="Wingdings" w:hint="default"/>
      </w:rPr>
    </w:lvl>
    <w:lvl w:ilvl="3" w:tplc="70F26628">
      <w:start w:val="1"/>
      <w:numFmt w:val="bullet"/>
      <w:lvlText w:val=""/>
      <w:lvlJc w:val="left"/>
      <w:pPr>
        <w:ind w:left="2880" w:hanging="360"/>
      </w:pPr>
      <w:rPr>
        <w:rFonts w:ascii="Symbol" w:hAnsi="Symbol" w:hint="default"/>
      </w:rPr>
    </w:lvl>
    <w:lvl w:ilvl="4" w:tplc="671ABCAA">
      <w:start w:val="1"/>
      <w:numFmt w:val="bullet"/>
      <w:lvlText w:val="o"/>
      <w:lvlJc w:val="left"/>
      <w:pPr>
        <w:ind w:left="3600" w:hanging="360"/>
      </w:pPr>
      <w:rPr>
        <w:rFonts w:ascii="Courier New" w:hAnsi="Courier New" w:hint="default"/>
      </w:rPr>
    </w:lvl>
    <w:lvl w:ilvl="5" w:tplc="57DC11CE">
      <w:start w:val="1"/>
      <w:numFmt w:val="bullet"/>
      <w:lvlText w:val=""/>
      <w:lvlJc w:val="left"/>
      <w:pPr>
        <w:ind w:left="4320" w:hanging="360"/>
      </w:pPr>
      <w:rPr>
        <w:rFonts w:ascii="Wingdings" w:hAnsi="Wingdings" w:hint="default"/>
      </w:rPr>
    </w:lvl>
    <w:lvl w:ilvl="6" w:tplc="4DCE6234">
      <w:start w:val="1"/>
      <w:numFmt w:val="bullet"/>
      <w:lvlText w:val=""/>
      <w:lvlJc w:val="left"/>
      <w:pPr>
        <w:ind w:left="5040" w:hanging="360"/>
      </w:pPr>
      <w:rPr>
        <w:rFonts w:ascii="Symbol" w:hAnsi="Symbol" w:hint="default"/>
      </w:rPr>
    </w:lvl>
    <w:lvl w:ilvl="7" w:tplc="F58827A0">
      <w:start w:val="1"/>
      <w:numFmt w:val="bullet"/>
      <w:lvlText w:val="o"/>
      <w:lvlJc w:val="left"/>
      <w:pPr>
        <w:ind w:left="5760" w:hanging="360"/>
      </w:pPr>
      <w:rPr>
        <w:rFonts w:ascii="Courier New" w:hAnsi="Courier New" w:hint="default"/>
      </w:rPr>
    </w:lvl>
    <w:lvl w:ilvl="8" w:tplc="9B2C802E">
      <w:start w:val="1"/>
      <w:numFmt w:val="bullet"/>
      <w:lvlText w:val=""/>
      <w:lvlJc w:val="left"/>
      <w:pPr>
        <w:ind w:left="6480" w:hanging="360"/>
      </w:pPr>
      <w:rPr>
        <w:rFonts w:ascii="Wingdings" w:hAnsi="Wingdings" w:hint="default"/>
      </w:rPr>
    </w:lvl>
  </w:abstractNum>
  <w:abstractNum w:abstractNumId="137" w15:restartNumberingAfterBreak="0">
    <w:nsid w:val="7A2D6372"/>
    <w:multiLevelType w:val="hybridMultilevel"/>
    <w:tmpl w:val="9BFED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8" w15:restartNumberingAfterBreak="0">
    <w:nsid w:val="7A5D167E"/>
    <w:multiLevelType w:val="hybridMultilevel"/>
    <w:tmpl w:val="54F23BCC"/>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B373A78"/>
    <w:multiLevelType w:val="hybridMultilevel"/>
    <w:tmpl w:val="9D183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C081BE8"/>
    <w:multiLevelType w:val="hybridMultilevel"/>
    <w:tmpl w:val="A8B817C6"/>
    <w:lvl w:ilvl="0" w:tplc="39A83D52">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7C5D4E9B"/>
    <w:multiLevelType w:val="hybridMultilevel"/>
    <w:tmpl w:val="F23681DE"/>
    <w:lvl w:ilvl="0" w:tplc="95D8F712">
      <w:start w:val="1"/>
      <w:numFmt w:val="lowerLetter"/>
      <w:lvlText w:val="%1."/>
      <w:lvlJc w:val="left"/>
      <w:pPr>
        <w:ind w:left="1068" w:hanging="360"/>
      </w:pPr>
      <w:rPr>
        <w:rFonts w:hint="default"/>
      </w:rPr>
    </w:lvl>
    <w:lvl w:ilvl="1" w:tplc="04090001">
      <w:start w:val="1"/>
      <w:numFmt w:val="bullet"/>
      <w:lvlText w:val=""/>
      <w:lvlJc w:val="left"/>
      <w:pPr>
        <w:ind w:left="1440" w:hanging="360"/>
      </w:pPr>
      <w:rPr>
        <w:rFonts w:ascii="Symbol" w:hAnsi="Symbol" w:hint="default"/>
      </w:rPr>
    </w:lvl>
    <w:lvl w:ilvl="2" w:tplc="BA865F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E0006D"/>
    <w:multiLevelType w:val="hybridMultilevel"/>
    <w:tmpl w:val="18E687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3" w15:restartNumberingAfterBreak="0">
    <w:nsid w:val="7F0771F8"/>
    <w:multiLevelType w:val="hybridMultilevel"/>
    <w:tmpl w:val="F23681DE"/>
    <w:lvl w:ilvl="0" w:tplc="95D8F712">
      <w:start w:val="1"/>
      <w:numFmt w:val="lowerLetter"/>
      <w:lvlText w:val="%1."/>
      <w:lvlJc w:val="left"/>
      <w:pPr>
        <w:ind w:left="1068" w:hanging="360"/>
      </w:pPr>
      <w:rPr>
        <w:rFonts w:hint="default"/>
      </w:rPr>
    </w:lvl>
    <w:lvl w:ilvl="1" w:tplc="04090001">
      <w:start w:val="1"/>
      <w:numFmt w:val="bullet"/>
      <w:lvlText w:val=""/>
      <w:lvlJc w:val="left"/>
      <w:pPr>
        <w:ind w:left="1440" w:hanging="360"/>
      </w:pPr>
      <w:rPr>
        <w:rFonts w:ascii="Symbol" w:hAnsi="Symbol" w:hint="default"/>
      </w:rPr>
    </w:lvl>
    <w:lvl w:ilvl="2" w:tplc="BA865F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FA54412"/>
    <w:multiLevelType w:val="hybridMultilevel"/>
    <w:tmpl w:val="5D921766"/>
    <w:lvl w:ilvl="0" w:tplc="46C8E03C">
      <w:start w:val="1"/>
      <w:numFmt w:val="bullet"/>
      <w:lvlText w:val="-"/>
      <w:lvlJc w:val="left"/>
      <w:pPr>
        <w:ind w:left="780" w:hanging="360"/>
      </w:pPr>
      <w:rPr>
        <w:rFonts w:ascii="Vrinda" w:hAnsi="Vrinda"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20"/>
  </w:num>
  <w:num w:numId="2">
    <w:abstractNumId w:val="46"/>
  </w:num>
  <w:num w:numId="3">
    <w:abstractNumId w:val="134"/>
  </w:num>
  <w:num w:numId="4">
    <w:abstractNumId w:val="57"/>
  </w:num>
  <w:num w:numId="5">
    <w:abstractNumId w:val="62"/>
  </w:num>
  <w:num w:numId="6">
    <w:abstractNumId w:val="36"/>
  </w:num>
  <w:num w:numId="7">
    <w:abstractNumId w:val="49"/>
  </w:num>
  <w:num w:numId="8">
    <w:abstractNumId w:val="40"/>
  </w:num>
  <w:num w:numId="9">
    <w:abstractNumId w:val="24"/>
  </w:num>
  <w:num w:numId="10">
    <w:abstractNumId w:val="120"/>
  </w:num>
  <w:num w:numId="11">
    <w:abstractNumId w:val="15"/>
  </w:num>
  <w:num w:numId="12">
    <w:abstractNumId w:val="112"/>
  </w:num>
  <w:num w:numId="13">
    <w:abstractNumId w:val="119"/>
  </w:num>
  <w:num w:numId="14">
    <w:abstractNumId w:val="106"/>
  </w:num>
  <w:num w:numId="15">
    <w:abstractNumId w:val="139"/>
  </w:num>
  <w:num w:numId="16">
    <w:abstractNumId w:val="84"/>
  </w:num>
  <w:num w:numId="17">
    <w:abstractNumId w:val="94"/>
  </w:num>
  <w:num w:numId="18">
    <w:abstractNumId w:val="98"/>
  </w:num>
  <w:num w:numId="19">
    <w:abstractNumId w:val="50"/>
  </w:num>
  <w:num w:numId="20">
    <w:abstractNumId w:val="52"/>
  </w:num>
  <w:num w:numId="21">
    <w:abstractNumId w:val="10"/>
  </w:num>
  <w:num w:numId="22">
    <w:abstractNumId w:val="122"/>
  </w:num>
  <w:num w:numId="23">
    <w:abstractNumId w:val="65"/>
  </w:num>
  <w:num w:numId="24">
    <w:abstractNumId w:val="95"/>
  </w:num>
  <w:num w:numId="25">
    <w:abstractNumId w:val="100"/>
  </w:num>
  <w:num w:numId="26">
    <w:abstractNumId w:val="125"/>
  </w:num>
  <w:num w:numId="27">
    <w:abstractNumId w:val="89"/>
  </w:num>
  <w:num w:numId="28">
    <w:abstractNumId w:val="141"/>
  </w:num>
  <w:num w:numId="29">
    <w:abstractNumId w:val="90"/>
  </w:num>
  <w:num w:numId="30">
    <w:abstractNumId w:val="55"/>
  </w:num>
  <w:num w:numId="31">
    <w:abstractNumId w:val="28"/>
  </w:num>
  <w:num w:numId="32">
    <w:abstractNumId w:val="31"/>
  </w:num>
  <w:num w:numId="33">
    <w:abstractNumId w:val="103"/>
  </w:num>
  <w:num w:numId="34">
    <w:abstractNumId w:val="63"/>
  </w:num>
  <w:num w:numId="35">
    <w:abstractNumId w:val="116"/>
  </w:num>
  <w:num w:numId="36">
    <w:abstractNumId w:val="70"/>
  </w:num>
  <w:num w:numId="37">
    <w:abstractNumId w:val="19"/>
  </w:num>
  <w:num w:numId="38">
    <w:abstractNumId w:val="37"/>
  </w:num>
  <w:num w:numId="39">
    <w:abstractNumId w:val="13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14"/>
  </w:num>
  <w:num w:numId="43">
    <w:abstractNumId w:val="82"/>
  </w:num>
  <w:num w:numId="44">
    <w:abstractNumId w:val="117"/>
  </w:num>
  <w:num w:numId="45">
    <w:abstractNumId w:val="92"/>
  </w:num>
  <w:num w:numId="46">
    <w:abstractNumId w:val="22"/>
  </w:num>
  <w:num w:numId="47">
    <w:abstractNumId w:val="68"/>
  </w:num>
  <w:num w:numId="48">
    <w:abstractNumId w:val="9"/>
  </w:num>
  <w:num w:numId="49">
    <w:abstractNumId w:val="130"/>
  </w:num>
  <w:num w:numId="50">
    <w:abstractNumId w:val="73"/>
  </w:num>
  <w:num w:numId="51">
    <w:abstractNumId w:val="110"/>
  </w:num>
  <w:num w:numId="52">
    <w:abstractNumId w:val="47"/>
  </w:num>
  <w:num w:numId="53">
    <w:abstractNumId w:val="121"/>
  </w:num>
  <w:num w:numId="54">
    <w:abstractNumId w:val="69"/>
  </w:num>
  <w:num w:numId="55">
    <w:abstractNumId w:val="71"/>
  </w:num>
  <w:num w:numId="56">
    <w:abstractNumId w:val="21"/>
  </w:num>
  <w:num w:numId="57">
    <w:abstractNumId w:val="23"/>
  </w:num>
  <w:num w:numId="58">
    <w:abstractNumId w:val="25"/>
  </w:num>
  <w:num w:numId="59">
    <w:abstractNumId w:val="4"/>
  </w:num>
  <w:num w:numId="60">
    <w:abstractNumId w:val="3"/>
  </w:num>
  <w:num w:numId="61">
    <w:abstractNumId w:val="2"/>
  </w:num>
  <w:num w:numId="62">
    <w:abstractNumId w:val="1"/>
  </w:num>
  <w:num w:numId="63">
    <w:abstractNumId w:val="0"/>
  </w:num>
  <w:num w:numId="64">
    <w:abstractNumId w:val="27"/>
  </w:num>
  <w:num w:numId="65">
    <w:abstractNumId w:val="13"/>
  </w:num>
  <w:num w:numId="66">
    <w:abstractNumId w:val="18"/>
  </w:num>
  <w:num w:numId="67">
    <w:abstractNumId w:val="108"/>
  </w:num>
  <w:num w:numId="68">
    <w:abstractNumId w:val="39"/>
  </w:num>
  <w:num w:numId="69">
    <w:abstractNumId w:val="137"/>
  </w:num>
  <w:num w:numId="70">
    <w:abstractNumId w:val="53"/>
  </w:num>
  <w:num w:numId="71">
    <w:abstractNumId w:val="126"/>
  </w:num>
  <w:num w:numId="72">
    <w:abstractNumId w:val="41"/>
  </w:num>
  <w:num w:numId="73">
    <w:abstractNumId w:val="127"/>
  </w:num>
  <w:num w:numId="74">
    <w:abstractNumId w:val="124"/>
  </w:num>
  <w:num w:numId="75">
    <w:abstractNumId w:val="118"/>
  </w:num>
  <w:num w:numId="76">
    <w:abstractNumId w:val="107"/>
  </w:num>
  <w:num w:numId="77">
    <w:abstractNumId w:val="79"/>
  </w:num>
  <w:num w:numId="78">
    <w:abstractNumId w:val="29"/>
  </w:num>
  <w:num w:numId="79">
    <w:abstractNumId w:val="11"/>
  </w:num>
  <w:num w:numId="80">
    <w:abstractNumId w:val="138"/>
  </w:num>
  <w:num w:numId="81">
    <w:abstractNumId w:val="102"/>
  </w:num>
  <w:num w:numId="82">
    <w:abstractNumId w:val="88"/>
  </w:num>
  <w:num w:numId="83">
    <w:abstractNumId w:val="78"/>
  </w:num>
  <w:num w:numId="84">
    <w:abstractNumId w:val="132"/>
  </w:num>
  <w:num w:numId="85">
    <w:abstractNumId w:val="99"/>
  </w:num>
  <w:num w:numId="86">
    <w:abstractNumId w:val="101"/>
  </w:num>
  <w:num w:numId="87">
    <w:abstractNumId w:val="45"/>
  </w:num>
  <w:num w:numId="88">
    <w:abstractNumId w:val="61"/>
  </w:num>
  <w:num w:numId="89">
    <w:abstractNumId w:val="80"/>
  </w:num>
  <w:num w:numId="90">
    <w:abstractNumId w:val="58"/>
  </w:num>
  <w:num w:numId="91">
    <w:abstractNumId w:val="72"/>
  </w:num>
  <w:num w:numId="92">
    <w:abstractNumId w:val="26"/>
  </w:num>
  <w:num w:numId="93">
    <w:abstractNumId w:val="143"/>
  </w:num>
  <w:num w:numId="94">
    <w:abstractNumId w:val="33"/>
  </w:num>
  <w:num w:numId="95">
    <w:abstractNumId w:val="6"/>
  </w:num>
  <w:num w:numId="96">
    <w:abstractNumId w:val="64"/>
  </w:num>
  <w:num w:numId="97">
    <w:abstractNumId w:val="93"/>
    <w:lvlOverride w:ilvl="0">
      <w:startOverride w:val="10"/>
    </w:lvlOverride>
    <w:lvlOverride w:ilvl="1">
      <w:startOverride w:val="32"/>
    </w:lvlOverride>
    <w:lvlOverride w:ilvl="2"/>
    <w:lvlOverride w:ilvl="3"/>
    <w:lvlOverride w:ilvl="4"/>
    <w:lvlOverride w:ilvl="5"/>
    <w:lvlOverride w:ilvl="6"/>
    <w:lvlOverride w:ilvl="7"/>
    <w:lvlOverride w:ilvl="8"/>
  </w:num>
  <w:num w:numId="98">
    <w:abstractNumId w:val="99"/>
  </w:num>
  <w:num w:numId="99">
    <w:abstractNumId w:val="25"/>
  </w:num>
  <w:num w:numId="100">
    <w:abstractNumId w:val="73"/>
  </w:num>
  <w:num w:numId="101">
    <w:abstractNumId w:val="61"/>
  </w:num>
  <w:num w:numId="102">
    <w:abstractNumId w:val="61"/>
  </w:num>
  <w:num w:numId="103">
    <w:abstractNumId w:val="61"/>
  </w:num>
  <w:num w:numId="104">
    <w:abstractNumId w:val="61"/>
  </w:num>
  <w:num w:numId="105">
    <w:abstractNumId w:val="109"/>
  </w:num>
  <w:num w:numId="106">
    <w:abstractNumId w:val="61"/>
  </w:num>
  <w:num w:numId="107">
    <w:abstractNumId w:val="30"/>
  </w:num>
  <w:num w:numId="108">
    <w:abstractNumId w:val="5"/>
  </w:num>
  <w:num w:numId="109">
    <w:abstractNumId w:val="133"/>
  </w:num>
  <w:num w:numId="110">
    <w:abstractNumId w:val="76"/>
  </w:num>
  <w:num w:numId="111">
    <w:abstractNumId w:val="43"/>
  </w:num>
  <w:num w:numId="112">
    <w:abstractNumId w:val="135"/>
  </w:num>
  <w:num w:numId="113">
    <w:abstractNumId w:val="67"/>
  </w:num>
  <w:num w:numId="114">
    <w:abstractNumId w:val="113"/>
  </w:num>
  <w:num w:numId="115">
    <w:abstractNumId w:val="32"/>
  </w:num>
  <w:num w:numId="116">
    <w:abstractNumId w:val="114"/>
  </w:num>
  <w:num w:numId="117">
    <w:abstractNumId w:val="17"/>
  </w:num>
  <w:num w:numId="118">
    <w:abstractNumId w:val="144"/>
  </w:num>
  <w:num w:numId="119">
    <w:abstractNumId w:val="60"/>
  </w:num>
  <w:num w:numId="120">
    <w:abstractNumId w:val="5"/>
    <w:lvlOverride w:ilvl="0">
      <w:startOverride w:val="3"/>
    </w:lvlOverride>
    <w:lvlOverride w:ilvl="1">
      <w:startOverride w:val="3"/>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4"/>
  </w:num>
  <w:num w:numId="1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num>
  <w:num w:numId="124">
    <w:abstractNumId w:val="144"/>
  </w:num>
  <w:num w:numId="1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num>
  <w:num w:numId="127">
    <w:abstractNumId w:val="77"/>
  </w:num>
  <w:num w:numId="128">
    <w:abstractNumId w:val="35"/>
  </w:num>
  <w:num w:numId="129">
    <w:abstractNumId w:val="123"/>
  </w:num>
  <w:num w:numId="130">
    <w:abstractNumId w:val="7"/>
  </w:num>
  <w:num w:numId="131">
    <w:abstractNumId w:val="140"/>
  </w:num>
  <w:num w:numId="132">
    <w:abstractNumId w:val="91"/>
  </w:num>
  <w:num w:numId="133">
    <w:abstractNumId w:val="74"/>
  </w:num>
  <w:num w:numId="134">
    <w:abstractNumId w:val="142"/>
  </w:num>
  <w:num w:numId="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num>
  <w:num w:numId="137">
    <w:abstractNumId w:val="86"/>
  </w:num>
  <w:num w:numId="138">
    <w:abstractNumId w:val="16"/>
  </w:num>
  <w:num w:numId="139">
    <w:abstractNumId w:val="81"/>
  </w:num>
  <w:num w:numId="140">
    <w:abstractNumId w:val="97"/>
  </w:num>
  <w:num w:numId="141">
    <w:abstractNumId w:val="66"/>
  </w:num>
  <w:num w:numId="142">
    <w:abstractNumId w:val="8"/>
  </w:num>
  <w:num w:numId="143">
    <w:abstractNumId w:val="129"/>
  </w:num>
  <w:num w:numId="144">
    <w:abstractNumId w:val="111"/>
  </w:num>
  <w:num w:numId="145">
    <w:abstractNumId w:val="115"/>
  </w:num>
  <w:num w:numId="146">
    <w:abstractNumId w:val="75"/>
  </w:num>
  <w:num w:numId="147">
    <w:abstractNumId w:val="42"/>
  </w:num>
  <w:num w:numId="148">
    <w:abstractNumId w:val="12"/>
  </w:num>
  <w:num w:numId="149">
    <w:abstractNumId w:val="54"/>
  </w:num>
  <w:num w:numId="150">
    <w:abstractNumId w:val="105"/>
  </w:num>
  <w:num w:numId="151">
    <w:abstractNumId w:val="87"/>
  </w:num>
  <w:num w:numId="152">
    <w:abstractNumId w:val="59"/>
  </w:num>
  <w:num w:numId="153">
    <w:abstractNumId w:val="85"/>
  </w:num>
  <w:num w:numId="154">
    <w:abstractNumId w:val="34"/>
  </w:num>
  <w:num w:numId="155">
    <w:abstractNumId w:val="44"/>
  </w:num>
  <w:num w:numId="156">
    <w:abstractNumId w:val="38"/>
  </w:num>
  <w:num w:numId="157">
    <w:abstractNumId w:val="136"/>
  </w:num>
  <w:num w:numId="158">
    <w:abstractNumId w:val="56"/>
  </w:num>
  <w:num w:numId="159">
    <w:abstractNumId w:val="83"/>
  </w:num>
  <w:num w:numId="160">
    <w:abstractNumId w:val="96"/>
  </w:num>
  <w:num w:numId="161">
    <w:abstractNumId w:val="10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style face=&quot;bold&quot;&gt;REFERENCIAS&lt;/sty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9wzz5sssapzfeswayxpfpb5sr0z95w9drp&quot;&gt;EXPERTOS &lt;record-ids&gt;&lt;item&gt;4&lt;/item&gt;&lt;item&gt;22&lt;/item&gt;&lt;item&gt;24&lt;/item&gt;&lt;item&gt;25&lt;/item&gt;&lt;item&gt;26&lt;/item&gt;&lt;item&gt;28&lt;/item&gt;&lt;item&gt;33&lt;/item&gt;&lt;item&gt;35&lt;/item&gt;&lt;item&gt;73&lt;/item&gt;&lt;item&gt;74&lt;/item&gt;&lt;item&gt;78&lt;/item&gt;&lt;item&gt;87&lt;/item&gt;&lt;item&gt;89&lt;/item&gt;&lt;item&gt;94&lt;/item&gt;&lt;item&gt;96&lt;/item&gt;&lt;item&gt;98&lt;/item&gt;&lt;item&gt;111&lt;/item&gt;&lt;item&gt;112&lt;/item&gt;&lt;item&gt;114&lt;/item&gt;&lt;item&gt;117&lt;/item&gt;&lt;item&gt;121&lt;/item&gt;&lt;item&gt;124&lt;/item&gt;&lt;item&gt;127&lt;/item&gt;&lt;item&gt;134&lt;/item&gt;&lt;item&gt;138&lt;/item&gt;&lt;item&gt;139&lt;/item&gt;&lt;item&gt;149&lt;/item&gt;&lt;item&gt;152&lt;/item&gt;&lt;item&gt;160&lt;/item&gt;&lt;item&gt;161&lt;/item&gt;&lt;item&gt;162&lt;/item&gt;&lt;item&gt;163&lt;/item&gt;&lt;item&gt;164&lt;/item&gt;&lt;item&gt;165&lt;/item&gt;&lt;item&gt;166&lt;/item&gt;&lt;item&gt;167&lt;/item&gt;&lt;/record-ids&gt;&lt;/item&gt;&lt;/Libraries&gt;"/>
  </w:docVars>
  <w:rsids>
    <w:rsidRoot w:val="00C034C7"/>
    <w:rsid w:val="0000243E"/>
    <w:rsid w:val="0000442B"/>
    <w:rsid w:val="0000478F"/>
    <w:rsid w:val="00004DA1"/>
    <w:rsid w:val="00006745"/>
    <w:rsid w:val="00007AEF"/>
    <w:rsid w:val="00010397"/>
    <w:rsid w:val="00010E11"/>
    <w:rsid w:val="00011AB7"/>
    <w:rsid w:val="00011DE8"/>
    <w:rsid w:val="00012236"/>
    <w:rsid w:val="00013313"/>
    <w:rsid w:val="00013760"/>
    <w:rsid w:val="00014ACA"/>
    <w:rsid w:val="00014E96"/>
    <w:rsid w:val="0001517F"/>
    <w:rsid w:val="000151E1"/>
    <w:rsid w:val="00015383"/>
    <w:rsid w:val="00015960"/>
    <w:rsid w:val="00015C52"/>
    <w:rsid w:val="00016938"/>
    <w:rsid w:val="0001704B"/>
    <w:rsid w:val="000170D2"/>
    <w:rsid w:val="000171E2"/>
    <w:rsid w:val="000209C9"/>
    <w:rsid w:val="00020F65"/>
    <w:rsid w:val="00021159"/>
    <w:rsid w:val="00021A5D"/>
    <w:rsid w:val="000223CA"/>
    <w:rsid w:val="00022575"/>
    <w:rsid w:val="00022807"/>
    <w:rsid w:val="000237C6"/>
    <w:rsid w:val="00023E48"/>
    <w:rsid w:val="00025BE2"/>
    <w:rsid w:val="00025CDB"/>
    <w:rsid w:val="00026815"/>
    <w:rsid w:val="00026AA6"/>
    <w:rsid w:val="0002753C"/>
    <w:rsid w:val="00027606"/>
    <w:rsid w:val="0003042A"/>
    <w:rsid w:val="00031731"/>
    <w:rsid w:val="00031B6C"/>
    <w:rsid w:val="00031F32"/>
    <w:rsid w:val="0003214B"/>
    <w:rsid w:val="00032473"/>
    <w:rsid w:val="00032CF8"/>
    <w:rsid w:val="0003326E"/>
    <w:rsid w:val="000338D4"/>
    <w:rsid w:val="00034999"/>
    <w:rsid w:val="00036DC4"/>
    <w:rsid w:val="00037A2E"/>
    <w:rsid w:val="00041595"/>
    <w:rsid w:val="000419F4"/>
    <w:rsid w:val="000419F8"/>
    <w:rsid w:val="00041E92"/>
    <w:rsid w:val="000422BB"/>
    <w:rsid w:val="00042B53"/>
    <w:rsid w:val="00042EF8"/>
    <w:rsid w:val="00043C6C"/>
    <w:rsid w:val="00044219"/>
    <w:rsid w:val="00044895"/>
    <w:rsid w:val="00044CD6"/>
    <w:rsid w:val="00045DF2"/>
    <w:rsid w:val="00046688"/>
    <w:rsid w:val="0004744E"/>
    <w:rsid w:val="000477A4"/>
    <w:rsid w:val="00047D68"/>
    <w:rsid w:val="00050282"/>
    <w:rsid w:val="000509DE"/>
    <w:rsid w:val="00050F7B"/>
    <w:rsid w:val="000510B8"/>
    <w:rsid w:val="0005223F"/>
    <w:rsid w:val="00052F2F"/>
    <w:rsid w:val="0005352E"/>
    <w:rsid w:val="00053C8A"/>
    <w:rsid w:val="0005484A"/>
    <w:rsid w:val="0005560A"/>
    <w:rsid w:val="00056D20"/>
    <w:rsid w:val="00057012"/>
    <w:rsid w:val="00057907"/>
    <w:rsid w:val="000604AB"/>
    <w:rsid w:val="0006130A"/>
    <w:rsid w:val="000617E3"/>
    <w:rsid w:val="00063CC8"/>
    <w:rsid w:val="00064715"/>
    <w:rsid w:val="00064E78"/>
    <w:rsid w:val="00066B24"/>
    <w:rsid w:val="00066BAD"/>
    <w:rsid w:val="000676C8"/>
    <w:rsid w:val="000701E7"/>
    <w:rsid w:val="00070C0F"/>
    <w:rsid w:val="0007141C"/>
    <w:rsid w:val="00071DAF"/>
    <w:rsid w:val="0007238A"/>
    <w:rsid w:val="00072CB5"/>
    <w:rsid w:val="0007376A"/>
    <w:rsid w:val="0007396F"/>
    <w:rsid w:val="00073A62"/>
    <w:rsid w:val="000740AA"/>
    <w:rsid w:val="00074BEE"/>
    <w:rsid w:val="00075819"/>
    <w:rsid w:val="000758AB"/>
    <w:rsid w:val="00075B6B"/>
    <w:rsid w:val="00075B9C"/>
    <w:rsid w:val="00076C91"/>
    <w:rsid w:val="00076F3C"/>
    <w:rsid w:val="000801DA"/>
    <w:rsid w:val="000812A1"/>
    <w:rsid w:val="0008148D"/>
    <w:rsid w:val="00081890"/>
    <w:rsid w:val="000827A2"/>
    <w:rsid w:val="00083533"/>
    <w:rsid w:val="0008416E"/>
    <w:rsid w:val="00084368"/>
    <w:rsid w:val="00086244"/>
    <w:rsid w:val="00087312"/>
    <w:rsid w:val="00087528"/>
    <w:rsid w:val="00087773"/>
    <w:rsid w:val="00087D5D"/>
    <w:rsid w:val="00090198"/>
    <w:rsid w:val="00090745"/>
    <w:rsid w:val="000910BA"/>
    <w:rsid w:val="000942A9"/>
    <w:rsid w:val="00094861"/>
    <w:rsid w:val="00094E01"/>
    <w:rsid w:val="00094F22"/>
    <w:rsid w:val="000A0DC4"/>
    <w:rsid w:val="000A1AD6"/>
    <w:rsid w:val="000A3011"/>
    <w:rsid w:val="000A3A14"/>
    <w:rsid w:val="000A41C4"/>
    <w:rsid w:val="000A63D5"/>
    <w:rsid w:val="000A69A3"/>
    <w:rsid w:val="000A7263"/>
    <w:rsid w:val="000B041B"/>
    <w:rsid w:val="000B186D"/>
    <w:rsid w:val="000B29C7"/>
    <w:rsid w:val="000B2DA0"/>
    <w:rsid w:val="000B325D"/>
    <w:rsid w:val="000B4027"/>
    <w:rsid w:val="000B4D90"/>
    <w:rsid w:val="000B533F"/>
    <w:rsid w:val="000B54EB"/>
    <w:rsid w:val="000B6634"/>
    <w:rsid w:val="000C1784"/>
    <w:rsid w:val="000C196F"/>
    <w:rsid w:val="000C1FE5"/>
    <w:rsid w:val="000C37C9"/>
    <w:rsid w:val="000C3DFB"/>
    <w:rsid w:val="000C4E82"/>
    <w:rsid w:val="000C5647"/>
    <w:rsid w:val="000C7391"/>
    <w:rsid w:val="000C7561"/>
    <w:rsid w:val="000C7A9C"/>
    <w:rsid w:val="000D177F"/>
    <w:rsid w:val="000D1D95"/>
    <w:rsid w:val="000D203F"/>
    <w:rsid w:val="000D2842"/>
    <w:rsid w:val="000D3AE5"/>
    <w:rsid w:val="000D3C01"/>
    <w:rsid w:val="000D3CCD"/>
    <w:rsid w:val="000D404B"/>
    <w:rsid w:val="000D457B"/>
    <w:rsid w:val="000D63F9"/>
    <w:rsid w:val="000D69E7"/>
    <w:rsid w:val="000D6BF6"/>
    <w:rsid w:val="000D7719"/>
    <w:rsid w:val="000E100F"/>
    <w:rsid w:val="000E1595"/>
    <w:rsid w:val="000E2387"/>
    <w:rsid w:val="000E2DEC"/>
    <w:rsid w:val="000E2FF0"/>
    <w:rsid w:val="000E3A47"/>
    <w:rsid w:val="000E3D9B"/>
    <w:rsid w:val="000E4A59"/>
    <w:rsid w:val="000E5AEF"/>
    <w:rsid w:val="000E6CDA"/>
    <w:rsid w:val="000F0F29"/>
    <w:rsid w:val="000F101E"/>
    <w:rsid w:val="000F126A"/>
    <w:rsid w:val="000F1581"/>
    <w:rsid w:val="000F15A4"/>
    <w:rsid w:val="000F1E72"/>
    <w:rsid w:val="000F2800"/>
    <w:rsid w:val="000F2911"/>
    <w:rsid w:val="000F30A4"/>
    <w:rsid w:val="000F3905"/>
    <w:rsid w:val="000F4546"/>
    <w:rsid w:val="000F6E53"/>
    <w:rsid w:val="000F6E65"/>
    <w:rsid w:val="000F76FE"/>
    <w:rsid w:val="00100EE5"/>
    <w:rsid w:val="001010A0"/>
    <w:rsid w:val="00101CD9"/>
    <w:rsid w:val="0010434F"/>
    <w:rsid w:val="00104C45"/>
    <w:rsid w:val="0010508F"/>
    <w:rsid w:val="00106090"/>
    <w:rsid w:val="00106941"/>
    <w:rsid w:val="00106E94"/>
    <w:rsid w:val="00107218"/>
    <w:rsid w:val="001073BC"/>
    <w:rsid w:val="00110406"/>
    <w:rsid w:val="00111341"/>
    <w:rsid w:val="00111644"/>
    <w:rsid w:val="00112920"/>
    <w:rsid w:val="00112EA0"/>
    <w:rsid w:val="00113F24"/>
    <w:rsid w:val="00114124"/>
    <w:rsid w:val="00114B89"/>
    <w:rsid w:val="00114F2C"/>
    <w:rsid w:val="00115471"/>
    <w:rsid w:val="00116A20"/>
    <w:rsid w:val="00117690"/>
    <w:rsid w:val="00120140"/>
    <w:rsid w:val="00121EBD"/>
    <w:rsid w:val="001222D0"/>
    <w:rsid w:val="00122961"/>
    <w:rsid w:val="00122CC4"/>
    <w:rsid w:val="00123BFC"/>
    <w:rsid w:val="0012473E"/>
    <w:rsid w:val="00126CD0"/>
    <w:rsid w:val="001270EE"/>
    <w:rsid w:val="00127E1C"/>
    <w:rsid w:val="00130140"/>
    <w:rsid w:val="001306CC"/>
    <w:rsid w:val="00131886"/>
    <w:rsid w:val="001332A1"/>
    <w:rsid w:val="001334C8"/>
    <w:rsid w:val="00133635"/>
    <w:rsid w:val="001337B0"/>
    <w:rsid w:val="00133C9B"/>
    <w:rsid w:val="001348B1"/>
    <w:rsid w:val="001348FD"/>
    <w:rsid w:val="00135075"/>
    <w:rsid w:val="00136C20"/>
    <w:rsid w:val="00140D28"/>
    <w:rsid w:val="00141398"/>
    <w:rsid w:val="00141B46"/>
    <w:rsid w:val="001424D6"/>
    <w:rsid w:val="00142FCE"/>
    <w:rsid w:val="00143537"/>
    <w:rsid w:val="00143829"/>
    <w:rsid w:val="00144147"/>
    <w:rsid w:val="001462C9"/>
    <w:rsid w:val="001465C8"/>
    <w:rsid w:val="00150572"/>
    <w:rsid w:val="00150E65"/>
    <w:rsid w:val="00151E16"/>
    <w:rsid w:val="00151EB0"/>
    <w:rsid w:val="001520B7"/>
    <w:rsid w:val="00153FD3"/>
    <w:rsid w:val="00154D09"/>
    <w:rsid w:val="001561A8"/>
    <w:rsid w:val="00157525"/>
    <w:rsid w:val="0015759E"/>
    <w:rsid w:val="00157B25"/>
    <w:rsid w:val="00162DFC"/>
    <w:rsid w:val="001638DE"/>
    <w:rsid w:val="00164837"/>
    <w:rsid w:val="001652D0"/>
    <w:rsid w:val="00165EF9"/>
    <w:rsid w:val="00166623"/>
    <w:rsid w:val="0016682F"/>
    <w:rsid w:val="00166CE1"/>
    <w:rsid w:val="001702DD"/>
    <w:rsid w:val="001703D9"/>
    <w:rsid w:val="001703DD"/>
    <w:rsid w:val="001707B1"/>
    <w:rsid w:val="001708B9"/>
    <w:rsid w:val="001715FD"/>
    <w:rsid w:val="00171F47"/>
    <w:rsid w:val="0017214F"/>
    <w:rsid w:val="00172E6B"/>
    <w:rsid w:val="00172F25"/>
    <w:rsid w:val="001733A3"/>
    <w:rsid w:val="0017393B"/>
    <w:rsid w:val="0017425B"/>
    <w:rsid w:val="00174A57"/>
    <w:rsid w:val="00175004"/>
    <w:rsid w:val="001751DF"/>
    <w:rsid w:val="001751FA"/>
    <w:rsid w:val="00175275"/>
    <w:rsid w:val="00175E09"/>
    <w:rsid w:val="00175F82"/>
    <w:rsid w:val="001764A4"/>
    <w:rsid w:val="0017704F"/>
    <w:rsid w:val="00177B08"/>
    <w:rsid w:val="00177D18"/>
    <w:rsid w:val="001809B3"/>
    <w:rsid w:val="001814BD"/>
    <w:rsid w:val="001819E6"/>
    <w:rsid w:val="00181C2B"/>
    <w:rsid w:val="00181F39"/>
    <w:rsid w:val="001823DD"/>
    <w:rsid w:val="001829A6"/>
    <w:rsid w:val="001838CC"/>
    <w:rsid w:val="00184C91"/>
    <w:rsid w:val="0018572E"/>
    <w:rsid w:val="00186697"/>
    <w:rsid w:val="00191043"/>
    <w:rsid w:val="00191C30"/>
    <w:rsid w:val="00191DC2"/>
    <w:rsid w:val="00192202"/>
    <w:rsid w:val="0019234A"/>
    <w:rsid w:val="001931BA"/>
    <w:rsid w:val="00193B74"/>
    <w:rsid w:val="00194EBE"/>
    <w:rsid w:val="00195A50"/>
    <w:rsid w:val="0019679F"/>
    <w:rsid w:val="001971C9"/>
    <w:rsid w:val="001A073F"/>
    <w:rsid w:val="001A2710"/>
    <w:rsid w:val="001A53A7"/>
    <w:rsid w:val="001A6424"/>
    <w:rsid w:val="001A65B6"/>
    <w:rsid w:val="001A65E7"/>
    <w:rsid w:val="001A7FBD"/>
    <w:rsid w:val="001B0202"/>
    <w:rsid w:val="001B03F8"/>
    <w:rsid w:val="001B1976"/>
    <w:rsid w:val="001B1A77"/>
    <w:rsid w:val="001B2AC9"/>
    <w:rsid w:val="001B34D1"/>
    <w:rsid w:val="001B3E42"/>
    <w:rsid w:val="001B46B7"/>
    <w:rsid w:val="001B4702"/>
    <w:rsid w:val="001B54C9"/>
    <w:rsid w:val="001B6309"/>
    <w:rsid w:val="001B644A"/>
    <w:rsid w:val="001B79DF"/>
    <w:rsid w:val="001B7C17"/>
    <w:rsid w:val="001C1362"/>
    <w:rsid w:val="001C211F"/>
    <w:rsid w:val="001C3A14"/>
    <w:rsid w:val="001C3BFC"/>
    <w:rsid w:val="001C5CD4"/>
    <w:rsid w:val="001D04A8"/>
    <w:rsid w:val="001D081E"/>
    <w:rsid w:val="001D0907"/>
    <w:rsid w:val="001D1860"/>
    <w:rsid w:val="001D195F"/>
    <w:rsid w:val="001D1F7C"/>
    <w:rsid w:val="001D1F9B"/>
    <w:rsid w:val="001D2841"/>
    <w:rsid w:val="001D2D50"/>
    <w:rsid w:val="001D38C4"/>
    <w:rsid w:val="001D3ACE"/>
    <w:rsid w:val="001D58E6"/>
    <w:rsid w:val="001D592B"/>
    <w:rsid w:val="001D5BE3"/>
    <w:rsid w:val="001E02E6"/>
    <w:rsid w:val="001E09E4"/>
    <w:rsid w:val="001E0B4A"/>
    <w:rsid w:val="001E0F6C"/>
    <w:rsid w:val="001E1264"/>
    <w:rsid w:val="001E2E05"/>
    <w:rsid w:val="001E368A"/>
    <w:rsid w:val="001E383D"/>
    <w:rsid w:val="001E47ED"/>
    <w:rsid w:val="001E4C3A"/>
    <w:rsid w:val="001E7B12"/>
    <w:rsid w:val="001F0140"/>
    <w:rsid w:val="001F063B"/>
    <w:rsid w:val="001F0DF8"/>
    <w:rsid w:val="001F0EB3"/>
    <w:rsid w:val="001F15BF"/>
    <w:rsid w:val="001F2493"/>
    <w:rsid w:val="001F34F3"/>
    <w:rsid w:val="001F3EE4"/>
    <w:rsid w:val="001F47E7"/>
    <w:rsid w:val="001F48CF"/>
    <w:rsid w:val="001F4D5F"/>
    <w:rsid w:val="001F51C4"/>
    <w:rsid w:val="001F6872"/>
    <w:rsid w:val="001F770E"/>
    <w:rsid w:val="001F7988"/>
    <w:rsid w:val="002013D8"/>
    <w:rsid w:val="00203204"/>
    <w:rsid w:val="0020342C"/>
    <w:rsid w:val="0020377C"/>
    <w:rsid w:val="002038EE"/>
    <w:rsid w:val="00203B48"/>
    <w:rsid w:val="00204397"/>
    <w:rsid w:val="00204A08"/>
    <w:rsid w:val="00204E4B"/>
    <w:rsid w:val="00204EA4"/>
    <w:rsid w:val="00204F82"/>
    <w:rsid w:val="0020569A"/>
    <w:rsid w:val="00205C80"/>
    <w:rsid w:val="00206093"/>
    <w:rsid w:val="0020740B"/>
    <w:rsid w:val="00207D2F"/>
    <w:rsid w:val="00211954"/>
    <w:rsid w:val="00212013"/>
    <w:rsid w:val="002120AA"/>
    <w:rsid w:val="002130CB"/>
    <w:rsid w:val="00214296"/>
    <w:rsid w:val="00214424"/>
    <w:rsid w:val="00214B58"/>
    <w:rsid w:val="00214BD3"/>
    <w:rsid w:val="00215AF8"/>
    <w:rsid w:val="00215E9B"/>
    <w:rsid w:val="0021625B"/>
    <w:rsid w:val="00217048"/>
    <w:rsid w:val="00217D99"/>
    <w:rsid w:val="002201F9"/>
    <w:rsid w:val="00220DC3"/>
    <w:rsid w:val="002213E4"/>
    <w:rsid w:val="002216B3"/>
    <w:rsid w:val="00222361"/>
    <w:rsid w:val="0022250D"/>
    <w:rsid w:val="0022263F"/>
    <w:rsid w:val="00223C1C"/>
    <w:rsid w:val="00223DD4"/>
    <w:rsid w:val="00224C39"/>
    <w:rsid w:val="002261E8"/>
    <w:rsid w:val="00226950"/>
    <w:rsid w:val="00226EA1"/>
    <w:rsid w:val="00227187"/>
    <w:rsid w:val="00227D5F"/>
    <w:rsid w:val="0023019F"/>
    <w:rsid w:val="00230B06"/>
    <w:rsid w:val="00230FDF"/>
    <w:rsid w:val="0023140D"/>
    <w:rsid w:val="00231572"/>
    <w:rsid w:val="00231EA9"/>
    <w:rsid w:val="00232D68"/>
    <w:rsid w:val="00233CBF"/>
    <w:rsid w:val="0023482D"/>
    <w:rsid w:val="00234CAE"/>
    <w:rsid w:val="00234DE4"/>
    <w:rsid w:val="00235002"/>
    <w:rsid w:val="002353C5"/>
    <w:rsid w:val="00235403"/>
    <w:rsid w:val="002357B2"/>
    <w:rsid w:val="0023643B"/>
    <w:rsid w:val="00236B74"/>
    <w:rsid w:val="002376F4"/>
    <w:rsid w:val="00237A3D"/>
    <w:rsid w:val="00240778"/>
    <w:rsid w:val="002408CA"/>
    <w:rsid w:val="00241570"/>
    <w:rsid w:val="00243016"/>
    <w:rsid w:val="002430CA"/>
    <w:rsid w:val="002443DC"/>
    <w:rsid w:val="0024492B"/>
    <w:rsid w:val="00244EF1"/>
    <w:rsid w:val="002459BE"/>
    <w:rsid w:val="00247637"/>
    <w:rsid w:val="0024783C"/>
    <w:rsid w:val="00251271"/>
    <w:rsid w:val="00251649"/>
    <w:rsid w:val="00252888"/>
    <w:rsid w:val="00252DA1"/>
    <w:rsid w:val="00253D5B"/>
    <w:rsid w:val="0025463C"/>
    <w:rsid w:val="00256F8E"/>
    <w:rsid w:val="00257DEB"/>
    <w:rsid w:val="00257EEC"/>
    <w:rsid w:val="002601C0"/>
    <w:rsid w:val="00260DA1"/>
    <w:rsid w:val="0026127F"/>
    <w:rsid w:val="002618AB"/>
    <w:rsid w:val="0026235C"/>
    <w:rsid w:val="00262480"/>
    <w:rsid w:val="00262E38"/>
    <w:rsid w:val="00262ED1"/>
    <w:rsid w:val="0026388F"/>
    <w:rsid w:val="00264EA7"/>
    <w:rsid w:val="00266554"/>
    <w:rsid w:val="00266A73"/>
    <w:rsid w:val="00266A78"/>
    <w:rsid w:val="002706A3"/>
    <w:rsid w:val="002707EE"/>
    <w:rsid w:val="00270A07"/>
    <w:rsid w:val="00271167"/>
    <w:rsid w:val="00271388"/>
    <w:rsid w:val="00271434"/>
    <w:rsid w:val="0027170E"/>
    <w:rsid w:val="00271FAF"/>
    <w:rsid w:val="002730EC"/>
    <w:rsid w:val="00274131"/>
    <w:rsid w:val="00275356"/>
    <w:rsid w:val="00275929"/>
    <w:rsid w:val="00275E0B"/>
    <w:rsid w:val="00277CF0"/>
    <w:rsid w:val="0028077C"/>
    <w:rsid w:val="00280AC1"/>
    <w:rsid w:val="002814AD"/>
    <w:rsid w:val="00281BCD"/>
    <w:rsid w:val="00283302"/>
    <w:rsid w:val="00283E19"/>
    <w:rsid w:val="00283F98"/>
    <w:rsid w:val="0028434F"/>
    <w:rsid w:val="002844A9"/>
    <w:rsid w:val="00284C8E"/>
    <w:rsid w:val="0028639C"/>
    <w:rsid w:val="002869C0"/>
    <w:rsid w:val="002870E2"/>
    <w:rsid w:val="00287DF0"/>
    <w:rsid w:val="00290101"/>
    <w:rsid w:val="00290556"/>
    <w:rsid w:val="00292DFF"/>
    <w:rsid w:val="00294292"/>
    <w:rsid w:val="00294654"/>
    <w:rsid w:val="00294902"/>
    <w:rsid w:val="00295522"/>
    <w:rsid w:val="00295BB8"/>
    <w:rsid w:val="0029618D"/>
    <w:rsid w:val="00296436"/>
    <w:rsid w:val="002964A4"/>
    <w:rsid w:val="00296940"/>
    <w:rsid w:val="00296DFF"/>
    <w:rsid w:val="002A0260"/>
    <w:rsid w:val="002A0C52"/>
    <w:rsid w:val="002A2725"/>
    <w:rsid w:val="002A3582"/>
    <w:rsid w:val="002A3B4B"/>
    <w:rsid w:val="002A3FAA"/>
    <w:rsid w:val="002A4AF3"/>
    <w:rsid w:val="002A5F8A"/>
    <w:rsid w:val="002A6BB7"/>
    <w:rsid w:val="002A70CE"/>
    <w:rsid w:val="002A7528"/>
    <w:rsid w:val="002B0A63"/>
    <w:rsid w:val="002B0C57"/>
    <w:rsid w:val="002B3E62"/>
    <w:rsid w:val="002B574A"/>
    <w:rsid w:val="002B58ED"/>
    <w:rsid w:val="002B637E"/>
    <w:rsid w:val="002B640E"/>
    <w:rsid w:val="002B6BDE"/>
    <w:rsid w:val="002B76C1"/>
    <w:rsid w:val="002B792A"/>
    <w:rsid w:val="002B7E3A"/>
    <w:rsid w:val="002C01B5"/>
    <w:rsid w:val="002C034B"/>
    <w:rsid w:val="002C0AF0"/>
    <w:rsid w:val="002C0FAE"/>
    <w:rsid w:val="002C1234"/>
    <w:rsid w:val="002C1780"/>
    <w:rsid w:val="002C20C8"/>
    <w:rsid w:val="002C3595"/>
    <w:rsid w:val="002C3EC6"/>
    <w:rsid w:val="002C4747"/>
    <w:rsid w:val="002C5522"/>
    <w:rsid w:val="002C5EBE"/>
    <w:rsid w:val="002C5FC2"/>
    <w:rsid w:val="002D008F"/>
    <w:rsid w:val="002D07ED"/>
    <w:rsid w:val="002D3F6C"/>
    <w:rsid w:val="002D4C29"/>
    <w:rsid w:val="002D4E08"/>
    <w:rsid w:val="002D67F6"/>
    <w:rsid w:val="002D68DA"/>
    <w:rsid w:val="002D6EBA"/>
    <w:rsid w:val="002D7588"/>
    <w:rsid w:val="002D79FA"/>
    <w:rsid w:val="002E1524"/>
    <w:rsid w:val="002E4658"/>
    <w:rsid w:val="002E4FE0"/>
    <w:rsid w:val="002E673A"/>
    <w:rsid w:val="002E6BE3"/>
    <w:rsid w:val="002E7B7F"/>
    <w:rsid w:val="002E7DD4"/>
    <w:rsid w:val="002F0C2D"/>
    <w:rsid w:val="002F18CE"/>
    <w:rsid w:val="002F2466"/>
    <w:rsid w:val="002F269A"/>
    <w:rsid w:val="002F277D"/>
    <w:rsid w:val="002F285A"/>
    <w:rsid w:val="002F2A77"/>
    <w:rsid w:val="002F2B58"/>
    <w:rsid w:val="002F3579"/>
    <w:rsid w:val="002F362A"/>
    <w:rsid w:val="002F479B"/>
    <w:rsid w:val="002F4F34"/>
    <w:rsid w:val="002F5452"/>
    <w:rsid w:val="002F5C3C"/>
    <w:rsid w:val="002F5D95"/>
    <w:rsid w:val="002F6FAF"/>
    <w:rsid w:val="002F7B91"/>
    <w:rsid w:val="00300091"/>
    <w:rsid w:val="00300339"/>
    <w:rsid w:val="00300625"/>
    <w:rsid w:val="00301119"/>
    <w:rsid w:val="00301DB8"/>
    <w:rsid w:val="00302D27"/>
    <w:rsid w:val="0030329D"/>
    <w:rsid w:val="003035BA"/>
    <w:rsid w:val="00304252"/>
    <w:rsid w:val="00304BF5"/>
    <w:rsid w:val="00306650"/>
    <w:rsid w:val="003069ED"/>
    <w:rsid w:val="003070B7"/>
    <w:rsid w:val="003070C0"/>
    <w:rsid w:val="0030737F"/>
    <w:rsid w:val="003074CB"/>
    <w:rsid w:val="00307680"/>
    <w:rsid w:val="003079DA"/>
    <w:rsid w:val="003108A3"/>
    <w:rsid w:val="00310EF0"/>
    <w:rsid w:val="003111A4"/>
    <w:rsid w:val="00313563"/>
    <w:rsid w:val="00314858"/>
    <w:rsid w:val="00314DB1"/>
    <w:rsid w:val="00314FAD"/>
    <w:rsid w:val="003166F2"/>
    <w:rsid w:val="003173B3"/>
    <w:rsid w:val="00317618"/>
    <w:rsid w:val="003215DD"/>
    <w:rsid w:val="00321996"/>
    <w:rsid w:val="0032367B"/>
    <w:rsid w:val="00323B75"/>
    <w:rsid w:val="00323F0C"/>
    <w:rsid w:val="003259AB"/>
    <w:rsid w:val="00325B64"/>
    <w:rsid w:val="00325EBD"/>
    <w:rsid w:val="00327910"/>
    <w:rsid w:val="00330697"/>
    <w:rsid w:val="00330DCC"/>
    <w:rsid w:val="00332095"/>
    <w:rsid w:val="003327BB"/>
    <w:rsid w:val="00332C39"/>
    <w:rsid w:val="00334FBF"/>
    <w:rsid w:val="003352E7"/>
    <w:rsid w:val="003355CC"/>
    <w:rsid w:val="00335B77"/>
    <w:rsid w:val="00336AA3"/>
    <w:rsid w:val="003404B8"/>
    <w:rsid w:val="003406B3"/>
    <w:rsid w:val="003406F4"/>
    <w:rsid w:val="00341447"/>
    <w:rsid w:val="00341671"/>
    <w:rsid w:val="003425C3"/>
    <w:rsid w:val="00343A7C"/>
    <w:rsid w:val="00343D41"/>
    <w:rsid w:val="00344A66"/>
    <w:rsid w:val="003459C0"/>
    <w:rsid w:val="00345C5D"/>
    <w:rsid w:val="00346D4F"/>
    <w:rsid w:val="00350EFE"/>
    <w:rsid w:val="0035214D"/>
    <w:rsid w:val="0035244C"/>
    <w:rsid w:val="0035265D"/>
    <w:rsid w:val="00352B5B"/>
    <w:rsid w:val="00352FA5"/>
    <w:rsid w:val="00353AED"/>
    <w:rsid w:val="0035435D"/>
    <w:rsid w:val="0035449F"/>
    <w:rsid w:val="003546F1"/>
    <w:rsid w:val="003548A3"/>
    <w:rsid w:val="0035564E"/>
    <w:rsid w:val="00357F5D"/>
    <w:rsid w:val="003607DC"/>
    <w:rsid w:val="00360C69"/>
    <w:rsid w:val="003612D9"/>
    <w:rsid w:val="00362C86"/>
    <w:rsid w:val="00363D11"/>
    <w:rsid w:val="00364DE5"/>
    <w:rsid w:val="00365581"/>
    <w:rsid w:val="00365661"/>
    <w:rsid w:val="003658C2"/>
    <w:rsid w:val="003658C6"/>
    <w:rsid w:val="00366FCB"/>
    <w:rsid w:val="003678ED"/>
    <w:rsid w:val="00367A12"/>
    <w:rsid w:val="00370035"/>
    <w:rsid w:val="0037024B"/>
    <w:rsid w:val="003711E2"/>
    <w:rsid w:val="00372E98"/>
    <w:rsid w:val="00374D2D"/>
    <w:rsid w:val="0037688A"/>
    <w:rsid w:val="0038153B"/>
    <w:rsid w:val="00384383"/>
    <w:rsid w:val="00385D26"/>
    <w:rsid w:val="00386403"/>
    <w:rsid w:val="0038642C"/>
    <w:rsid w:val="0038681C"/>
    <w:rsid w:val="00386D5C"/>
    <w:rsid w:val="00386F05"/>
    <w:rsid w:val="003871E0"/>
    <w:rsid w:val="00387799"/>
    <w:rsid w:val="0039025D"/>
    <w:rsid w:val="003904FD"/>
    <w:rsid w:val="00390627"/>
    <w:rsid w:val="0039104B"/>
    <w:rsid w:val="0039135E"/>
    <w:rsid w:val="00392A30"/>
    <w:rsid w:val="00393908"/>
    <w:rsid w:val="00393970"/>
    <w:rsid w:val="003943AE"/>
    <w:rsid w:val="0039502E"/>
    <w:rsid w:val="003973FC"/>
    <w:rsid w:val="0039756D"/>
    <w:rsid w:val="003975AC"/>
    <w:rsid w:val="003A01B9"/>
    <w:rsid w:val="003A05D5"/>
    <w:rsid w:val="003A0C31"/>
    <w:rsid w:val="003A25D5"/>
    <w:rsid w:val="003A3231"/>
    <w:rsid w:val="003A38D6"/>
    <w:rsid w:val="003A3D20"/>
    <w:rsid w:val="003A4BA6"/>
    <w:rsid w:val="003A4C7F"/>
    <w:rsid w:val="003A5AEC"/>
    <w:rsid w:val="003A70E7"/>
    <w:rsid w:val="003A7C31"/>
    <w:rsid w:val="003B04AE"/>
    <w:rsid w:val="003B0C62"/>
    <w:rsid w:val="003B0E2E"/>
    <w:rsid w:val="003B1B0A"/>
    <w:rsid w:val="003B3639"/>
    <w:rsid w:val="003B383E"/>
    <w:rsid w:val="003B4BFC"/>
    <w:rsid w:val="003B4D1A"/>
    <w:rsid w:val="003B4D2E"/>
    <w:rsid w:val="003B582C"/>
    <w:rsid w:val="003B69F8"/>
    <w:rsid w:val="003B6AC9"/>
    <w:rsid w:val="003B6D43"/>
    <w:rsid w:val="003B7E47"/>
    <w:rsid w:val="003C074D"/>
    <w:rsid w:val="003C1205"/>
    <w:rsid w:val="003C22ED"/>
    <w:rsid w:val="003C4467"/>
    <w:rsid w:val="003C46B1"/>
    <w:rsid w:val="003C4E13"/>
    <w:rsid w:val="003C5611"/>
    <w:rsid w:val="003C6181"/>
    <w:rsid w:val="003C6184"/>
    <w:rsid w:val="003C74EF"/>
    <w:rsid w:val="003D0BF4"/>
    <w:rsid w:val="003D1EC4"/>
    <w:rsid w:val="003D2A06"/>
    <w:rsid w:val="003D2D12"/>
    <w:rsid w:val="003D2E08"/>
    <w:rsid w:val="003D388C"/>
    <w:rsid w:val="003D3E13"/>
    <w:rsid w:val="003D46EB"/>
    <w:rsid w:val="003D4722"/>
    <w:rsid w:val="003D4BFF"/>
    <w:rsid w:val="003D5AA7"/>
    <w:rsid w:val="003D65D3"/>
    <w:rsid w:val="003D6DAB"/>
    <w:rsid w:val="003D7029"/>
    <w:rsid w:val="003E20B5"/>
    <w:rsid w:val="003E338B"/>
    <w:rsid w:val="003E3429"/>
    <w:rsid w:val="003E62AA"/>
    <w:rsid w:val="003E6E9F"/>
    <w:rsid w:val="003F0A48"/>
    <w:rsid w:val="003F0E9C"/>
    <w:rsid w:val="003F3589"/>
    <w:rsid w:val="003F469A"/>
    <w:rsid w:val="003F498A"/>
    <w:rsid w:val="003F603B"/>
    <w:rsid w:val="003F6771"/>
    <w:rsid w:val="003F7434"/>
    <w:rsid w:val="003F7547"/>
    <w:rsid w:val="003F78FF"/>
    <w:rsid w:val="003F7E23"/>
    <w:rsid w:val="0040036A"/>
    <w:rsid w:val="004012CB"/>
    <w:rsid w:val="0040132B"/>
    <w:rsid w:val="004018A0"/>
    <w:rsid w:val="00401B4F"/>
    <w:rsid w:val="004021D3"/>
    <w:rsid w:val="00403056"/>
    <w:rsid w:val="00403664"/>
    <w:rsid w:val="0040401B"/>
    <w:rsid w:val="0040584A"/>
    <w:rsid w:val="00405A5F"/>
    <w:rsid w:val="00405FB4"/>
    <w:rsid w:val="004074B2"/>
    <w:rsid w:val="00407546"/>
    <w:rsid w:val="004076FD"/>
    <w:rsid w:val="004079AA"/>
    <w:rsid w:val="004105A0"/>
    <w:rsid w:val="004120D9"/>
    <w:rsid w:val="00412F86"/>
    <w:rsid w:val="00413A69"/>
    <w:rsid w:val="00413B8E"/>
    <w:rsid w:val="00414056"/>
    <w:rsid w:val="0041412A"/>
    <w:rsid w:val="00415062"/>
    <w:rsid w:val="004152FF"/>
    <w:rsid w:val="0041534A"/>
    <w:rsid w:val="00415C4B"/>
    <w:rsid w:val="00415F91"/>
    <w:rsid w:val="00417319"/>
    <w:rsid w:val="00417718"/>
    <w:rsid w:val="004179CB"/>
    <w:rsid w:val="00417B41"/>
    <w:rsid w:val="00420233"/>
    <w:rsid w:val="00420684"/>
    <w:rsid w:val="004213E4"/>
    <w:rsid w:val="00421B6B"/>
    <w:rsid w:val="004224FF"/>
    <w:rsid w:val="00422BCB"/>
    <w:rsid w:val="00423085"/>
    <w:rsid w:val="00423C36"/>
    <w:rsid w:val="00424639"/>
    <w:rsid w:val="00424C53"/>
    <w:rsid w:val="00425023"/>
    <w:rsid w:val="00427317"/>
    <w:rsid w:val="00430B02"/>
    <w:rsid w:val="0043109E"/>
    <w:rsid w:val="004316B7"/>
    <w:rsid w:val="00431872"/>
    <w:rsid w:val="00432D49"/>
    <w:rsid w:val="004335A8"/>
    <w:rsid w:val="00433669"/>
    <w:rsid w:val="00434B06"/>
    <w:rsid w:val="004351A3"/>
    <w:rsid w:val="0043520E"/>
    <w:rsid w:val="004359F9"/>
    <w:rsid w:val="0043606F"/>
    <w:rsid w:val="0043670A"/>
    <w:rsid w:val="004373F5"/>
    <w:rsid w:val="0043771B"/>
    <w:rsid w:val="00437789"/>
    <w:rsid w:val="0044061B"/>
    <w:rsid w:val="0044089F"/>
    <w:rsid w:val="00440B9E"/>
    <w:rsid w:val="004416A5"/>
    <w:rsid w:val="00442B08"/>
    <w:rsid w:val="00442C7B"/>
    <w:rsid w:val="004437A9"/>
    <w:rsid w:val="004439B0"/>
    <w:rsid w:val="004440B3"/>
    <w:rsid w:val="00444373"/>
    <w:rsid w:val="00446286"/>
    <w:rsid w:val="004477C8"/>
    <w:rsid w:val="00447853"/>
    <w:rsid w:val="004479BA"/>
    <w:rsid w:val="004500F1"/>
    <w:rsid w:val="004502EB"/>
    <w:rsid w:val="00450C1C"/>
    <w:rsid w:val="004514AC"/>
    <w:rsid w:val="00451F55"/>
    <w:rsid w:val="0045229B"/>
    <w:rsid w:val="00452DFB"/>
    <w:rsid w:val="00452F54"/>
    <w:rsid w:val="004550EC"/>
    <w:rsid w:val="00456657"/>
    <w:rsid w:val="0045695E"/>
    <w:rsid w:val="00457738"/>
    <w:rsid w:val="00460149"/>
    <w:rsid w:val="00460C73"/>
    <w:rsid w:val="00461EA6"/>
    <w:rsid w:val="00463588"/>
    <w:rsid w:val="004635C6"/>
    <w:rsid w:val="00463D99"/>
    <w:rsid w:val="004642E7"/>
    <w:rsid w:val="0046463F"/>
    <w:rsid w:val="00464AE2"/>
    <w:rsid w:val="004653E8"/>
    <w:rsid w:val="004654E1"/>
    <w:rsid w:val="00465620"/>
    <w:rsid w:val="00465712"/>
    <w:rsid w:val="00466D25"/>
    <w:rsid w:val="004673B6"/>
    <w:rsid w:val="00467C2D"/>
    <w:rsid w:val="004707E1"/>
    <w:rsid w:val="004716EA"/>
    <w:rsid w:val="004717CC"/>
    <w:rsid w:val="0047389A"/>
    <w:rsid w:val="00473BDF"/>
    <w:rsid w:val="004747A3"/>
    <w:rsid w:val="00474A64"/>
    <w:rsid w:val="00474AD3"/>
    <w:rsid w:val="00474F69"/>
    <w:rsid w:val="00476119"/>
    <w:rsid w:val="00476495"/>
    <w:rsid w:val="0047680A"/>
    <w:rsid w:val="0048002C"/>
    <w:rsid w:val="00480406"/>
    <w:rsid w:val="004807F6"/>
    <w:rsid w:val="00480FFF"/>
    <w:rsid w:val="00482B9D"/>
    <w:rsid w:val="00482BE3"/>
    <w:rsid w:val="00482CF1"/>
    <w:rsid w:val="00482DB9"/>
    <w:rsid w:val="00484412"/>
    <w:rsid w:val="00484542"/>
    <w:rsid w:val="00484AA4"/>
    <w:rsid w:val="00485160"/>
    <w:rsid w:val="004856A0"/>
    <w:rsid w:val="00485C7B"/>
    <w:rsid w:val="004872FE"/>
    <w:rsid w:val="00487A76"/>
    <w:rsid w:val="00490ACC"/>
    <w:rsid w:val="004922AD"/>
    <w:rsid w:val="004928DC"/>
    <w:rsid w:val="0049428E"/>
    <w:rsid w:val="00495829"/>
    <w:rsid w:val="00496E9F"/>
    <w:rsid w:val="00497374"/>
    <w:rsid w:val="004978C6"/>
    <w:rsid w:val="004A0258"/>
    <w:rsid w:val="004A21BD"/>
    <w:rsid w:val="004A2870"/>
    <w:rsid w:val="004A3869"/>
    <w:rsid w:val="004A386D"/>
    <w:rsid w:val="004A3B56"/>
    <w:rsid w:val="004A421E"/>
    <w:rsid w:val="004A5C43"/>
    <w:rsid w:val="004A683F"/>
    <w:rsid w:val="004A6D5F"/>
    <w:rsid w:val="004A6E99"/>
    <w:rsid w:val="004A7977"/>
    <w:rsid w:val="004A7E8C"/>
    <w:rsid w:val="004B0C22"/>
    <w:rsid w:val="004B1B82"/>
    <w:rsid w:val="004B1D1F"/>
    <w:rsid w:val="004B2ADF"/>
    <w:rsid w:val="004B2E95"/>
    <w:rsid w:val="004B3175"/>
    <w:rsid w:val="004B382B"/>
    <w:rsid w:val="004B4AD6"/>
    <w:rsid w:val="004B50A8"/>
    <w:rsid w:val="004B5392"/>
    <w:rsid w:val="004B5593"/>
    <w:rsid w:val="004B5710"/>
    <w:rsid w:val="004B5B94"/>
    <w:rsid w:val="004B5ECA"/>
    <w:rsid w:val="004B702A"/>
    <w:rsid w:val="004C0BD4"/>
    <w:rsid w:val="004C0EDB"/>
    <w:rsid w:val="004C2E18"/>
    <w:rsid w:val="004C2E54"/>
    <w:rsid w:val="004C2EDE"/>
    <w:rsid w:val="004C3576"/>
    <w:rsid w:val="004C405C"/>
    <w:rsid w:val="004C49EA"/>
    <w:rsid w:val="004C4B30"/>
    <w:rsid w:val="004C4B47"/>
    <w:rsid w:val="004C68A1"/>
    <w:rsid w:val="004C7203"/>
    <w:rsid w:val="004C7465"/>
    <w:rsid w:val="004C7729"/>
    <w:rsid w:val="004C7876"/>
    <w:rsid w:val="004C79F2"/>
    <w:rsid w:val="004D09D1"/>
    <w:rsid w:val="004D1664"/>
    <w:rsid w:val="004D16FC"/>
    <w:rsid w:val="004D1757"/>
    <w:rsid w:val="004D1BC2"/>
    <w:rsid w:val="004D1FEE"/>
    <w:rsid w:val="004D2205"/>
    <w:rsid w:val="004D2B0A"/>
    <w:rsid w:val="004D2DF5"/>
    <w:rsid w:val="004D3A73"/>
    <w:rsid w:val="004D423D"/>
    <w:rsid w:val="004D4330"/>
    <w:rsid w:val="004D4BA2"/>
    <w:rsid w:val="004E14FC"/>
    <w:rsid w:val="004E2184"/>
    <w:rsid w:val="004E3A4A"/>
    <w:rsid w:val="004E3B60"/>
    <w:rsid w:val="004E4363"/>
    <w:rsid w:val="004E443F"/>
    <w:rsid w:val="004E5107"/>
    <w:rsid w:val="004E6164"/>
    <w:rsid w:val="004E6D46"/>
    <w:rsid w:val="004F0835"/>
    <w:rsid w:val="004F229C"/>
    <w:rsid w:val="004F2BC0"/>
    <w:rsid w:val="004F2CDD"/>
    <w:rsid w:val="004F31CF"/>
    <w:rsid w:val="004F3452"/>
    <w:rsid w:val="004F3DBB"/>
    <w:rsid w:val="004F4815"/>
    <w:rsid w:val="004F49EA"/>
    <w:rsid w:val="004F4C60"/>
    <w:rsid w:val="004F5196"/>
    <w:rsid w:val="004F6C3C"/>
    <w:rsid w:val="004F6DC2"/>
    <w:rsid w:val="004F7009"/>
    <w:rsid w:val="004F7F02"/>
    <w:rsid w:val="0050010F"/>
    <w:rsid w:val="005026D2"/>
    <w:rsid w:val="00502DF6"/>
    <w:rsid w:val="00503F68"/>
    <w:rsid w:val="005050EF"/>
    <w:rsid w:val="0050511D"/>
    <w:rsid w:val="005063D5"/>
    <w:rsid w:val="00506AF8"/>
    <w:rsid w:val="00506CAB"/>
    <w:rsid w:val="005077CC"/>
    <w:rsid w:val="005109C3"/>
    <w:rsid w:val="005109E7"/>
    <w:rsid w:val="00510C38"/>
    <w:rsid w:val="00511A31"/>
    <w:rsid w:val="00513264"/>
    <w:rsid w:val="0051548A"/>
    <w:rsid w:val="00515706"/>
    <w:rsid w:val="00516639"/>
    <w:rsid w:val="00516BC8"/>
    <w:rsid w:val="005170A5"/>
    <w:rsid w:val="00517651"/>
    <w:rsid w:val="005178C3"/>
    <w:rsid w:val="00517DD3"/>
    <w:rsid w:val="005201B7"/>
    <w:rsid w:val="00521428"/>
    <w:rsid w:val="00521613"/>
    <w:rsid w:val="00521B98"/>
    <w:rsid w:val="00522B2A"/>
    <w:rsid w:val="00522D77"/>
    <w:rsid w:val="00522E5B"/>
    <w:rsid w:val="00522E9E"/>
    <w:rsid w:val="005243B4"/>
    <w:rsid w:val="005254A2"/>
    <w:rsid w:val="00525639"/>
    <w:rsid w:val="00526ECD"/>
    <w:rsid w:val="00527300"/>
    <w:rsid w:val="005325CC"/>
    <w:rsid w:val="005334EC"/>
    <w:rsid w:val="005338C4"/>
    <w:rsid w:val="005340F0"/>
    <w:rsid w:val="00534453"/>
    <w:rsid w:val="00534778"/>
    <w:rsid w:val="00534BA6"/>
    <w:rsid w:val="00535089"/>
    <w:rsid w:val="005362A1"/>
    <w:rsid w:val="005364E1"/>
    <w:rsid w:val="005415E3"/>
    <w:rsid w:val="00541648"/>
    <w:rsid w:val="00541F5F"/>
    <w:rsid w:val="00542620"/>
    <w:rsid w:val="005429B2"/>
    <w:rsid w:val="0054579E"/>
    <w:rsid w:val="0054581B"/>
    <w:rsid w:val="00546A14"/>
    <w:rsid w:val="005470E2"/>
    <w:rsid w:val="00547FF1"/>
    <w:rsid w:val="0055010A"/>
    <w:rsid w:val="00550940"/>
    <w:rsid w:val="00550EC6"/>
    <w:rsid w:val="005526A6"/>
    <w:rsid w:val="005529F9"/>
    <w:rsid w:val="00554E8F"/>
    <w:rsid w:val="00555EF4"/>
    <w:rsid w:val="0055658E"/>
    <w:rsid w:val="0055676F"/>
    <w:rsid w:val="005568D9"/>
    <w:rsid w:val="00556B86"/>
    <w:rsid w:val="00556D09"/>
    <w:rsid w:val="0055720F"/>
    <w:rsid w:val="0056058A"/>
    <w:rsid w:val="00561133"/>
    <w:rsid w:val="00561DA5"/>
    <w:rsid w:val="00562722"/>
    <w:rsid w:val="005628AD"/>
    <w:rsid w:val="005637A4"/>
    <w:rsid w:val="005645B9"/>
    <w:rsid w:val="00564822"/>
    <w:rsid w:val="00564A74"/>
    <w:rsid w:val="0056626D"/>
    <w:rsid w:val="005662BC"/>
    <w:rsid w:val="005668AC"/>
    <w:rsid w:val="005705FB"/>
    <w:rsid w:val="005708D6"/>
    <w:rsid w:val="00570E39"/>
    <w:rsid w:val="0057136C"/>
    <w:rsid w:val="005716A2"/>
    <w:rsid w:val="00571F73"/>
    <w:rsid w:val="00573964"/>
    <w:rsid w:val="005744D0"/>
    <w:rsid w:val="00575343"/>
    <w:rsid w:val="00576828"/>
    <w:rsid w:val="0057798A"/>
    <w:rsid w:val="00577D73"/>
    <w:rsid w:val="0058118A"/>
    <w:rsid w:val="005814D7"/>
    <w:rsid w:val="00581622"/>
    <w:rsid w:val="00581B3A"/>
    <w:rsid w:val="005820B4"/>
    <w:rsid w:val="00582526"/>
    <w:rsid w:val="00582835"/>
    <w:rsid w:val="00583405"/>
    <w:rsid w:val="0058392B"/>
    <w:rsid w:val="0058410D"/>
    <w:rsid w:val="00585AE6"/>
    <w:rsid w:val="00585CF3"/>
    <w:rsid w:val="00586BE0"/>
    <w:rsid w:val="0058755A"/>
    <w:rsid w:val="00587D6E"/>
    <w:rsid w:val="005916A2"/>
    <w:rsid w:val="00591D2E"/>
    <w:rsid w:val="00592647"/>
    <w:rsid w:val="00592678"/>
    <w:rsid w:val="00592C56"/>
    <w:rsid w:val="00592E3B"/>
    <w:rsid w:val="00593190"/>
    <w:rsid w:val="00594B21"/>
    <w:rsid w:val="005955A8"/>
    <w:rsid w:val="00595C53"/>
    <w:rsid w:val="00595DFC"/>
    <w:rsid w:val="005A0C51"/>
    <w:rsid w:val="005A1452"/>
    <w:rsid w:val="005A1460"/>
    <w:rsid w:val="005A2561"/>
    <w:rsid w:val="005A3B2E"/>
    <w:rsid w:val="005A5514"/>
    <w:rsid w:val="005A5882"/>
    <w:rsid w:val="005A7505"/>
    <w:rsid w:val="005B019B"/>
    <w:rsid w:val="005B0BD1"/>
    <w:rsid w:val="005B136E"/>
    <w:rsid w:val="005B32C5"/>
    <w:rsid w:val="005B4F80"/>
    <w:rsid w:val="005B5A1B"/>
    <w:rsid w:val="005B709F"/>
    <w:rsid w:val="005B7299"/>
    <w:rsid w:val="005B77D7"/>
    <w:rsid w:val="005B7991"/>
    <w:rsid w:val="005B7D29"/>
    <w:rsid w:val="005C0C57"/>
    <w:rsid w:val="005C0FB0"/>
    <w:rsid w:val="005C1F47"/>
    <w:rsid w:val="005C2281"/>
    <w:rsid w:val="005C2808"/>
    <w:rsid w:val="005C2956"/>
    <w:rsid w:val="005C4423"/>
    <w:rsid w:val="005C4C31"/>
    <w:rsid w:val="005C5972"/>
    <w:rsid w:val="005C5B5E"/>
    <w:rsid w:val="005C64E2"/>
    <w:rsid w:val="005C69B1"/>
    <w:rsid w:val="005C6C3B"/>
    <w:rsid w:val="005D0ABD"/>
    <w:rsid w:val="005D1203"/>
    <w:rsid w:val="005D18D3"/>
    <w:rsid w:val="005D3B64"/>
    <w:rsid w:val="005D3FB6"/>
    <w:rsid w:val="005D5081"/>
    <w:rsid w:val="005D51F3"/>
    <w:rsid w:val="005D51F7"/>
    <w:rsid w:val="005E00AB"/>
    <w:rsid w:val="005E0180"/>
    <w:rsid w:val="005E0941"/>
    <w:rsid w:val="005E162A"/>
    <w:rsid w:val="005E18A8"/>
    <w:rsid w:val="005E21ED"/>
    <w:rsid w:val="005E3FCD"/>
    <w:rsid w:val="005E422E"/>
    <w:rsid w:val="005E4964"/>
    <w:rsid w:val="005E75EF"/>
    <w:rsid w:val="005F097E"/>
    <w:rsid w:val="005F0F7D"/>
    <w:rsid w:val="005F1A68"/>
    <w:rsid w:val="005F3D56"/>
    <w:rsid w:val="005F44A7"/>
    <w:rsid w:val="005F468C"/>
    <w:rsid w:val="005F4AE5"/>
    <w:rsid w:val="005F4C3E"/>
    <w:rsid w:val="005F5C19"/>
    <w:rsid w:val="005F6890"/>
    <w:rsid w:val="005F72D6"/>
    <w:rsid w:val="005F7DEF"/>
    <w:rsid w:val="006002DA"/>
    <w:rsid w:val="0060050E"/>
    <w:rsid w:val="006006D3"/>
    <w:rsid w:val="00600C2D"/>
    <w:rsid w:val="00601080"/>
    <w:rsid w:val="0060115B"/>
    <w:rsid w:val="00601537"/>
    <w:rsid w:val="006015AE"/>
    <w:rsid w:val="00601B8F"/>
    <w:rsid w:val="0060235C"/>
    <w:rsid w:val="00602707"/>
    <w:rsid w:val="00602832"/>
    <w:rsid w:val="00602871"/>
    <w:rsid w:val="00603EB0"/>
    <w:rsid w:val="006040CD"/>
    <w:rsid w:val="00605264"/>
    <w:rsid w:val="006054B2"/>
    <w:rsid w:val="0060557F"/>
    <w:rsid w:val="00606D2C"/>
    <w:rsid w:val="0061052B"/>
    <w:rsid w:val="00610C17"/>
    <w:rsid w:val="0061141F"/>
    <w:rsid w:val="00611483"/>
    <w:rsid w:val="006116EF"/>
    <w:rsid w:val="00611889"/>
    <w:rsid w:val="00611F6F"/>
    <w:rsid w:val="006136EA"/>
    <w:rsid w:val="006148E9"/>
    <w:rsid w:val="00616333"/>
    <w:rsid w:val="00617913"/>
    <w:rsid w:val="00617C3A"/>
    <w:rsid w:val="00617D46"/>
    <w:rsid w:val="00620204"/>
    <w:rsid w:val="00621816"/>
    <w:rsid w:val="00621CC5"/>
    <w:rsid w:val="00621EA1"/>
    <w:rsid w:val="00622191"/>
    <w:rsid w:val="00622B51"/>
    <w:rsid w:val="00623285"/>
    <w:rsid w:val="006242A8"/>
    <w:rsid w:val="00624AFD"/>
    <w:rsid w:val="006266B7"/>
    <w:rsid w:val="006267A9"/>
    <w:rsid w:val="00627EE3"/>
    <w:rsid w:val="00630403"/>
    <w:rsid w:val="00630CC2"/>
    <w:rsid w:val="006316C5"/>
    <w:rsid w:val="00633043"/>
    <w:rsid w:val="00635882"/>
    <w:rsid w:val="00635F61"/>
    <w:rsid w:val="00636B7D"/>
    <w:rsid w:val="00636E84"/>
    <w:rsid w:val="00637153"/>
    <w:rsid w:val="00641736"/>
    <w:rsid w:val="00642260"/>
    <w:rsid w:val="00642345"/>
    <w:rsid w:val="0064274B"/>
    <w:rsid w:val="00642B6A"/>
    <w:rsid w:val="00642F86"/>
    <w:rsid w:val="00643093"/>
    <w:rsid w:val="0064328F"/>
    <w:rsid w:val="00643C15"/>
    <w:rsid w:val="0064438A"/>
    <w:rsid w:val="006453B2"/>
    <w:rsid w:val="0064562C"/>
    <w:rsid w:val="00645B80"/>
    <w:rsid w:val="00646D9F"/>
    <w:rsid w:val="0064758F"/>
    <w:rsid w:val="00647FD6"/>
    <w:rsid w:val="006505F4"/>
    <w:rsid w:val="006515D0"/>
    <w:rsid w:val="0065177E"/>
    <w:rsid w:val="00652ABC"/>
    <w:rsid w:val="00652F6A"/>
    <w:rsid w:val="006538D4"/>
    <w:rsid w:val="006539F6"/>
    <w:rsid w:val="00653B0B"/>
    <w:rsid w:val="00655C38"/>
    <w:rsid w:val="00656102"/>
    <w:rsid w:val="00656F92"/>
    <w:rsid w:val="006577F7"/>
    <w:rsid w:val="006603ED"/>
    <w:rsid w:val="00660D6A"/>
    <w:rsid w:val="006639B7"/>
    <w:rsid w:val="00663F3B"/>
    <w:rsid w:val="00664FE1"/>
    <w:rsid w:val="00666F11"/>
    <w:rsid w:val="00667759"/>
    <w:rsid w:val="006677B3"/>
    <w:rsid w:val="00667972"/>
    <w:rsid w:val="00667B13"/>
    <w:rsid w:val="00667EE2"/>
    <w:rsid w:val="00670047"/>
    <w:rsid w:val="006708CF"/>
    <w:rsid w:val="00673244"/>
    <w:rsid w:val="006743A2"/>
    <w:rsid w:val="0067447E"/>
    <w:rsid w:val="00674A2B"/>
    <w:rsid w:val="0067549B"/>
    <w:rsid w:val="00676923"/>
    <w:rsid w:val="0067731E"/>
    <w:rsid w:val="006777BF"/>
    <w:rsid w:val="00677B7E"/>
    <w:rsid w:val="00677F2D"/>
    <w:rsid w:val="00680AE6"/>
    <w:rsid w:val="006825C7"/>
    <w:rsid w:val="00683076"/>
    <w:rsid w:val="0068333A"/>
    <w:rsid w:val="00685F5D"/>
    <w:rsid w:val="006868FF"/>
    <w:rsid w:val="006870BF"/>
    <w:rsid w:val="006871A0"/>
    <w:rsid w:val="0069002D"/>
    <w:rsid w:val="0069029A"/>
    <w:rsid w:val="0069033F"/>
    <w:rsid w:val="00690B67"/>
    <w:rsid w:val="006924F8"/>
    <w:rsid w:val="0069334A"/>
    <w:rsid w:val="0069350D"/>
    <w:rsid w:val="00693892"/>
    <w:rsid w:val="0069621B"/>
    <w:rsid w:val="006964DB"/>
    <w:rsid w:val="006965EB"/>
    <w:rsid w:val="00696CEF"/>
    <w:rsid w:val="00696F5D"/>
    <w:rsid w:val="006974EA"/>
    <w:rsid w:val="00697B98"/>
    <w:rsid w:val="006A2D58"/>
    <w:rsid w:val="006A3944"/>
    <w:rsid w:val="006A49B6"/>
    <w:rsid w:val="006A49FC"/>
    <w:rsid w:val="006A6F0B"/>
    <w:rsid w:val="006A7621"/>
    <w:rsid w:val="006B0053"/>
    <w:rsid w:val="006B06A2"/>
    <w:rsid w:val="006B0BE3"/>
    <w:rsid w:val="006B1E07"/>
    <w:rsid w:val="006B1E27"/>
    <w:rsid w:val="006B288C"/>
    <w:rsid w:val="006B33FB"/>
    <w:rsid w:val="006B3F3C"/>
    <w:rsid w:val="006B637A"/>
    <w:rsid w:val="006C1862"/>
    <w:rsid w:val="006C24CB"/>
    <w:rsid w:val="006C3128"/>
    <w:rsid w:val="006C430C"/>
    <w:rsid w:val="006C6DDA"/>
    <w:rsid w:val="006C6F07"/>
    <w:rsid w:val="006C760F"/>
    <w:rsid w:val="006C7A8D"/>
    <w:rsid w:val="006C7E5A"/>
    <w:rsid w:val="006D19BB"/>
    <w:rsid w:val="006D3CCE"/>
    <w:rsid w:val="006D4213"/>
    <w:rsid w:val="006D4F24"/>
    <w:rsid w:val="006D591C"/>
    <w:rsid w:val="006D5B16"/>
    <w:rsid w:val="006D5B60"/>
    <w:rsid w:val="006D6BB5"/>
    <w:rsid w:val="006E05FF"/>
    <w:rsid w:val="006E0EE8"/>
    <w:rsid w:val="006E1490"/>
    <w:rsid w:val="006E1AB2"/>
    <w:rsid w:val="006E4006"/>
    <w:rsid w:val="006E47AC"/>
    <w:rsid w:val="006E5273"/>
    <w:rsid w:val="006E5A03"/>
    <w:rsid w:val="006E5A73"/>
    <w:rsid w:val="006E7E54"/>
    <w:rsid w:val="006F0423"/>
    <w:rsid w:val="006F07E9"/>
    <w:rsid w:val="006F0ACF"/>
    <w:rsid w:val="006F157D"/>
    <w:rsid w:val="006F41BC"/>
    <w:rsid w:val="006F43D9"/>
    <w:rsid w:val="006F4876"/>
    <w:rsid w:val="006F6BFE"/>
    <w:rsid w:val="006F6DE7"/>
    <w:rsid w:val="006F74A5"/>
    <w:rsid w:val="006F7718"/>
    <w:rsid w:val="006F7B07"/>
    <w:rsid w:val="006F7B3D"/>
    <w:rsid w:val="0070027F"/>
    <w:rsid w:val="00701020"/>
    <w:rsid w:val="00702988"/>
    <w:rsid w:val="00703932"/>
    <w:rsid w:val="00703A33"/>
    <w:rsid w:val="00703D73"/>
    <w:rsid w:val="00704D48"/>
    <w:rsid w:val="00705B84"/>
    <w:rsid w:val="007067F5"/>
    <w:rsid w:val="00706EAF"/>
    <w:rsid w:val="007079DB"/>
    <w:rsid w:val="007101C4"/>
    <w:rsid w:val="0071022B"/>
    <w:rsid w:val="0071071F"/>
    <w:rsid w:val="0071122E"/>
    <w:rsid w:val="0071170F"/>
    <w:rsid w:val="00712AD1"/>
    <w:rsid w:val="00713598"/>
    <w:rsid w:val="007135DC"/>
    <w:rsid w:val="00713D96"/>
    <w:rsid w:val="00714106"/>
    <w:rsid w:val="00714108"/>
    <w:rsid w:val="00715282"/>
    <w:rsid w:val="007152AF"/>
    <w:rsid w:val="00715BF3"/>
    <w:rsid w:val="00715F48"/>
    <w:rsid w:val="007161FB"/>
    <w:rsid w:val="007164EB"/>
    <w:rsid w:val="00721699"/>
    <w:rsid w:val="00721F53"/>
    <w:rsid w:val="00722BDB"/>
    <w:rsid w:val="00722E41"/>
    <w:rsid w:val="00724485"/>
    <w:rsid w:val="007248A2"/>
    <w:rsid w:val="00725CD1"/>
    <w:rsid w:val="00727ACF"/>
    <w:rsid w:val="00727F19"/>
    <w:rsid w:val="0073000E"/>
    <w:rsid w:val="0073072B"/>
    <w:rsid w:val="00732904"/>
    <w:rsid w:val="00732AB2"/>
    <w:rsid w:val="00732B91"/>
    <w:rsid w:val="00732C96"/>
    <w:rsid w:val="007331D7"/>
    <w:rsid w:val="00733373"/>
    <w:rsid w:val="007333BF"/>
    <w:rsid w:val="00733B7F"/>
    <w:rsid w:val="00735146"/>
    <w:rsid w:val="0073628C"/>
    <w:rsid w:val="0073652F"/>
    <w:rsid w:val="00736B5C"/>
    <w:rsid w:val="00736F5F"/>
    <w:rsid w:val="00736F62"/>
    <w:rsid w:val="00737116"/>
    <w:rsid w:val="00737365"/>
    <w:rsid w:val="0073764C"/>
    <w:rsid w:val="0074088B"/>
    <w:rsid w:val="00740D0C"/>
    <w:rsid w:val="007419E1"/>
    <w:rsid w:val="00743F06"/>
    <w:rsid w:val="0074445B"/>
    <w:rsid w:val="007446CE"/>
    <w:rsid w:val="00744F5E"/>
    <w:rsid w:val="007452BA"/>
    <w:rsid w:val="00745F3C"/>
    <w:rsid w:val="00747238"/>
    <w:rsid w:val="0075029E"/>
    <w:rsid w:val="007503BB"/>
    <w:rsid w:val="007528DF"/>
    <w:rsid w:val="00752A45"/>
    <w:rsid w:val="007549F2"/>
    <w:rsid w:val="00754D94"/>
    <w:rsid w:val="00754EAE"/>
    <w:rsid w:val="007550B1"/>
    <w:rsid w:val="00755248"/>
    <w:rsid w:val="007568D9"/>
    <w:rsid w:val="00757E5D"/>
    <w:rsid w:val="00760455"/>
    <w:rsid w:val="00760ACC"/>
    <w:rsid w:val="007618FA"/>
    <w:rsid w:val="0076290D"/>
    <w:rsid w:val="00762CCA"/>
    <w:rsid w:val="00763769"/>
    <w:rsid w:val="007659C1"/>
    <w:rsid w:val="0076662B"/>
    <w:rsid w:val="0076754C"/>
    <w:rsid w:val="00767933"/>
    <w:rsid w:val="007679A4"/>
    <w:rsid w:val="00770503"/>
    <w:rsid w:val="00771482"/>
    <w:rsid w:val="00773346"/>
    <w:rsid w:val="00773803"/>
    <w:rsid w:val="0077627A"/>
    <w:rsid w:val="00776D94"/>
    <w:rsid w:val="00777A9A"/>
    <w:rsid w:val="00777C77"/>
    <w:rsid w:val="007804D1"/>
    <w:rsid w:val="00780871"/>
    <w:rsid w:val="007816A5"/>
    <w:rsid w:val="00782351"/>
    <w:rsid w:val="007832D6"/>
    <w:rsid w:val="00783DAA"/>
    <w:rsid w:val="00784844"/>
    <w:rsid w:val="007858B8"/>
    <w:rsid w:val="00785F20"/>
    <w:rsid w:val="007865E1"/>
    <w:rsid w:val="00787185"/>
    <w:rsid w:val="00790A66"/>
    <w:rsid w:val="00792E7E"/>
    <w:rsid w:val="00792F98"/>
    <w:rsid w:val="00793003"/>
    <w:rsid w:val="007949EB"/>
    <w:rsid w:val="0079506B"/>
    <w:rsid w:val="007955EE"/>
    <w:rsid w:val="00796804"/>
    <w:rsid w:val="007A04CD"/>
    <w:rsid w:val="007A0A1B"/>
    <w:rsid w:val="007A0DF6"/>
    <w:rsid w:val="007A0EC6"/>
    <w:rsid w:val="007A1295"/>
    <w:rsid w:val="007A14A2"/>
    <w:rsid w:val="007A1BB2"/>
    <w:rsid w:val="007A2813"/>
    <w:rsid w:val="007A4F56"/>
    <w:rsid w:val="007A525F"/>
    <w:rsid w:val="007A5FB3"/>
    <w:rsid w:val="007A6128"/>
    <w:rsid w:val="007B03F6"/>
    <w:rsid w:val="007B06C2"/>
    <w:rsid w:val="007B0913"/>
    <w:rsid w:val="007B1688"/>
    <w:rsid w:val="007B1FE1"/>
    <w:rsid w:val="007B244D"/>
    <w:rsid w:val="007B2CA0"/>
    <w:rsid w:val="007B3192"/>
    <w:rsid w:val="007B3C5C"/>
    <w:rsid w:val="007B48C1"/>
    <w:rsid w:val="007B4FF3"/>
    <w:rsid w:val="007B5252"/>
    <w:rsid w:val="007B5CCD"/>
    <w:rsid w:val="007B7548"/>
    <w:rsid w:val="007B75E5"/>
    <w:rsid w:val="007B7CA9"/>
    <w:rsid w:val="007B7CB8"/>
    <w:rsid w:val="007C0240"/>
    <w:rsid w:val="007C0A12"/>
    <w:rsid w:val="007C0B9F"/>
    <w:rsid w:val="007C1637"/>
    <w:rsid w:val="007C1E49"/>
    <w:rsid w:val="007C3694"/>
    <w:rsid w:val="007C3C2F"/>
    <w:rsid w:val="007C44B1"/>
    <w:rsid w:val="007C5C1C"/>
    <w:rsid w:val="007C6F0B"/>
    <w:rsid w:val="007D02FA"/>
    <w:rsid w:val="007D0F55"/>
    <w:rsid w:val="007D2855"/>
    <w:rsid w:val="007D3F59"/>
    <w:rsid w:val="007D48A9"/>
    <w:rsid w:val="007D4D0C"/>
    <w:rsid w:val="007D4EE2"/>
    <w:rsid w:val="007D5B64"/>
    <w:rsid w:val="007D6A20"/>
    <w:rsid w:val="007D7166"/>
    <w:rsid w:val="007D73B7"/>
    <w:rsid w:val="007D7F20"/>
    <w:rsid w:val="007E0497"/>
    <w:rsid w:val="007E0694"/>
    <w:rsid w:val="007E22B5"/>
    <w:rsid w:val="007E2E44"/>
    <w:rsid w:val="007E3D47"/>
    <w:rsid w:val="007E6A4F"/>
    <w:rsid w:val="007E71F4"/>
    <w:rsid w:val="007F162F"/>
    <w:rsid w:val="007F1987"/>
    <w:rsid w:val="007F1E41"/>
    <w:rsid w:val="007F1FF8"/>
    <w:rsid w:val="007F473A"/>
    <w:rsid w:val="007F679F"/>
    <w:rsid w:val="007F6BBB"/>
    <w:rsid w:val="007F6EBC"/>
    <w:rsid w:val="007F71C7"/>
    <w:rsid w:val="007F7466"/>
    <w:rsid w:val="007F77A6"/>
    <w:rsid w:val="007F7A58"/>
    <w:rsid w:val="007F7B7F"/>
    <w:rsid w:val="007F7E4C"/>
    <w:rsid w:val="00801CD7"/>
    <w:rsid w:val="008031FC"/>
    <w:rsid w:val="0080458C"/>
    <w:rsid w:val="00804812"/>
    <w:rsid w:val="00806BC2"/>
    <w:rsid w:val="008100A6"/>
    <w:rsid w:val="00810F2C"/>
    <w:rsid w:val="00811B33"/>
    <w:rsid w:val="00812482"/>
    <w:rsid w:val="00812FE0"/>
    <w:rsid w:val="00814A7A"/>
    <w:rsid w:val="00814C2B"/>
    <w:rsid w:val="00815517"/>
    <w:rsid w:val="008156DB"/>
    <w:rsid w:val="0081580F"/>
    <w:rsid w:val="00815D5E"/>
    <w:rsid w:val="00821864"/>
    <w:rsid w:val="00821E3C"/>
    <w:rsid w:val="00822286"/>
    <w:rsid w:val="008222B4"/>
    <w:rsid w:val="00822457"/>
    <w:rsid w:val="008232A2"/>
    <w:rsid w:val="00824747"/>
    <w:rsid w:val="0082482E"/>
    <w:rsid w:val="00824BB6"/>
    <w:rsid w:val="00824C78"/>
    <w:rsid w:val="00825119"/>
    <w:rsid w:val="008265D5"/>
    <w:rsid w:val="00826C1D"/>
    <w:rsid w:val="008272E0"/>
    <w:rsid w:val="00827624"/>
    <w:rsid w:val="00827E73"/>
    <w:rsid w:val="00830C37"/>
    <w:rsid w:val="00831DD8"/>
    <w:rsid w:val="00833E2C"/>
    <w:rsid w:val="0083469B"/>
    <w:rsid w:val="008352E9"/>
    <w:rsid w:val="00835873"/>
    <w:rsid w:val="00836291"/>
    <w:rsid w:val="00837238"/>
    <w:rsid w:val="0084075F"/>
    <w:rsid w:val="00841D27"/>
    <w:rsid w:val="00841D9F"/>
    <w:rsid w:val="00842DDF"/>
    <w:rsid w:val="00842F9A"/>
    <w:rsid w:val="00843FC8"/>
    <w:rsid w:val="00844151"/>
    <w:rsid w:val="00844D5B"/>
    <w:rsid w:val="00845824"/>
    <w:rsid w:val="008463DD"/>
    <w:rsid w:val="00846725"/>
    <w:rsid w:val="00847B4D"/>
    <w:rsid w:val="00847CBA"/>
    <w:rsid w:val="00847F69"/>
    <w:rsid w:val="00850D52"/>
    <w:rsid w:val="00851A3F"/>
    <w:rsid w:val="00852466"/>
    <w:rsid w:val="00852EC9"/>
    <w:rsid w:val="008531FE"/>
    <w:rsid w:val="00853B44"/>
    <w:rsid w:val="008542E4"/>
    <w:rsid w:val="00855E49"/>
    <w:rsid w:val="00856385"/>
    <w:rsid w:val="00860895"/>
    <w:rsid w:val="00861AEB"/>
    <w:rsid w:val="00861BFE"/>
    <w:rsid w:val="00861C85"/>
    <w:rsid w:val="00861D33"/>
    <w:rsid w:val="008625F1"/>
    <w:rsid w:val="00862A5E"/>
    <w:rsid w:val="00862B78"/>
    <w:rsid w:val="00863057"/>
    <w:rsid w:val="008648B8"/>
    <w:rsid w:val="0086502F"/>
    <w:rsid w:val="008650AC"/>
    <w:rsid w:val="00867435"/>
    <w:rsid w:val="008717D6"/>
    <w:rsid w:val="00872C6E"/>
    <w:rsid w:val="0087628D"/>
    <w:rsid w:val="00876EE6"/>
    <w:rsid w:val="00877AA1"/>
    <w:rsid w:val="00877D8B"/>
    <w:rsid w:val="00877ED7"/>
    <w:rsid w:val="008804CA"/>
    <w:rsid w:val="00881719"/>
    <w:rsid w:val="00882B8A"/>
    <w:rsid w:val="008830E4"/>
    <w:rsid w:val="00883658"/>
    <w:rsid w:val="008839ED"/>
    <w:rsid w:val="0088412E"/>
    <w:rsid w:val="00884615"/>
    <w:rsid w:val="00884FE4"/>
    <w:rsid w:val="00885601"/>
    <w:rsid w:val="00886937"/>
    <w:rsid w:val="00886AF0"/>
    <w:rsid w:val="0089014F"/>
    <w:rsid w:val="008906B2"/>
    <w:rsid w:val="008910F2"/>
    <w:rsid w:val="0089146B"/>
    <w:rsid w:val="00892D26"/>
    <w:rsid w:val="008945CB"/>
    <w:rsid w:val="00894936"/>
    <w:rsid w:val="008952BF"/>
    <w:rsid w:val="00897679"/>
    <w:rsid w:val="008A0CAF"/>
    <w:rsid w:val="008A11BF"/>
    <w:rsid w:val="008A1319"/>
    <w:rsid w:val="008A1984"/>
    <w:rsid w:val="008A2126"/>
    <w:rsid w:val="008A2238"/>
    <w:rsid w:val="008A31A1"/>
    <w:rsid w:val="008A380F"/>
    <w:rsid w:val="008A497D"/>
    <w:rsid w:val="008A4DE0"/>
    <w:rsid w:val="008A5D60"/>
    <w:rsid w:val="008B1054"/>
    <w:rsid w:val="008B10A7"/>
    <w:rsid w:val="008B11AE"/>
    <w:rsid w:val="008B13F1"/>
    <w:rsid w:val="008B1421"/>
    <w:rsid w:val="008B1693"/>
    <w:rsid w:val="008B2839"/>
    <w:rsid w:val="008B3CE7"/>
    <w:rsid w:val="008B4A47"/>
    <w:rsid w:val="008B4BF7"/>
    <w:rsid w:val="008B55D7"/>
    <w:rsid w:val="008B5C42"/>
    <w:rsid w:val="008B61B9"/>
    <w:rsid w:val="008B63B7"/>
    <w:rsid w:val="008B6562"/>
    <w:rsid w:val="008B6EE9"/>
    <w:rsid w:val="008B7400"/>
    <w:rsid w:val="008C0366"/>
    <w:rsid w:val="008C205F"/>
    <w:rsid w:val="008C207D"/>
    <w:rsid w:val="008C2813"/>
    <w:rsid w:val="008C3AA7"/>
    <w:rsid w:val="008C4246"/>
    <w:rsid w:val="008C459D"/>
    <w:rsid w:val="008C460D"/>
    <w:rsid w:val="008C4710"/>
    <w:rsid w:val="008C4ACC"/>
    <w:rsid w:val="008C56BC"/>
    <w:rsid w:val="008C58F1"/>
    <w:rsid w:val="008D056E"/>
    <w:rsid w:val="008D15A9"/>
    <w:rsid w:val="008D1B3B"/>
    <w:rsid w:val="008D2CE1"/>
    <w:rsid w:val="008D3288"/>
    <w:rsid w:val="008D361A"/>
    <w:rsid w:val="008D3D61"/>
    <w:rsid w:val="008D4006"/>
    <w:rsid w:val="008D5A3B"/>
    <w:rsid w:val="008D6D8B"/>
    <w:rsid w:val="008E080B"/>
    <w:rsid w:val="008E126E"/>
    <w:rsid w:val="008E12C6"/>
    <w:rsid w:val="008E14B2"/>
    <w:rsid w:val="008E1726"/>
    <w:rsid w:val="008E4CE7"/>
    <w:rsid w:val="008E4F82"/>
    <w:rsid w:val="008E5566"/>
    <w:rsid w:val="008E5662"/>
    <w:rsid w:val="008E5F19"/>
    <w:rsid w:val="008E73CB"/>
    <w:rsid w:val="008E775E"/>
    <w:rsid w:val="008E79FA"/>
    <w:rsid w:val="008F02E1"/>
    <w:rsid w:val="008F1C7C"/>
    <w:rsid w:val="008F26B2"/>
    <w:rsid w:val="008F29E1"/>
    <w:rsid w:val="008F3350"/>
    <w:rsid w:val="008F39D1"/>
    <w:rsid w:val="008F3E87"/>
    <w:rsid w:val="008F4EE0"/>
    <w:rsid w:val="008F654F"/>
    <w:rsid w:val="008F657B"/>
    <w:rsid w:val="008F672D"/>
    <w:rsid w:val="008F6D3C"/>
    <w:rsid w:val="008F785A"/>
    <w:rsid w:val="008F79D5"/>
    <w:rsid w:val="008F7AC6"/>
    <w:rsid w:val="00900D09"/>
    <w:rsid w:val="009018F7"/>
    <w:rsid w:val="009031B6"/>
    <w:rsid w:val="00903277"/>
    <w:rsid w:val="009034E8"/>
    <w:rsid w:val="00903894"/>
    <w:rsid w:val="009046AD"/>
    <w:rsid w:val="009055D1"/>
    <w:rsid w:val="00905711"/>
    <w:rsid w:val="00905863"/>
    <w:rsid w:val="009071CD"/>
    <w:rsid w:val="00910D04"/>
    <w:rsid w:val="00911A31"/>
    <w:rsid w:val="00912299"/>
    <w:rsid w:val="00912A54"/>
    <w:rsid w:val="00912D03"/>
    <w:rsid w:val="00913FA4"/>
    <w:rsid w:val="00914301"/>
    <w:rsid w:val="00914935"/>
    <w:rsid w:val="00915A2A"/>
    <w:rsid w:val="00915A3F"/>
    <w:rsid w:val="0091603E"/>
    <w:rsid w:val="00920F16"/>
    <w:rsid w:val="0092460A"/>
    <w:rsid w:val="00925510"/>
    <w:rsid w:val="0092651F"/>
    <w:rsid w:val="00927284"/>
    <w:rsid w:val="0093078F"/>
    <w:rsid w:val="00930ABE"/>
    <w:rsid w:val="009317CC"/>
    <w:rsid w:val="0093234F"/>
    <w:rsid w:val="00932E4D"/>
    <w:rsid w:val="009345E3"/>
    <w:rsid w:val="009345E6"/>
    <w:rsid w:val="0093553A"/>
    <w:rsid w:val="00936C9D"/>
    <w:rsid w:val="009373BE"/>
    <w:rsid w:val="00937401"/>
    <w:rsid w:val="009375DC"/>
    <w:rsid w:val="00940752"/>
    <w:rsid w:val="009408BC"/>
    <w:rsid w:val="009411C6"/>
    <w:rsid w:val="009427DA"/>
    <w:rsid w:val="00942AA6"/>
    <w:rsid w:val="00942C68"/>
    <w:rsid w:val="009430E6"/>
    <w:rsid w:val="00943E79"/>
    <w:rsid w:val="0094447E"/>
    <w:rsid w:val="0094455E"/>
    <w:rsid w:val="00944E13"/>
    <w:rsid w:val="00945872"/>
    <w:rsid w:val="00947756"/>
    <w:rsid w:val="009507DF"/>
    <w:rsid w:val="0095221E"/>
    <w:rsid w:val="00953040"/>
    <w:rsid w:val="0095356D"/>
    <w:rsid w:val="0095356E"/>
    <w:rsid w:val="009543FF"/>
    <w:rsid w:val="0095459F"/>
    <w:rsid w:val="00954C2A"/>
    <w:rsid w:val="0095566E"/>
    <w:rsid w:val="0095663F"/>
    <w:rsid w:val="009566EC"/>
    <w:rsid w:val="00957D18"/>
    <w:rsid w:val="00960BA8"/>
    <w:rsid w:val="00961B76"/>
    <w:rsid w:val="00962D91"/>
    <w:rsid w:val="009632CC"/>
    <w:rsid w:val="00964180"/>
    <w:rsid w:val="0096459E"/>
    <w:rsid w:val="00965143"/>
    <w:rsid w:val="00965694"/>
    <w:rsid w:val="00966E0F"/>
    <w:rsid w:val="00967184"/>
    <w:rsid w:val="009678EC"/>
    <w:rsid w:val="009679A5"/>
    <w:rsid w:val="00971698"/>
    <w:rsid w:val="00971B09"/>
    <w:rsid w:val="00972D43"/>
    <w:rsid w:val="00973DEB"/>
    <w:rsid w:val="0097402F"/>
    <w:rsid w:val="00974242"/>
    <w:rsid w:val="00975A90"/>
    <w:rsid w:val="00976F0D"/>
    <w:rsid w:val="009771F1"/>
    <w:rsid w:val="0098031D"/>
    <w:rsid w:val="00981485"/>
    <w:rsid w:val="0098182F"/>
    <w:rsid w:val="00981A10"/>
    <w:rsid w:val="00981A74"/>
    <w:rsid w:val="00981BAA"/>
    <w:rsid w:val="00982219"/>
    <w:rsid w:val="00982590"/>
    <w:rsid w:val="00982E0B"/>
    <w:rsid w:val="00984E66"/>
    <w:rsid w:val="009854DE"/>
    <w:rsid w:val="009854F1"/>
    <w:rsid w:val="009864E5"/>
    <w:rsid w:val="00986E05"/>
    <w:rsid w:val="00987337"/>
    <w:rsid w:val="00987652"/>
    <w:rsid w:val="00991314"/>
    <w:rsid w:val="009930A6"/>
    <w:rsid w:val="009942FC"/>
    <w:rsid w:val="00996623"/>
    <w:rsid w:val="009974BF"/>
    <w:rsid w:val="0099794B"/>
    <w:rsid w:val="009A0833"/>
    <w:rsid w:val="009A135B"/>
    <w:rsid w:val="009A1B74"/>
    <w:rsid w:val="009A203D"/>
    <w:rsid w:val="009A241E"/>
    <w:rsid w:val="009A4A24"/>
    <w:rsid w:val="009A5712"/>
    <w:rsid w:val="009A5A19"/>
    <w:rsid w:val="009A63D1"/>
    <w:rsid w:val="009A6AAB"/>
    <w:rsid w:val="009A6F0B"/>
    <w:rsid w:val="009A713C"/>
    <w:rsid w:val="009A79ED"/>
    <w:rsid w:val="009B0441"/>
    <w:rsid w:val="009B08DF"/>
    <w:rsid w:val="009B1D73"/>
    <w:rsid w:val="009B1DF4"/>
    <w:rsid w:val="009B202A"/>
    <w:rsid w:val="009B4DA1"/>
    <w:rsid w:val="009B7500"/>
    <w:rsid w:val="009B786C"/>
    <w:rsid w:val="009B7C97"/>
    <w:rsid w:val="009C00D0"/>
    <w:rsid w:val="009C029E"/>
    <w:rsid w:val="009C0C6E"/>
    <w:rsid w:val="009C1794"/>
    <w:rsid w:val="009C2181"/>
    <w:rsid w:val="009C2385"/>
    <w:rsid w:val="009C30D3"/>
    <w:rsid w:val="009C32E3"/>
    <w:rsid w:val="009C439C"/>
    <w:rsid w:val="009C445A"/>
    <w:rsid w:val="009C476F"/>
    <w:rsid w:val="009C4FE4"/>
    <w:rsid w:val="009C5A4F"/>
    <w:rsid w:val="009C65F2"/>
    <w:rsid w:val="009C67E3"/>
    <w:rsid w:val="009C6D6E"/>
    <w:rsid w:val="009C742A"/>
    <w:rsid w:val="009C7BA7"/>
    <w:rsid w:val="009C7F55"/>
    <w:rsid w:val="009D00F3"/>
    <w:rsid w:val="009D200F"/>
    <w:rsid w:val="009D2A54"/>
    <w:rsid w:val="009D2DAA"/>
    <w:rsid w:val="009D315C"/>
    <w:rsid w:val="009D5352"/>
    <w:rsid w:val="009D5848"/>
    <w:rsid w:val="009D5F82"/>
    <w:rsid w:val="009D6039"/>
    <w:rsid w:val="009D6A11"/>
    <w:rsid w:val="009D7501"/>
    <w:rsid w:val="009D7A64"/>
    <w:rsid w:val="009E13B2"/>
    <w:rsid w:val="009E1B56"/>
    <w:rsid w:val="009E2048"/>
    <w:rsid w:val="009E21DE"/>
    <w:rsid w:val="009E2911"/>
    <w:rsid w:val="009E2B2F"/>
    <w:rsid w:val="009E3763"/>
    <w:rsid w:val="009E4D29"/>
    <w:rsid w:val="009E5318"/>
    <w:rsid w:val="009E578F"/>
    <w:rsid w:val="009E580A"/>
    <w:rsid w:val="009E6FA6"/>
    <w:rsid w:val="009E73A8"/>
    <w:rsid w:val="009E764C"/>
    <w:rsid w:val="009F0DE9"/>
    <w:rsid w:val="009F1434"/>
    <w:rsid w:val="009F3847"/>
    <w:rsid w:val="009F3EEC"/>
    <w:rsid w:val="009F5513"/>
    <w:rsid w:val="009F6BC5"/>
    <w:rsid w:val="00A00854"/>
    <w:rsid w:val="00A00C79"/>
    <w:rsid w:val="00A0106F"/>
    <w:rsid w:val="00A015FB"/>
    <w:rsid w:val="00A02409"/>
    <w:rsid w:val="00A026BA"/>
    <w:rsid w:val="00A02A6D"/>
    <w:rsid w:val="00A03606"/>
    <w:rsid w:val="00A04292"/>
    <w:rsid w:val="00A0448F"/>
    <w:rsid w:val="00A04791"/>
    <w:rsid w:val="00A0496A"/>
    <w:rsid w:val="00A0528F"/>
    <w:rsid w:val="00A0530C"/>
    <w:rsid w:val="00A0535A"/>
    <w:rsid w:val="00A06B41"/>
    <w:rsid w:val="00A07AAC"/>
    <w:rsid w:val="00A1128E"/>
    <w:rsid w:val="00A113BB"/>
    <w:rsid w:val="00A12308"/>
    <w:rsid w:val="00A12ABA"/>
    <w:rsid w:val="00A13BB3"/>
    <w:rsid w:val="00A15204"/>
    <w:rsid w:val="00A152B1"/>
    <w:rsid w:val="00A15A48"/>
    <w:rsid w:val="00A15F0F"/>
    <w:rsid w:val="00A16997"/>
    <w:rsid w:val="00A17FB0"/>
    <w:rsid w:val="00A21C77"/>
    <w:rsid w:val="00A244E7"/>
    <w:rsid w:val="00A25C51"/>
    <w:rsid w:val="00A27E89"/>
    <w:rsid w:val="00A27F95"/>
    <w:rsid w:val="00A307E3"/>
    <w:rsid w:val="00A31D9D"/>
    <w:rsid w:val="00A325B9"/>
    <w:rsid w:val="00A32DC0"/>
    <w:rsid w:val="00A34A12"/>
    <w:rsid w:val="00A34B96"/>
    <w:rsid w:val="00A34FA6"/>
    <w:rsid w:val="00A352D8"/>
    <w:rsid w:val="00A3549E"/>
    <w:rsid w:val="00A3600A"/>
    <w:rsid w:val="00A369CE"/>
    <w:rsid w:val="00A36AA1"/>
    <w:rsid w:val="00A37A71"/>
    <w:rsid w:val="00A40E8D"/>
    <w:rsid w:val="00A42A99"/>
    <w:rsid w:val="00A43846"/>
    <w:rsid w:val="00A43B87"/>
    <w:rsid w:val="00A43D1D"/>
    <w:rsid w:val="00A43E3B"/>
    <w:rsid w:val="00A44FA0"/>
    <w:rsid w:val="00A44FB4"/>
    <w:rsid w:val="00A462F6"/>
    <w:rsid w:val="00A50D46"/>
    <w:rsid w:val="00A50D79"/>
    <w:rsid w:val="00A51CCF"/>
    <w:rsid w:val="00A52823"/>
    <w:rsid w:val="00A52E56"/>
    <w:rsid w:val="00A53F04"/>
    <w:rsid w:val="00A5438F"/>
    <w:rsid w:val="00A5589F"/>
    <w:rsid w:val="00A55D68"/>
    <w:rsid w:val="00A57528"/>
    <w:rsid w:val="00A6019A"/>
    <w:rsid w:val="00A61567"/>
    <w:rsid w:val="00A616FD"/>
    <w:rsid w:val="00A6199C"/>
    <w:rsid w:val="00A61E7E"/>
    <w:rsid w:val="00A622E7"/>
    <w:rsid w:val="00A624B0"/>
    <w:rsid w:val="00A6475B"/>
    <w:rsid w:val="00A65D78"/>
    <w:rsid w:val="00A6658F"/>
    <w:rsid w:val="00A6661A"/>
    <w:rsid w:val="00A66B8F"/>
    <w:rsid w:val="00A671A2"/>
    <w:rsid w:val="00A672F3"/>
    <w:rsid w:val="00A679F9"/>
    <w:rsid w:val="00A67C1F"/>
    <w:rsid w:val="00A71797"/>
    <w:rsid w:val="00A72086"/>
    <w:rsid w:val="00A7211A"/>
    <w:rsid w:val="00A72D5B"/>
    <w:rsid w:val="00A73A60"/>
    <w:rsid w:val="00A7674A"/>
    <w:rsid w:val="00A77180"/>
    <w:rsid w:val="00A7759C"/>
    <w:rsid w:val="00A77F0A"/>
    <w:rsid w:val="00A8056F"/>
    <w:rsid w:val="00A817F9"/>
    <w:rsid w:val="00A84D1A"/>
    <w:rsid w:val="00A85564"/>
    <w:rsid w:val="00A8616B"/>
    <w:rsid w:val="00A904E5"/>
    <w:rsid w:val="00A90913"/>
    <w:rsid w:val="00A9136E"/>
    <w:rsid w:val="00A915E5"/>
    <w:rsid w:val="00A93314"/>
    <w:rsid w:val="00A95569"/>
    <w:rsid w:val="00A955D1"/>
    <w:rsid w:val="00A955D5"/>
    <w:rsid w:val="00A961B0"/>
    <w:rsid w:val="00A96DB5"/>
    <w:rsid w:val="00AA01D4"/>
    <w:rsid w:val="00AA03BD"/>
    <w:rsid w:val="00AA0A11"/>
    <w:rsid w:val="00AA13F8"/>
    <w:rsid w:val="00AA222D"/>
    <w:rsid w:val="00AA2349"/>
    <w:rsid w:val="00AA2DA3"/>
    <w:rsid w:val="00AA30D0"/>
    <w:rsid w:val="00AA56F3"/>
    <w:rsid w:val="00AA5AAE"/>
    <w:rsid w:val="00AA61C7"/>
    <w:rsid w:val="00AA686D"/>
    <w:rsid w:val="00AA692B"/>
    <w:rsid w:val="00AA6C8D"/>
    <w:rsid w:val="00AA71A6"/>
    <w:rsid w:val="00AA755F"/>
    <w:rsid w:val="00AB098E"/>
    <w:rsid w:val="00AB1962"/>
    <w:rsid w:val="00AB1D71"/>
    <w:rsid w:val="00AB2997"/>
    <w:rsid w:val="00AB2B26"/>
    <w:rsid w:val="00AB5B2C"/>
    <w:rsid w:val="00AB74FE"/>
    <w:rsid w:val="00AC310E"/>
    <w:rsid w:val="00AC3152"/>
    <w:rsid w:val="00AC315A"/>
    <w:rsid w:val="00AC4AED"/>
    <w:rsid w:val="00AC4CE5"/>
    <w:rsid w:val="00AD0FA1"/>
    <w:rsid w:val="00AD117E"/>
    <w:rsid w:val="00AD1D6F"/>
    <w:rsid w:val="00AD2398"/>
    <w:rsid w:val="00AD2818"/>
    <w:rsid w:val="00AD3462"/>
    <w:rsid w:val="00AD3FE5"/>
    <w:rsid w:val="00AD44BF"/>
    <w:rsid w:val="00AD4AE0"/>
    <w:rsid w:val="00AD4D20"/>
    <w:rsid w:val="00AD5D45"/>
    <w:rsid w:val="00AD5F0E"/>
    <w:rsid w:val="00AD6112"/>
    <w:rsid w:val="00AD65B0"/>
    <w:rsid w:val="00AD7087"/>
    <w:rsid w:val="00AD79CD"/>
    <w:rsid w:val="00AD7C22"/>
    <w:rsid w:val="00AE263A"/>
    <w:rsid w:val="00AE4584"/>
    <w:rsid w:val="00AE4FD3"/>
    <w:rsid w:val="00AE5242"/>
    <w:rsid w:val="00AE6C32"/>
    <w:rsid w:val="00AF0621"/>
    <w:rsid w:val="00AF160E"/>
    <w:rsid w:val="00AF1CB2"/>
    <w:rsid w:val="00AF2EFD"/>
    <w:rsid w:val="00AF3BDB"/>
    <w:rsid w:val="00AF43F2"/>
    <w:rsid w:val="00AF5CFE"/>
    <w:rsid w:val="00AF5D06"/>
    <w:rsid w:val="00AF5D7F"/>
    <w:rsid w:val="00AF6B49"/>
    <w:rsid w:val="00AF6FB1"/>
    <w:rsid w:val="00AF74E6"/>
    <w:rsid w:val="00AF77ED"/>
    <w:rsid w:val="00AF7C7D"/>
    <w:rsid w:val="00AF7E07"/>
    <w:rsid w:val="00B00CC9"/>
    <w:rsid w:val="00B015E5"/>
    <w:rsid w:val="00B02A6E"/>
    <w:rsid w:val="00B02F88"/>
    <w:rsid w:val="00B0471B"/>
    <w:rsid w:val="00B05891"/>
    <w:rsid w:val="00B0594E"/>
    <w:rsid w:val="00B0679C"/>
    <w:rsid w:val="00B102BF"/>
    <w:rsid w:val="00B11199"/>
    <w:rsid w:val="00B115FD"/>
    <w:rsid w:val="00B119A5"/>
    <w:rsid w:val="00B129E6"/>
    <w:rsid w:val="00B12F1F"/>
    <w:rsid w:val="00B136F2"/>
    <w:rsid w:val="00B13CE0"/>
    <w:rsid w:val="00B1415D"/>
    <w:rsid w:val="00B146E9"/>
    <w:rsid w:val="00B14886"/>
    <w:rsid w:val="00B15224"/>
    <w:rsid w:val="00B1547B"/>
    <w:rsid w:val="00B1554E"/>
    <w:rsid w:val="00B173E1"/>
    <w:rsid w:val="00B2199C"/>
    <w:rsid w:val="00B236EB"/>
    <w:rsid w:val="00B2412E"/>
    <w:rsid w:val="00B243AB"/>
    <w:rsid w:val="00B24D3A"/>
    <w:rsid w:val="00B25928"/>
    <w:rsid w:val="00B26446"/>
    <w:rsid w:val="00B30193"/>
    <w:rsid w:val="00B3098F"/>
    <w:rsid w:val="00B30AD4"/>
    <w:rsid w:val="00B30F71"/>
    <w:rsid w:val="00B31FFC"/>
    <w:rsid w:val="00B32396"/>
    <w:rsid w:val="00B32E2B"/>
    <w:rsid w:val="00B330FF"/>
    <w:rsid w:val="00B33559"/>
    <w:rsid w:val="00B34845"/>
    <w:rsid w:val="00B349F1"/>
    <w:rsid w:val="00B350E0"/>
    <w:rsid w:val="00B35F9B"/>
    <w:rsid w:val="00B367B3"/>
    <w:rsid w:val="00B37ABC"/>
    <w:rsid w:val="00B4028F"/>
    <w:rsid w:val="00B40EE1"/>
    <w:rsid w:val="00B41902"/>
    <w:rsid w:val="00B451C7"/>
    <w:rsid w:val="00B45F8F"/>
    <w:rsid w:val="00B46018"/>
    <w:rsid w:val="00B4648F"/>
    <w:rsid w:val="00B47906"/>
    <w:rsid w:val="00B479F9"/>
    <w:rsid w:val="00B47B56"/>
    <w:rsid w:val="00B50606"/>
    <w:rsid w:val="00B530A5"/>
    <w:rsid w:val="00B533C3"/>
    <w:rsid w:val="00B533C6"/>
    <w:rsid w:val="00B5349C"/>
    <w:rsid w:val="00B53A05"/>
    <w:rsid w:val="00B547D1"/>
    <w:rsid w:val="00B55692"/>
    <w:rsid w:val="00B55A22"/>
    <w:rsid w:val="00B5613F"/>
    <w:rsid w:val="00B60661"/>
    <w:rsid w:val="00B62F88"/>
    <w:rsid w:val="00B63A6F"/>
    <w:rsid w:val="00B6529C"/>
    <w:rsid w:val="00B65433"/>
    <w:rsid w:val="00B65787"/>
    <w:rsid w:val="00B65BC1"/>
    <w:rsid w:val="00B669CB"/>
    <w:rsid w:val="00B67BDD"/>
    <w:rsid w:val="00B67F15"/>
    <w:rsid w:val="00B67F75"/>
    <w:rsid w:val="00B715B2"/>
    <w:rsid w:val="00B71B95"/>
    <w:rsid w:val="00B72711"/>
    <w:rsid w:val="00B7299D"/>
    <w:rsid w:val="00B72CAF"/>
    <w:rsid w:val="00B72CF5"/>
    <w:rsid w:val="00B73394"/>
    <w:rsid w:val="00B73E0F"/>
    <w:rsid w:val="00B7454D"/>
    <w:rsid w:val="00B74AC0"/>
    <w:rsid w:val="00B74B0D"/>
    <w:rsid w:val="00B750FF"/>
    <w:rsid w:val="00B755EB"/>
    <w:rsid w:val="00B75D23"/>
    <w:rsid w:val="00B7675F"/>
    <w:rsid w:val="00B77880"/>
    <w:rsid w:val="00B81262"/>
    <w:rsid w:val="00B81620"/>
    <w:rsid w:val="00B81DE3"/>
    <w:rsid w:val="00B821CF"/>
    <w:rsid w:val="00B824CB"/>
    <w:rsid w:val="00B82B31"/>
    <w:rsid w:val="00B82EE4"/>
    <w:rsid w:val="00B83598"/>
    <w:rsid w:val="00B83BD4"/>
    <w:rsid w:val="00B8630E"/>
    <w:rsid w:val="00B870BB"/>
    <w:rsid w:val="00B87BAC"/>
    <w:rsid w:val="00B87BDE"/>
    <w:rsid w:val="00B9120A"/>
    <w:rsid w:val="00B91AE1"/>
    <w:rsid w:val="00B92C21"/>
    <w:rsid w:val="00B9349D"/>
    <w:rsid w:val="00B93CCF"/>
    <w:rsid w:val="00B9462A"/>
    <w:rsid w:val="00B94D44"/>
    <w:rsid w:val="00B94DDE"/>
    <w:rsid w:val="00B952A6"/>
    <w:rsid w:val="00B95FA5"/>
    <w:rsid w:val="00B96320"/>
    <w:rsid w:val="00B96831"/>
    <w:rsid w:val="00B9748C"/>
    <w:rsid w:val="00B9798B"/>
    <w:rsid w:val="00BA00D8"/>
    <w:rsid w:val="00BA2905"/>
    <w:rsid w:val="00BA32D9"/>
    <w:rsid w:val="00BA34FD"/>
    <w:rsid w:val="00BA44C4"/>
    <w:rsid w:val="00BA47AC"/>
    <w:rsid w:val="00BA4964"/>
    <w:rsid w:val="00BA5D01"/>
    <w:rsid w:val="00BA6549"/>
    <w:rsid w:val="00BA6ACD"/>
    <w:rsid w:val="00BA7357"/>
    <w:rsid w:val="00BB0517"/>
    <w:rsid w:val="00BB0A2D"/>
    <w:rsid w:val="00BB13F6"/>
    <w:rsid w:val="00BB1D1F"/>
    <w:rsid w:val="00BB28B7"/>
    <w:rsid w:val="00BB2C9F"/>
    <w:rsid w:val="00BB3DA2"/>
    <w:rsid w:val="00BB697A"/>
    <w:rsid w:val="00BB6ABC"/>
    <w:rsid w:val="00BB7784"/>
    <w:rsid w:val="00BC03BF"/>
    <w:rsid w:val="00BC092F"/>
    <w:rsid w:val="00BC11BC"/>
    <w:rsid w:val="00BC22C1"/>
    <w:rsid w:val="00BC2700"/>
    <w:rsid w:val="00BC3625"/>
    <w:rsid w:val="00BC3A25"/>
    <w:rsid w:val="00BC3C8D"/>
    <w:rsid w:val="00BC4625"/>
    <w:rsid w:val="00BC4A5B"/>
    <w:rsid w:val="00BC56BB"/>
    <w:rsid w:val="00BC5AE1"/>
    <w:rsid w:val="00BC5FC1"/>
    <w:rsid w:val="00BC7086"/>
    <w:rsid w:val="00BC7522"/>
    <w:rsid w:val="00BD0AA4"/>
    <w:rsid w:val="00BD2C64"/>
    <w:rsid w:val="00BD38B8"/>
    <w:rsid w:val="00BD3E45"/>
    <w:rsid w:val="00BD73FF"/>
    <w:rsid w:val="00BE07C8"/>
    <w:rsid w:val="00BE0F19"/>
    <w:rsid w:val="00BE106D"/>
    <w:rsid w:val="00BE1BF8"/>
    <w:rsid w:val="00BE1DB4"/>
    <w:rsid w:val="00BE291E"/>
    <w:rsid w:val="00BE29E3"/>
    <w:rsid w:val="00BE5245"/>
    <w:rsid w:val="00BE702E"/>
    <w:rsid w:val="00BF1AE1"/>
    <w:rsid w:val="00BF20B4"/>
    <w:rsid w:val="00BF2C3D"/>
    <w:rsid w:val="00BF3DBF"/>
    <w:rsid w:val="00BF5EBD"/>
    <w:rsid w:val="00BF7B64"/>
    <w:rsid w:val="00C00A34"/>
    <w:rsid w:val="00C02AA1"/>
    <w:rsid w:val="00C034C7"/>
    <w:rsid w:val="00C0450A"/>
    <w:rsid w:val="00C047EA"/>
    <w:rsid w:val="00C05C8D"/>
    <w:rsid w:val="00C064E9"/>
    <w:rsid w:val="00C06BCE"/>
    <w:rsid w:val="00C07611"/>
    <w:rsid w:val="00C10697"/>
    <w:rsid w:val="00C108F2"/>
    <w:rsid w:val="00C13166"/>
    <w:rsid w:val="00C13DC1"/>
    <w:rsid w:val="00C14836"/>
    <w:rsid w:val="00C15AC4"/>
    <w:rsid w:val="00C15E03"/>
    <w:rsid w:val="00C17243"/>
    <w:rsid w:val="00C17D5A"/>
    <w:rsid w:val="00C21232"/>
    <w:rsid w:val="00C219B6"/>
    <w:rsid w:val="00C21BFA"/>
    <w:rsid w:val="00C21C11"/>
    <w:rsid w:val="00C220AE"/>
    <w:rsid w:val="00C2363F"/>
    <w:rsid w:val="00C2396B"/>
    <w:rsid w:val="00C239DF"/>
    <w:rsid w:val="00C246F6"/>
    <w:rsid w:val="00C25C69"/>
    <w:rsid w:val="00C263AA"/>
    <w:rsid w:val="00C2741B"/>
    <w:rsid w:val="00C31015"/>
    <w:rsid w:val="00C32319"/>
    <w:rsid w:val="00C324DC"/>
    <w:rsid w:val="00C33CDE"/>
    <w:rsid w:val="00C3408C"/>
    <w:rsid w:val="00C3441F"/>
    <w:rsid w:val="00C34423"/>
    <w:rsid w:val="00C34A43"/>
    <w:rsid w:val="00C35B13"/>
    <w:rsid w:val="00C35F36"/>
    <w:rsid w:val="00C36661"/>
    <w:rsid w:val="00C41804"/>
    <w:rsid w:val="00C41B9B"/>
    <w:rsid w:val="00C41BE6"/>
    <w:rsid w:val="00C41C49"/>
    <w:rsid w:val="00C422D6"/>
    <w:rsid w:val="00C424D3"/>
    <w:rsid w:val="00C426A1"/>
    <w:rsid w:val="00C426C9"/>
    <w:rsid w:val="00C43255"/>
    <w:rsid w:val="00C4387C"/>
    <w:rsid w:val="00C43904"/>
    <w:rsid w:val="00C43BF2"/>
    <w:rsid w:val="00C44E11"/>
    <w:rsid w:val="00C4515A"/>
    <w:rsid w:val="00C459EA"/>
    <w:rsid w:val="00C45D5E"/>
    <w:rsid w:val="00C460EA"/>
    <w:rsid w:val="00C47185"/>
    <w:rsid w:val="00C47298"/>
    <w:rsid w:val="00C473FB"/>
    <w:rsid w:val="00C50BE0"/>
    <w:rsid w:val="00C52225"/>
    <w:rsid w:val="00C5252A"/>
    <w:rsid w:val="00C5264B"/>
    <w:rsid w:val="00C532A8"/>
    <w:rsid w:val="00C54283"/>
    <w:rsid w:val="00C55342"/>
    <w:rsid w:val="00C62033"/>
    <w:rsid w:val="00C63652"/>
    <w:rsid w:val="00C65E97"/>
    <w:rsid w:val="00C70843"/>
    <w:rsid w:val="00C70A1B"/>
    <w:rsid w:val="00C711FD"/>
    <w:rsid w:val="00C7182B"/>
    <w:rsid w:val="00C71E43"/>
    <w:rsid w:val="00C7261B"/>
    <w:rsid w:val="00C73042"/>
    <w:rsid w:val="00C73C96"/>
    <w:rsid w:val="00C748B7"/>
    <w:rsid w:val="00C75CE8"/>
    <w:rsid w:val="00C76343"/>
    <w:rsid w:val="00C7777A"/>
    <w:rsid w:val="00C80118"/>
    <w:rsid w:val="00C8093A"/>
    <w:rsid w:val="00C825E3"/>
    <w:rsid w:val="00C82724"/>
    <w:rsid w:val="00C843D8"/>
    <w:rsid w:val="00C84A5F"/>
    <w:rsid w:val="00C8525B"/>
    <w:rsid w:val="00C85E90"/>
    <w:rsid w:val="00C862D6"/>
    <w:rsid w:val="00C86DD6"/>
    <w:rsid w:val="00C903B1"/>
    <w:rsid w:val="00C90A76"/>
    <w:rsid w:val="00C91273"/>
    <w:rsid w:val="00C91F73"/>
    <w:rsid w:val="00C92B11"/>
    <w:rsid w:val="00C92BA2"/>
    <w:rsid w:val="00C92CFB"/>
    <w:rsid w:val="00C9390D"/>
    <w:rsid w:val="00C93B20"/>
    <w:rsid w:val="00C94BA2"/>
    <w:rsid w:val="00C94D79"/>
    <w:rsid w:val="00C95F52"/>
    <w:rsid w:val="00C9614D"/>
    <w:rsid w:val="00C961CD"/>
    <w:rsid w:val="00C966D6"/>
    <w:rsid w:val="00C96C74"/>
    <w:rsid w:val="00C96D3C"/>
    <w:rsid w:val="00C97A0E"/>
    <w:rsid w:val="00CA0014"/>
    <w:rsid w:val="00CA0A7A"/>
    <w:rsid w:val="00CA0A8C"/>
    <w:rsid w:val="00CA0D96"/>
    <w:rsid w:val="00CA1008"/>
    <w:rsid w:val="00CA1CC5"/>
    <w:rsid w:val="00CA2A1E"/>
    <w:rsid w:val="00CA3179"/>
    <w:rsid w:val="00CA36D2"/>
    <w:rsid w:val="00CA4074"/>
    <w:rsid w:val="00CA43FB"/>
    <w:rsid w:val="00CA4B56"/>
    <w:rsid w:val="00CA6832"/>
    <w:rsid w:val="00CA790C"/>
    <w:rsid w:val="00CA7B2A"/>
    <w:rsid w:val="00CA7E57"/>
    <w:rsid w:val="00CB0D7D"/>
    <w:rsid w:val="00CB1452"/>
    <w:rsid w:val="00CB19E5"/>
    <w:rsid w:val="00CB1D97"/>
    <w:rsid w:val="00CB1EED"/>
    <w:rsid w:val="00CB24E7"/>
    <w:rsid w:val="00CB3756"/>
    <w:rsid w:val="00CB40D8"/>
    <w:rsid w:val="00CB4AC1"/>
    <w:rsid w:val="00CB4FE6"/>
    <w:rsid w:val="00CB56C4"/>
    <w:rsid w:val="00CB5925"/>
    <w:rsid w:val="00CB64FA"/>
    <w:rsid w:val="00CC0415"/>
    <w:rsid w:val="00CC1B07"/>
    <w:rsid w:val="00CC3177"/>
    <w:rsid w:val="00CC3F59"/>
    <w:rsid w:val="00CC466A"/>
    <w:rsid w:val="00CC597F"/>
    <w:rsid w:val="00CC7E02"/>
    <w:rsid w:val="00CD0150"/>
    <w:rsid w:val="00CD03F8"/>
    <w:rsid w:val="00CD1142"/>
    <w:rsid w:val="00CD1D6A"/>
    <w:rsid w:val="00CD30B7"/>
    <w:rsid w:val="00CD3591"/>
    <w:rsid w:val="00CD418F"/>
    <w:rsid w:val="00CD51C3"/>
    <w:rsid w:val="00CD5FC6"/>
    <w:rsid w:val="00CD607E"/>
    <w:rsid w:val="00CD6C25"/>
    <w:rsid w:val="00CD7263"/>
    <w:rsid w:val="00CD737A"/>
    <w:rsid w:val="00CE0283"/>
    <w:rsid w:val="00CE1254"/>
    <w:rsid w:val="00CE18CE"/>
    <w:rsid w:val="00CE1D14"/>
    <w:rsid w:val="00CE22A9"/>
    <w:rsid w:val="00CE29FE"/>
    <w:rsid w:val="00CE2B2B"/>
    <w:rsid w:val="00CE2CAA"/>
    <w:rsid w:val="00CE32C2"/>
    <w:rsid w:val="00CE351C"/>
    <w:rsid w:val="00CE35CC"/>
    <w:rsid w:val="00CE4395"/>
    <w:rsid w:val="00CE4CAB"/>
    <w:rsid w:val="00CE5873"/>
    <w:rsid w:val="00CE5E39"/>
    <w:rsid w:val="00CE7FEE"/>
    <w:rsid w:val="00CF0230"/>
    <w:rsid w:val="00CF24FF"/>
    <w:rsid w:val="00CF5375"/>
    <w:rsid w:val="00CF55C9"/>
    <w:rsid w:val="00CF64E2"/>
    <w:rsid w:val="00CF72E9"/>
    <w:rsid w:val="00D003C3"/>
    <w:rsid w:val="00D006DD"/>
    <w:rsid w:val="00D0105B"/>
    <w:rsid w:val="00D013DD"/>
    <w:rsid w:val="00D02553"/>
    <w:rsid w:val="00D0275B"/>
    <w:rsid w:val="00D03E4E"/>
    <w:rsid w:val="00D03E5C"/>
    <w:rsid w:val="00D04041"/>
    <w:rsid w:val="00D0470B"/>
    <w:rsid w:val="00D04E00"/>
    <w:rsid w:val="00D0528A"/>
    <w:rsid w:val="00D10A45"/>
    <w:rsid w:val="00D11AAF"/>
    <w:rsid w:val="00D13194"/>
    <w:rsid w:val="00D13A71"/>
    <w:rsid w:val="00D13CA9"/>
    <w:rsid w:val="00D14FE3"/>
    <w:rsid w:val="00D17850"/>
    <w:rsid w:val="00D17EEA"/>
    <w:rsid w:val="00D20DA7"/>
    <w:rsid w:val="00D212E6"/>
    <w:rsid w:val="00D217B8"/>
    <w:rsid w:val="00D2279C"/>
    <w:rsid w:val="00D22B64"/>
    <w:rsid w:val="00D24476"/>
    <w:rsid w:val="00D255D0"/>
    <w:rsid w:val="00D26B26"/>
    <w:rsid w:val="00D26E35"/>
    <w:rsid w:val="00D26E52"/>
    <w:rsid w:val="00D2704B"/>
    <w:rsid w:val="00D27341"/>
    <w:rsid w:val="00D27AE9"/>
    <w:rsid w:val="00D31B68"/>
    <w:rsid w:val="00D31D60"/>
    <w:rsid w:val="00D32186"/>
    <w:rsid w:val="00D33999"/>
    <w:rsid w:val="00D34149"/>
    <w:rsid w:val="00D341D2"/>
    <w:rsid w:val="00D35096"/>
    <w:rsid w:val="00D357F2"/>
    <w:rsid w:val="00D36B07"/>
    <w:rsid w:val="00D36F0B"/>
    <w:rsid w:val="00D411FE"/>
    <w:rsid w:val="00D414B8"/>
    <w:rsid w:val="00D43101"/>
    <w:rsid w:val="00D43858"/>
    <w:rsid w:val="00D438E3"/>
    <w:rsid w:val="00D45908"/>
    <w:rsid w:val="00D45CA4"/>
    <w:rsid w:val="00D46C23"/>
    <w:rsid w:val="00D46F1A"/>
    <w:rsid w:val="00D5017B"/>
    <w:rsid w:val="00D512E5"/>
    <w:rsid w:val="00D515F3"/>
    <w:rsid w:val="00D5209F"/>
    <w:rsid w:val="00D52D0B"/>
    <w:rsid w:val="00D5478C"/>
    <w:rsid w:val="00D55156"/>
    <w:rsid w:val="00D55CDE"/>
    <w:rsid w:val="00D56803"/>
    <w:rsid w:val="00D56925"/>
    <w:rsid w:val="00D57522"/>
    <w:rsid w:val="00D618EC"/>
    <w:rsid w:val="00D622A7"/>
    <w:rsid w:val="00D62CCC"/>
    <w:rsid w:val="00D64513"/>
    <w:rsid w:val="00D645A0"/>
    <w:rsid w:val="00D65F12"/>
    <w:rsid w:val="00D666DF"/>
    <w:rsid w:val="00D66DDE"/>
    <w:rsid w:val="00D66DE9"/>
    <w:rsid w:val="00D677E2"/>
    <w:rsid w:val="00D67AEE"/>
    <w:rsid w:val="00D71272"/>
    <w:rsid w:val="00D725EE"/>
    <w:rsid w:val="00D728DA"/>
    <w:rsid w:val="00D72CD7"/>
    <w:rsid w:val="00D72EB4"/>
    <w:rsid w:val="00D736FD"/>
    <w:rsid w:val="00D73CC7"/>
    <w:rsid w:val="00D741E3"/>
    <w:rsid w:val="00D74A31"/>
    <w:rsid w:val="00D76B6F"/>
    <w:rsid w:val="00D773E1"/>
    <w:rsid w:val="00D77AEB"/>
    <w:rsid w:val="00D77C67"/>
    <w:rsid w:val="00D80F91"/>
    <w:rsid w:val="00D817C1"/>
    <w:rsid w:val="00D820F5"/>
    <w:rsid w:val="00D8251A"/>
    <w:rsid w:val="00D82CF2"/>
    <w:rsid w:val="00D8335A"/>
    <w:rsid w:val="00D83C07"/>
    <w:rsid w:val="00D83F5D"/>
    <w:rsid w:val="00D843E9"/>
    <w:rsid w:val="00D8559D"/>
    <w:rsid w:val="00D85B82"/>
    <w:rsid w:val="00D85D73"/>
    <w:rsid w:val="00D8636B"/>
    <w:rsid w:val="00D907CD"/>
    <w:rsid w:val="00D914E6"/>
    <w:rsid w:val="00D91F13"/>
    <w:rsid w:val="00D927FF"/>
    <w:rsid w:val="00D92960"/>
    <w:rsid w:val="00D951AE"/>
    <w:rsid w:val="00D95A0F"/>
    <w:rsid w:val="00D9697D"/>
    <w:rsid w:val="00D9787F"/>
    <w:rsid w:val="00D97E89"/>
    <w:rsid w:val="00DA33F4"/>
    <w:rsid w:val="00DA462B"/>
    <w:rsid w:val="00DA4E11"/>
    <w:rsid w:val="00DA65A3"/>
    <w:rsid w:val="00DA6DE3"/>
    <w:rsid w:val="00DA77F1"/>
    <w:rsid w:val="00DA79E6"/>
    <w:rsid w:val="00DB012E"/>
    <w:rsid w:val="00DB0D0F"/>
    <w:rsid w:val="00DB169A"/>
    <w:rsid w:val="00DB22EA"/>
    <w:rsid w:val="00DB308A"/>
    <w:rsid w:val="00DB4EDD"/>
    <w:rsid w:val="00DB6020"/>
    <w:rsid w:val="00DC0234"/>
    <w:rsid w:val="00DC0E41"/>
    <w:rsid w:val="00DC106D"/>
    <w:rsid w:val="00DC2B83"/>
    <w:rsid w:val="00DC2F20"/>
    <w:rsid w:val="00DC54E7"/>
    <w:rsid w:val="00DD1368"/>
    <w:rsid w:val="00DD210A"/>
    <w:rsid w:val="00DD3FA3"/>
    <w:rsid w:val="00DD5762"/>
    <w:rsid w:val="00DD666A"/>
    <w:rsid w:val="00DD789B"/>
    <w:rsid w:val="00DE10EE"/>
    <w:rsid w:val="00DE21F2"/>
    <w:rsid w:val="00DE2339"/>
    <w:rsid w:val="00DE23C9"/>
    <w:rsid w:val="00DE2CDA"/>
    <w:rsid w:val="00DE2D05"/>
    <w:rsid w:val="00DE3487"/>
    <w:rsid w:val="00DE417F"/>
    <w:rsid w:val="00DE528B"/>
    <w:rsid w:val="00DE5A7E"/>
    <w:rsid w:val="00DE5C6D"/>
    <w:rsid w:val="00DE66CC"/>
    <w:rsid w:val="00DE6710"/>
    <w:rsid w:val="00DE7409"/>
    <w:rsid w:val="00DE7E9E"/>
    <w:rsid w:val="00DF1E3C"/>
    <w:rsid w:val="00DF2579"/>
    <w:rsid w:val="00DF2F5B"/>
    <w:rsid w:val="00DF3529"/>
    <w:rsid w:val="00DF3C5C"/>
    <w:rsid w:val="00DF44D1"/>
    <w:rsid w:val="00DF53B4"/>
    <w:rsid w:val="00DF5724"/>
    <w:rsid w:val="00DF6D73"/>
    <w:rsid w:val="00DF74AD"/>
    <w:rsid w:val="00DF7BED"/>
    <w:rsid w:val="00E00E20"/>
    <w:rsid w:val="00E01728"/>
    <w:rsid w:val="00E017B6"/>
    <w:rsid w:val="00E035B0"/>
    <w:rsid w:val="00E03693"/>
    <w:rsid w:val="00E03DDA"/>
    <w:rsid w:val="00E04501"/>
    <w:rsid w:val="00E045B5"/>
    <w:rsid w:val="00E05E7C"/>
    <w:rsid w:val="00E072F0"/>
    <w:rsid w:val="00E0792A"/>
    <w:rsid w:val="00E102A9"/>
    <w:rsid w:val="00E102BC"/>
    <w:rsid w:val="00E104FF"/>
    <w:rsid w:val="00E130A6"/>
    <w:rsid w:val="00E14787"/>
    <w:rsid w:val="00E14965"/>
    <w:rsid w:val="00E15025"/>
    <w:rsid w:val="00E1578C"/>
    <w:rsid w:val="00E15D91"/>
    <w:rsid w:val="00E170DE"/>
    <w:rsid w:val="00E1724C"/>
    <w:rsid w:val="00E1748A"/>
    <w:rsid w:val="00E178CA"/>
    <w:rsid w:val="00E17FD9"/>
    <w:rsid w:val="00E20BFB"/>
    <w:rsid w:val="00E23213"/>
    <w:rsid w:val="00E2499E"/>
    <w:rsid w:val="00E24F4B"/>
    <w:rsid w:val="00E25542"/>
    <w:rsid w:val="00E2622F"/>
    <w:rsid w:val="00E2634C"/>
    <w:rsid w:val="00E26AD0"/>
    <w:rsid w:val="00E27D32"/>
    <w:rsid w:val="00E305C7"/>
    <w:rsid w:val="00E30D46"/>
    <w:rsid w:val="00E32CC5"/>
    <w:rsid w:val="00E35446"/>
    <w:rsid w:val="00E367E7"/>
    <w:rsid w:val="00E373BD"/>
    <w:rsid w:val="00E40BEA"/>
    <w:rsid w:val="00E41BA0"/>
    <w:rsid w:val="00E423FD"/>
    <w:rsid w:val="00E425AA"/>
    <w:rsid w:val="00E42D18"/>
    <w:rsid w:val="00E42DD0"/>
    <w:rsid w:val="00E4476F"/>
    <w:rsid w:val="00E44E61"/>
    <w:rsid w:val="00E46962"/>
    <w:rsid w:val="00E47313"/>
    <w:rsid w:val="00E47933"/>
    <w:rsid w:val="00E5044D"/>
    <w:rsid w:val="00E504BE"/>
    <w:rsid w:val="00E5176D"/>
    <w:rsid w:val="00E527B1"/>
    <w:rsid w:val="00E533CE"/>
    <w:rsid w:val="00E53E06"/>
    <w:rsid w:val="00E54600"/>
    <w:rsid w:val="00E54A00"/>
    <w:rsid w:val="00E55C31"/>
    <w:rsid w:val="00E5778F"/>
    <w:rsid w:val="00E6127E"/>
    <w:rsid w:val="00E6321F"/>
    <w:rsid w:val="00E63BD0"/>
    <w:rsid w:val="00E649B9"/>
    <w:rsid w:val="00E64E9E"/>
    <w:rsid w:val="00E65365"/>
    <w:rsid w:val="00E66389"/>
    <w:rsid w:val="00E67FF1"/>
    <w:rsid w:val="00E7138D"/>
    <w:rsid w:val="00E71522"/>
    <w:rsid w:val="00E71FAF"/>
    <w:rsid w:val="00E72706"/>
    <w:rsid w:val="00E72A8B"/>
    <w:rsid w:val="00E72CAE"/>
    <w:rsid w:val="00E72EE0"/>
    <w:rsid w:val="00E73475"/>
    <w:rsid w:val="00E759FF"/>
    <w:rsid w:val="00E7688B"/>
    <w:rsid w:val="00E77971"/>
    <w:rsid w:val="00E810CC"/>
    <w:rsid w:val="00E82C8E"/>
    <w:rsid w:val="00E82D37"/>
    <w:rsid w:val="00E83799"/>
    <w:rsid w:val="00E83B90"/>
    <w:rsid w:val="00E84650"/>
    <w:rsid w:val="00E8523A"/>
    <w:rsid w:val="00E86775"/>
    <w:rsid w:val="00E870A0"/>
    <w:rsid w:val="00E87708"/>
    <w:rsid w:val="00E879D8"/>
    <w:rsid w:val="00E90271"/>
    <w:rsid w:val="00E909F3"/>
    <w:rsid w:val="00E90DEA"/>
    <w:rsid w:val="00E91CC1"/>
    <w:rsid w:val="00E92AE0"/>
    <w:rsid w:val="00E93705"/>
    <w:rsid w:val="00E93FF9"/>
    <w:rsid w:val="00E94A5B"/>
    <w:rsid w:val="00E95652"/>
    <w:rsid w:val="00E95B12"/>
    <w:rsid w:val="00E95EA6"/>
    <w:rsid w:val="00E96235"/>
    <w:rsid w:val="00E962CC"/>
    <w:rsid w:val="00E978ED"/>
    <w:rsid w:val="00EA033C"/>
    <w:rsid w:val="00EA1147"/>
    <w:rsid w:val="00EA129A"/>
    <w:rsid w:val="00EA20EB"/>
    <w:rsid w:val="00EA26A2"/>
    <w:rsid w:val="00EA26D0"/>
    <w:rsid w:val="00EA2AF4"/>
    <w:rsid w:val="00EA346D"/>
    <w:rsid w:val="00EA3E74"/>
    <w:rsid w:val="00EA3EC3"/>
    <w:rsid w:val="00EA41F6"/>
    <w:rsid w:val="00EA4B15"/>
    <w:rsid w:val="00EA58FF"/>
    <w:rsid w:val="00EA5F71"/>
    <w:rsid w:val="00EA5F9E"/>
    <w:rsid w:val="00EA799C"/>
    <w:rsid w:val="00EA7A6D"/>
    <w:rsid w:val="00EA7BF0"/>
    <w:rsid w:val="00EA7C95"/>
    <w:rsid w:val="00EB0AC6"/>
    <w:rsid w:val="00EB11A1"/>
    <w:rsid w:val="00EB2156"/>
    <w:rsid w:val="00EB22B9"/>
    <w:rsid w:val="00EB2443"/>
    <w:rsid w:val="00EB3565"/>
    <w:rsid w:val="00EB3E83"/>
    <w:rsid w:val="00EB47EF"/>
    <w:rsid w:val="00EB554C"/>
    <w:rsid w:val="00EB7220"/>
    <w:rsid w:val="00EB76BC"/>
    <w:rsid w:val="00EB7F5E"/>
    <w:rsid w:val="00EC1C37"/>
    <w:rsid w:val="00EC1D78"/>
    <w:rsid w:val="00EC2058"/>
    <w:rsid w:val="00EC2610"/>
    <w:rsid w:val="00EC33A0"/>
    <w:rsid w:val="00EC3B07"/>
    <w:rsid w:val="00EC4446"/>
    <w:rsid w:val="00EC50B0"/>
    <w:rsid w:val="00EC5EAD"/>
    <w:rsid w:val="00EC6235"/>
    <w:rsid w:val="00EC6FC3"/>
    <w:rsid w:val="00EC79C6"/>
    <w:rsid w:val="00ED05C6"/>
    <w:rsid w:val="00ED115B"/>
    <w:rsid w:val="00ED3177"/>
    <w:rsid w:val="00ED37B2"/>
    <w:rsid w:val="00ED3955"/>
    <w:rsid w:val="00ED3992"/>
    <w:rsid w:val="00ED3F02"/>
    <w:rsid w:val="00ED460F"/>
    <w:rsid w:val="00ED4AE6"/>
    <w:rsid w:val="00ED537F"/>
    <w:rsid w:val="00ED587B"/>
    <w:rsid w:val="00EE0A04"/>
    <w:rsid w:val="00EE1E98"/>
    <w:rsid w:val="00EE24D9"/>
    <w:rsid w:val="00EE4177"/>
    <w:rsid w:val="00EE5521"/>
    <w:rsid w:val="00EE707A"/>
    <w:rsid w:val="00EE7260"/>
    <w:rsid w:val="00EE7304"/>
    <w:rsid w:val="00EE7462"/>
    <w:rsid w:val="00EE7D33"/>
    <w:rsid w:val="00EF041E"/>
    <w:rsid w:val="00EF056F"/>
    <w:rsid w:val="00EF0579"/>
    <w:rsid w:val="00EF060E"/>
    <w:rsid w:val="00EF11A4"/>
    <w:rsid w:val="00EF1D91"/>
    <w:rsid w:val="00EF2CBC"/>
    <w:rsid w:val="00EF525C"/>
    <w:rsid w:val="00EF5D4B"/>
    <w:rsid w:val="00EF785C"/>
    <w:rsid w:val="00F00C9A"/>
    <w:rsid w:val="00F00EC5"/>
    <w:rsid w:val="00F020C7"/>
    <w:rsid w:val="00F0225E"/>
    <w:rsid w:val="00F0377F"/>
    <w:rsid w:val="00F038A1"/>
    <w:rsid w:val="00F03FC5"/>
    <w:rsid w:val="00F043C2"/>
    <w:rsid w:val="00F046E4"/>
    <w:rsid w:val="00F049EB"/>
    <w:rsid w:val="00F05F70"/>
    <w:rsid w:val="00F069B6"/>
    <w:rsid w:val="00F106D2"/>
    <w:rsid w:val="00F10DBD"/>
    <w:rsid w:val="00F1103F"/>
    <w:rsid w:val="00F11077"/>
    <w:rsid w:val="00F12832"/>
    <w:rsid w:val="00F12B02"/>
    <w:rsid w:val="00F13173"/>
    <w:rsid w:val="00F135A0"/>
    <w:rsid w:val="00F13644"/>
    <w:rsid w:val="00F138C6"/>
    <w:rsid w:val="00F13B07"/>
    <w:rsid w:val="00F14B62"/>
    <w:rsid w:val="00F15263"/>
    <w:rsid w:val="00F154B7"/>
    <w:rsid w:val="00F15583"/>
    <w:rsid w:val="00F156E5"/>
    <w:rsid w:val="00F15D8C"/>
    <w:rsid w:val="00F162AD"/>
    <w:rsid w:val="00F17157"/>
    <w:rsid w:val="00F173C0"/>
    <w:rsid w:val="00F17CA2"/>
    <w:rsid w:val="00F17D8E"/>
    <w:rsid w:val="00F201C5"/>
    <w:rsid w:val="00F22455"/>
    <w:rsid w:val="00F23360"/>
    <w:rsid w:val="00F235A5"/>
    <w:rsid w:val="00F2591E"/>
    <w:rsid w:val="00F26270"/>
    <w:rsid w:val="00F26859"/>
    <w:rsid w:val="00F26E4D"/>
    <w:rsid w:val="00F27DA7"/>
    <w:rsid w:val="00F30468"/>
    <w:rsid w:val="00F320DC"/>
    <w:rsid w:val="00F327B0"/>
    <w:rsid w:val="00F33AA0"/>
    <w:rsid w:val="00F357C5"/>
    <w:rsid w:val="00F360DA"/>
    <w:rsid w:val="00F3615E"/>
    <w:rsid w:val="00F36268"/>
    <w:rsid w:val="00F36A2B"/>
    <w:rsid w:val="00F372CD"/>
    <w:rsid w:val="00F374E4"/>
    <w:rsid w:val="00F37631"/>
    <w:rsid w:val="00F37CAD"/>
    <w:rsid w:val="00F4048B"/>
    <w:rsid w:val="00F40D0C"/>
    <w:rsid w:val="00F41321"/>
    <w:rsid w:val="00F418CD"/>
    <w:rsid w:val="00F41A33"/>
    <w:rsid w:val="00F430AC"/>
    <w:rsid w:val="00F44035"/>
    <w:rsid w:val="00F440CE"/>
    <w:rsid w:val="00F45532"/>
    <w:rsid w:val="00F474EF"/>
    <w:rsid w:val="00F47F5A"/>
    <w:rsid w:val="00F50076"/>
    <w:rsid w:val="00F50992"/>
    <w:rsid w:val="00F51468"/>
    <w:rsid w:val="00F51D20"/>
    <w:rsid w:val="00F528E0"/>
    <w:rsid w:val="00F542B4"/>
    <w:rsid w:val="00F554B4"/>
    <w:rsid w:val="00F559FE"/>
    <w:rsid w:val="00F55A2E"/>
    <w:rsid w:val="00F55C02"/>
    <w:rsid w:val="00F5659F"/>
    <w:rsid w:val="00F56D08"/>
    <w:rsid w:val="00F57100"/>
    <w:rsid w:val="00F604CB"/>
    <w:rsid w:val="00F610B4"/>
    <w:rsid w:val="00F6177D"/>
    <w:rsid w:val="00F617AC"/>
    <w:rsid w:val="00F61C4D"/>
    <w:rsid w:val="00F636D4"/>
    <w:rsid w:val="00F64623"/>
    <w:rsid w:val="00F654BB"/>
    <w:rsid w:val="00F65A0C"/>
    <w:rsid w:val="00F6603D"/>
    <w:rsid w:val="00F6634F"/>
    <w:rsid w:val="00F66366"/>
    <w:rsid w:val="00F72048"/>
    <w:rsid w:val="00F72636"/>
    <w:rsid w:val="00F7330A"/>
    <w:rsid w:val="00F741EF"/>
    <w:rsid w:val="00F76D49"/>
    <w:rsid w:val="00F77976"/>
    <w:rsid w:val="00F801D9"/>
    <w:rsid w:val="00F80938"/>
    <w:rsid w:val="00F80E72"/>
    <w:rsid w:val="00F81235"/>
    <w:rsid w:val="00F81782"/>
    <w:rsid w:val="00F8691C"/>
    <w:rsid w:val="00F87371"/>
    <w:rsid w:val="00F87D8B"/>
    <w:rsid w:val="00F9036B"/>
    <w:rsid w:val="00F90392"/>
    <w:rsid w:val="00F90816"/>
    <w:rsid w:val="00F91535"/>
    <w:rsid w:val="00F91DEB"/>
    <w:rsid w:val="00F9235E"/>
    <w:rsid w:val="00F93D11"/>
    <w:rsid w:val="00F948C3"/>
    <w:rsid w:val="00F957E3"/>
    <w:rsid w:val="00F9622B"/>
    <w:rsid w:val="00F968DB"/>
    <w:rsid w:val="00F9762A"/>
    <w:rsid w:val="00F978B3"/>
    <w:rsid w:val="00FA0891"/>
    <w:rsid w:val="00FA0CCE"/>
    <w:rsid w:val="00FA180D"/>
    <w:rsid w:val="00FA2798"/>
    <w:rsid w:val="00FA284D"/>
    <w:rsid w:val="00FA2EE7"/>
    <w:rsid w:val="00FA3308"/>
    <w:rsid w:val="00FA35A4"/>
    <w:rsid w:val="00FA3A00"/>
    <w:rsid w:val="00FA4431"/>
    <w:rsid w:val="00FA5837"/>
    <w:rsid w:val="00FA62F0"/>
    <w:rsid w:val="00FA6E3D"/>
    <w:rsid w:val="00FA6F90"/>
    <w:rsid w:val="00FA7B54"/>
    <w:rsid w:val="00FA7ED8"/>
    <w:rsid w:val="00FB06AB"/>
    <w:rsid w:val="00FB0844"/>
    <w:rsid w:val="00FB11C0"/>
    <w:rsid w:val="00FB129D"/>
    <w:rsid w:val="00FB2F37"/>
    <w:rsid w:val="00FB388F"/>
    <w:rsid w:val="00FB3CBF"/>
    <w:rsid w:val="00FB4537"/>
    <w:rsid w:val="00FB47B1"/>
    <w:rsid w:val="00FB4C29"/>
    <w:rsid w:val="00FB4D4E"/>
    <w:rsid w:val="00FB5412"/>
    <w:rsid w:val="00FB5808"/>
    <w:rsid w:val="00FB67EF"/>
    <w:rsid w:val="00FB6FDE"/>
    <w:rsid w:val="00FB7150"/>
    <w:rsid w:val="00FB7179"/>
    <w:rsid w:val="00FB7306"/>
    <w:rsid w:val="00FB7434"/>
    <w:rsid w:val="00FB7A72"/>
    <w:rsid w:val="00FC0D24"/>
    <w:rsid w:val="00FC10F8"/>
    <w:rsid w:val="00FC1371"/>
    <w:rsid w:val="00FC1E49"/>
    <w:rsid w:val="00FC25B7"/>
    <w:rsid w:val="00FC382F"/>
    <w:rsid w:val="00FC439A"/>
    <w:rsid w:val="00FC5867"/>
    <w:rsid w:val="00FC71E8"/>
    <w:rsid w:val="00FD14B8"/>
    <w:rsid w:val="00FD314E"/>
    <w:rsid w:val="00FD32FC"/>
    <w:rsid w:val="00FD34CC"/>
    <w:rsid w:val="00FD43FA"/>
    <w:rsid w:val="00FD5EBB"/>
    <w:rsid w:val="00FD62C1"/>
    <w:rsid w:val="00FD69FB"/>
    <w:rsid w:val="00FD6A3E"/>
    <w:rsid w:val="00FE0123"/>
    <w:rsid w:val="00FE0399"/>
    <w:rsid w:val="00FE0499"/>
    <w:rsid w:val="00FE0B04"/>
    <w:rsid w:val="00FE14EC"/>
    <w:rsid w:val="00FE18BF"/>
    <w:rsid w:val="00FE2D77"/>
    <w:rsid w:val="00FE2F29"/>
    <w:rsid w:val="00FE349C"/>
    <w:rsid w:val="00FE39DC"/>
    <w:rsid w:val="00FE4BEC"/>
    <w:rsid w:val="00FE5F82"/>
    <w:rsid w:val="00FE67D0"/>
    <w:rsid w:val="00FE7AE8"/>
    <w:rsid w:val="00FF04B1"/>
    <w:rsid w:val="00FF12BF"/>
    <w:rsid w:val="00FF1451"/>
    <w:rsid w:val="00FF1A57"/>
    <w:rsid w:val="00FF2006"/>
    <w:rsid w:val="00FF2DF7"/>
    <w:rsid w:val="00FF319F"/>
    <w:rsid w:val="00FF33D7"/>
    <w:rsid w:val="00FF430C"/>
    <w:rsid w:val="00FF4DC0"/>
    <w:rsid w:val="00FF5521"/>
    <w:rsid w:val="00FF7089"/>
    <w:rsid w:val="00FF71C7"/>
    <w:rsid w:val="00FF77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0B55E"/>
  <w15:docId w15:val="{3A8EAD39-13B5-4710-88AA-D88CC042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86"/>
    <w:pPr>
      <w:spacing w:before="120" w:after="120"/>
      <w:jc w:val="both"/>
    </w:pPr>
    <w:rPr>
      <w:rFonts w:ascii="Times New Roman" w:hAnsi="Times New Roman"/>
      <w:lang w:val="es-ES_tradnl" w:eastAsia="es-ES"/>
    </w:rPr>
  </w:style>
  <w:style w:type="paragraph" w:styleId="Ttulo1">
    <w:name w:val="heading 1"/>
    <w:basedOn w:val="Normal"/>
    <w:next w:val="Normal"/>
    <w:link w:val="Ttulo1Car"/>
    <w:autoRedefine/>
    <w:uiPriority w:val="9"/>
    <w:qFormat/>
    <w:rsid w:val="009854F1"/>
    <w:pPr>
      <w:spacing w:before="100" w:beforeAutospacing="1" w:after="240"/>
      <w:jc w:val="center"/>
      <w:outlineLvl w:val="0"/>
    </w:pPr>
    <w:rPr>
      <w:rFonts w:eastAsia="Times New Roman" w:cs="Times New Roman"/>
      <w:b/>
      <w:caps/>
      <w:noProof/>
      <w:color w:val="000000"/>
      <w:lang w:val="es-CO" w:eastAsia="es-CO"/>
    </w:rPr>
  </w:style>
  <w:style w:type="paragraph" w:styleId="Ttulo2">
    <w:name w:val="heading 2"/>
    <w:basedOn w:val="Normal"/>
    <w:next w:val="Normal"/>
    <w:link w:val="Ttulo2Car"/>
    <w:uiPriority w:val="9"/>
    <w:unhideWhenUsed/>
    <w:qFormat/>
    <w:rsid w:val="00235403"/>
    <w:pPr>
      <w:keepNext/>
      <w:keepLines/>
      <w:numPr>
        <w:ilvl w:val="1"/>
        <w:numId w:val="107"/>
      </w:numPr>
      <w:spacing w:before="240" w:after="240" w:line="276" w:lineRule="auto"/>
      <w:outlineLvl w:val="1"/>
    </w:pPr>
    <w:rPr>
      <w:rFonts w:eastAsiaTheme="majorEastAsia" w:cs="Times New Roman"/>
      <w:b/>
      <w:bCs/>
    </w:rPr>
  </w:style>
  <w:style w:type="paragraph" w:styleId="Ttulo3">
    <w:name w:val="heading 3"/>
    <w:basedOn w:val="Normal"/>
    <w:next w:val="Normal"/>
    <w:link w:val="Ttulo3Car"/>
    <w:uiPriority w:val="9"/>
    <w:unhideWhenUsed/>
    <w:qFormat/>
    <w:rsid w:val="00E87708"/>
    <w:pPr>
      <w:keepNext/>
      <w:keepLines/>
      <w:numPr>
        <w:ilvl w:val="2"/>
        <w:numId w:val="107"/>
      </w:numPr>
      <w:spacing w:before="240"/>
      <w:outlineLvl w:val="2"/>
    </w:pPr>
    <w:rPr>
      <w:rFonts w:eastAsiaTheme="majorEastAsia" w:cstheme="majorBidi"/>
      <w:b/>
      <w:bCs/>
    </w:rPr>
  </w:style>
  <w:style w:type="paragraph" w:styleId="Ttulo4">
    <w:name w:val="heading 4"/>
    <w:basedOn w:val="Normal"/>
    <w:next w:val="Normal"/>
    <w:link w:val="Ttulo4Car"/>
    <w:uiPriority w:val="9"/>
    <w:unhideWhenUsed/>
    <w:qFormat/>
    <w:rsid w:val="009F1434"/>
    <w:pPr>
      <w:keepNext/>
      <w:keepLines/>
      <w:numPr>
        <w:ilvl w:val="3"/>
        <w:numId w:val="107"/>
      </w:numPr>
      <w:spacing w:before="200"/>
      <w:ind w:left="864"/>
      <w:outlineLvl w:val="3"/>
    </w:pPr>
    <w:rPr>
      <w:rFonts w:eastAsiaTheme="majorEastAsia" w:cstheme="majorBidi"/>
      <w:b/>
      <w:bCs/>
      <w:i/>
      <w:iCs/>
    </w:rPr>
  </w:style>
  <w:style w:type="paragraph" w:styleId="Ttulo5">
    <w:name w:val="heading 5"/>
    <w:basedOn w:val="Normal"/>
    <w:next w:val="Normal"/>
    <w:link w:val="Ttulo5Car"/>
    <w:uiPriority w:val="9"/>
    <w:unhideWhenUsed/>
    <w:qFormat/>
    <w:rsid w:val="001B03F8"/>
    <w:pPr>
      <w:keepNext/>
      <w:keepLines/>
      <w:numPr>
        <w:ilvl w:val="4"/>
        <w:numId w:val="107"/>
      </w:numPr>
      <w:spacing w:before="200"/>
      <w:outlineLvl w:val="4"/>
    </w:pPr>
    <w:rPr>
      <w:rFonts w:eastAsiaTheme="majorEastAsia" w:cstheme="majorBidi"/>
    </w:rPr>
  </w:style>
  <w:style w:type="paragraph" w:styleId="Ttulo6">
    <w:name w:val="heading 6"/>
    <w:basedOn w:val="Normal"/>
    <w:next w:val="Normal"/>
    <w:link w:val="Ttulo6Car"/>
    <w:uiPriority w:val="9"/>
    <w:unhideWhenUsed/>
    <w:qFormat/>
    <w:rsid w:val="00725CD1"/>
    <w:pPr>
      <w:keepNext/>
      <w:keepLines/>
      <w:numPr>
        <w:ilvl w:val="5"/>
        <w:numId w:val="107"/>
      </w:numPr>
      <w:spacing w:before="200"/>
      <w:outlineLvl w:val="5"/>
    </w:pPr>
    <w:rPr>
      <w:rFonts w:eastAsiaTheme="majorEastAsia" w:cstheme="majorBidi"/>
      <w:iCs/>
    </w:rPr>
  </w:style>
  <w:style w:type="paragraph" w:styleId="Ttulo7">
    <w:name w:val="heading 7"/>
    <w:basedOn w:val="Normal"/>
    <w:next w:val="Normal"/>
    <w:link w:val="Ttulo7Car"/>
    <w:uiPriority w:val="9"/>
    <w:unhideWhenUsed/>
    <w:qFormat/>
    <w:rsid w:val="002C3EC6"/>
    <w:pPr>
      <w:keepNext/>
      <w:keepLines/>
      <w:numPr>
        <w:ilvl w:val="6"/>
        <w:numId w:val="10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C3EC6"/>
    <w:pPr>
      <w:keepNext/>
      <w:keepLines/>
      <w:numPr>
        <w:ilvl w:val="7"/>
        <w:numId w:val="10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C3EC6"/>
    <w:pPr>
      <w:keepNext/>
      <w:keepLines/>
      <w:numPr>
        <w:ilvl w:val="8"/>
        <w:numId w:val="10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autoRedefine/>
    <w:qFormat/>
    <w:rsid w:val="00CC466A"/>
    <w:pPr>
      <w:spacing w:line="276" w:lineRule="auto"/>
      <w:ind w:left="360"/>
      <w:jc w:val="both"/>
    </w:pPr>
    <w:rPr>
      <w:rFonts w:ascii="Times New Roman" w:eastAsiaTheme="minorHAnsi" w:hAnsi="Times New Roman" w:cs="Times New Roman"/>
      <w:szCs w:val="22"/>
      <w:lang w:val="es-CO"/>
    </w:rPr>
  </w:style>
  <w:style w:type="paragraph" w:styleId="Prrafodelista">
    <w:name w:val="List Paragraph"/>
    <w:aliases w:val="HOJA1,Foot,titulo 3,Párrafo de lista1,Párrafo de lista2,Colorful List - Accent 11,Colorful List - Accent 12,Bullets,Bullet,TITULO 2,l,Nivel 1 OS,Normal_viñetas_ICONTEC,Llista Nivell1,Lista multicolor - Énfasis 11,lp1,Bullet List"/>
    <w:basedOn w:val="Normal"/>
    <w:link w:val="PrrafodelistaCar"/>
    <w:uiPriority w:val="34"/>
    <w:qFormat/>
    <w:rsid w:val="009E2911"/>
    <w:pPr>
      <w:spacing w:after="200"/>
      <w:ind w:left="720"/>
      <w:contextualSpacing/>
    </w:pPr>
    <w:rPr>
      <w:rFonts w:eastAsiaTheme="minorHAnsi"/>
      <w:szCs w:val="22"/>
      <w:lang w:val="es-ES" w:eastAsia="en-US"/>
    </w:rPr>
  </w:style>
  <w:style w:type="character" w:customStyle="1" w:styleId="PrrafodelistaCar">
    <w:name w:val="Párrafo de lista Car"/>
    <w:aliases w:val="HOJA1 Car,Foot Car,titulo 3 Car,Párrafo de lista1 Car,Párrafo de lista2 Car,Colorful List - Accent 11 Car,Colorful List - Accent 12 Car,Bullets Car,Bullet Car,TITULO 2 Car,l Car,Nivel 1 OS Car,Normal_viñetas_ICONTEC Car,lp1 Car"/>
    <w:link w:val="Prrafodelista"/>
    <w:uiPriority w:val="34"/>
    <w:qFormat/>
    <w:locked/>
    <w:rsid w:val="009E2911"/>
    <w:rPr>
      <w:rFonts w:ascii="Times New Roman" w:eastAsiaTheme="minorHAnsi" w:hAnsi="Times New Roman"/>
      <w:szCs w:val="22"/>
      <w:lang w:val="es-ES"/>
    </w:rPr>
  </w:style>
  <w:style w:type="table" w:styleId="Tablaconcuadrcula">
    <w:name w:val="Table Grid"/>
    <w:basedOn w:val="Tablanormal"/>
    <w:uiPriority w:val="39"/>
    <w:rsid w:val="00C034C7"/>
    <w:rPr>
      <w:rFonts w:eastAsiaTheme="minorHAns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34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34C7"/>
    <w:rPr>
      <w:rFonts w:ascii="Lucida Grande" w:hAnsi="Lucida Grande" w:cs="Lucida Grande"/>
      <w:sz w:val="18"/>
      <w:szCs w:val="18"/>
      <w:lang w:val="es-ES_tradnl" w:eastAsia="es-ES"/>
    </w:rPr>
  </w:style>
  <w:style w:type="paragraph" w:customStyle="1" w:styleId="m1116623641962407937gmail-msonormal">
    <w:name w:val="m_1116623641962407937gmail-msonormal"/>
    <w:basedOn w:val="Normal"/>
    <w:rsid w:val="00EA26A2"/>
    <w:pPr>
      <w:spacing w:before="100" w:beforeAutospacing="1" w:after="100" w:afterAutospacing="1"/>
    </w:pPr>
    <w:rPr>
      <w:rFonts w:eastAsia="Times New Roman" w:cs="Times New Roman"/>
      <w:lang w:val="es-ES"/>
    </w:rPr>
  </w:style>
  <w:style w:type="paragraph" w:styleId="Descripcin">
    <w:name w:val="caption"/>
    <w:basedOn w:val="Normal"/>
    <w:next w:val="Normal"/>
    <w:link w:val="DescripcinCar"/>
    <w:uiPriority w:val="35"/>
    <w:unhideWhenUsed/>
    <w:qFormat/>
    <w:rsid w:val="00D438E3"/>
    <w:pPr>
      <w:jc w:val="center"/>
    </w:pPr>
    <w:rPr>
      <w:b/>
      <w:bCs/>
      <w:sz w:val="20"/>
      <w:szCs w:val="18"/>
    </w:rPr>
  </w:style>
  <w:style w:type="character" w:customStyle="1" w:styleId="Ttulo1Car">
    <w:name w:val="Título 1 Car"/>
    <w:basedOn w:val="Fuentedeprrafopredeter"/>
    <w:link w:val="Ttulo1"/>
    <w:uiPriority w:val="9"/>
    <w:rsid w:val="009854F1"/>
    <w:rPr>
      <w:rFonts w:ascii="Times New Roman" w:eastAsia="Times New Roman" w:hAnsi="Times New Roman" w:cs="Times New Roman"/>
      <w:b/>
      <w:caps/>
      <w:noProof/>
      <w:color w:val="000000"/>
      <w:lang w:val="es-CO" w:eastAsia="es-CO"/>
    </w:rPr>
  </w:style>
  <w:style w:type="character" w:customStyle="1" w:styleId="Ttulo2Car">
    <w:name w:val="Título 2 Car"/>
    <w:basedOn w:val="Fuentedeprrafopredeter"/>
    <w:link w:val="Ttulo2"/>
    <w:uiPriority w:val="9"/>
    <w:rsid w:val="00235403"/>
    <w:rPr>
      <w:rFonts w:ascii="Times New Roman" w:eastAsiaTheme="majorEastAsia" w:hAnsi="Times New Roman" w:cs="Times New Roman"/>
      <w:b/>
      <w:bCs/>
      <w:lang w:val="es-ES_tradnl" w:eastAsia="es-ES"/>
    </w:rPr>
  </w:style>
  <w:style w:type="paragraph" w:styleId="TtuloTDC">
    <w:name w:val="TOC Heading"/>
    <w:basedOn w:val="Ttulo1"/>
    <w:next w:val="Normal"/>
    <w:uiPriority w:val="39"/>
    <w:unhideWhenUsed/>
    <w:qFormat/>
    <w:rsid w:val="007F162F"/>
    <w:pPr>
      <w:spacing w:before="480" w:after="0"/>
      <w:outlineLvl w:val="9"/>
    </w:pPr>
    <w:rPr>
      <w:caps w:val="0"/>
      <w:color w:val="365F91" w:themeColor="accent1" w:themeShade="BF"/>
      <w:sz w:val="28"/>
      <w:lang w:val="es-ES" w:eastAsia="en-US"/>
    </w:rPr>
  </w:style>
  <w:style w:type="paragraph" w:styleId="TDC1">
    <w:name w:val="toc 1"/>
    <w:basedOn w:val="Normal"/>
    <w:next w:val="Normal"/>
    <w:autoRedefine/>
    <w:uiPriority w:val="39"/>
    <w:unhideWhenUsed/>
    <w:qFormat/>
    <w:rsid w:val="005340F0"/>
    <w:pPr>
      <w:spacing w:after="0"/>
    </w:pPr>
    <w:rPr>
      <w:b/>
      <w:bCs/>
      <w:sz w:val="22"/>
    </w:rPr>
  </w:style>
  <w:style w:type="paragraph" w:styleId="TDC2">
    <w:name w:val="toc 2"/>
    <w:basedOn w:val="Normal"/>
    <w:next w:val="Normal"/>
    <w:autoRedefine/>
    <w:uiPriority w:val="39"/>
    <w:unhideWhenUsed/>
    <w:qFormat/>
    <w:rsid w:val="005E00AB"/>
    <w:pPr>
      <w:tabs>
        <w:tab w:val="right" w:leader="dot" w:pos="8636"/>
      </w:tabs>
      <w:spacing w:before="0" w:after="0"/>
      <w:ind w:left="240"/>
    </w:pPr>
    <w:rPr>
      <w:rFonts w:cs="Times New Roman"/>
      <w:b/>
      <w:bCs/>
      <w:noProof/>
      <w:sz w:val="22"/>
      <w:szCs w:val="22"/>
    </w:rPr>
  </w:style>
  <w:style w:type="character" w:styleId="Hipervnculo">
    <w:name w:val="Hyperlink"/>
    <w:basedOn w:val="Fuentedeprrafopredeter"/>
    <w:uiPriority w:val="99"/>
    <w:unhideWhenUsed/>
    <w:rsid w:val="007F162F"/>
    <w:rPr>
      <w:color w:val="0000FF" w:themeColor="hyperlink"/>
      <w:u w:val="single"/>
    </w:rPr>
  </w:style>
  <w:style w:type="character" w:customStyle="1" w:styleId="Ttulo3Car">
    <w:name w:val="Título 3 Car"/>
    <w:basedOn w:val="Fuentedeprrafopredeter"/>
    <w:link w:val="Ttulo3"/>
    <w:uiPriority w:val="9"/>
    <w:rsid w:val="00E87708"/>
    <w:rPr>
      <w:rFonts w:ascii="Times New Roman" w:eastAsiaTheme="majorEastAsia" w:hAnsi="Times New Roman" w:cstheme="majorBidi"/>
      <w:b/>
      <w:bCs/>
      <w:lang w:val="es-ES_tradnl" w:eastAsia="es-ES"/>
    </w:rPr>
  </w:style>
  <w:style w:type="paragraph" w:styleId="TDC3">
    <w:name w:val="toc 3"/>
    <w:basedOn w:val="Normal"/>
    <w:next w:val="Normal"/>
    <w:autoRedefine/>
    <w:uiPriority w:val="39"/>
    <w:unhideWhenUsed/>
    <w:qFormat/>
    <w:rsid w:val="0058118A"/>
    <w:pPr>
      <w:spacing w:before="0" w:after="0"/>
      <w:ind w:left="480"/>
    </w:pPr>
    <w:rPr>
      <w:b/>
      <w:sz w:val="22"/>
      <w:szCs w:val="22"/>
    </w:rPr>
  </w:style>
  <w:style w:type="character" w:customStyle="1" w:styleId="Ttulo4Car">
    <w:name w:val="Título 4 Car"/>
    <w:basedOn w:val="Fuentedeprrafopredeter"/>
    <w:link w:val="Ttulo4"/>
    <w:uiPriority w:val="9"/>
    <w:rsid w:val="009F1434"/>
    <w:rPr>
      <w:rFonts w:ascii="Times New Roman" w:eastAsiaTheme="majorEastAsia" w:hAnsi="Times New Roman" w:cstheme="majorBidi"/>
      <w:b/>
      <w:bCs/>
      <w:i/>
      <w:iCs/>
      <w:lang w:val="es-ES_tradnl" w:eastAsia="es-ES"/>
    </w:rPr>
  </w:style>
  <w:style w:type="character" w:customStyle="1" w:styleId="Ttulo5Car">
    <w:name w:val="Título 5 Car"/>
    <w:basedOn w:val="Fuentedeprrafopredeter"/>
    <w:link w:val="Ttulo5"/>
    <w:uiPriority w:val="9"/>
    <w:rsid w:val="001B03F8"/>
    <w:rPr>
      <w:rFonts w:ascii="Times New Roman" w:eastAsiaTheme="majorEastAsia" w:hAnsi="Times New Roman" w:cstheme="majorBidi"/>
      <w:lang w:val="es-ES_tradnl" w:eastAsia="es-ES"/>
    </w:rPr>
  </w:style>
  <w:style w:type="character" w:customStyle="1" w:styleId="Ttulo6Car">
    <w:name w:val="Título 6 Car"/>
    <w:basedOn w:val="Fuentedeprrafopredeter"/>
    <w:link w:val="Ttulo6"/>
    <w:uiPriority w:val="9"/>
    <w:rsid w:val="00725CD1"/>
    <w:rPr>
      <w:rFonts w:ascii="Times New Roman" w:eastAsiaTheme="majorEastAsia" w:hAnsi="Times New Roman" w:cstheme="majorBidi"/>
      <w:iCs/>
      <w:lang w:val="es-ES_tradnl" w:eastAsia="es-ES"/>
    </w:rPr>
  </w:style>
  <w:style w:type="character" w:customStyle="1" w:styleId="Ttulo7Car">
    <w:name w:val="Título 7 Car"/>
    <w:basedOn w:val="Fuentedeprrafopredeter"/>
    <w:link w:val="Ttulo7"/>
    <w:uiPriority w:val="9"/>
    <w:rsid w:val="002C3EC6"/>
    <w:rPr>
      <w:rFonts w:asciiTheme="majorHAnsi" w:eastAsiaTheme="majorEastAsia" w:hAnsiTheme="majorHAnsi" w:cstheme="majorBidi"/>
      <w:i/>
      <w:iCs/>
      <w:color w:val="404040" w:themeColor="text1" w:themeTint="BF"/>
      <w:lang w:val="es-ES_tradnl" w:eastAsia="es-ES"/>
    </w:rPr>
  </w:style>
  <w:style w:type="character" w:customStyle="1" w:styleId="Ttulo8Car">
    <w:name w:val="Título 8 Car"/>
    <w:basedOn w:val="Fuentedeprrafopredeter"/>
    <w:link w:val="Ttulo8"/>
    <w:uiPriority w:val="9"/>
    <w:rsid w:val="002C3EC6"/>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rsid w:val="002C3EC6"/>
    <w:rPr>
      <w:rFonts w:asciiTheme="majorHAnsi" w:eastAsiaTheme="majorEastAsia" w:hAnsiTheme="majorHAnsi" w:cstheme="majorBidi"/>
      <w:i/>
      <w:iCs/>
      <w:color w:val="404040" w:themeColor="text1" w:themeTint="BF"/>
      <w:sz w:val="20"/>
      <w:szCs w:val="20"/>
      <w:lang w:val="es-ES_tradnl" w:eastAsia="es-ES"/>
    </w:rPr>
  </w:style>
  <w:style w:type="paragraph" w:customStyle="1" w:styleId="Default">
    <w:name w:val="Default"/>
    <w:rsid w:val="00DE66CC"/>
    <w:pPr>
      <w:autoSpaceDE w:val="0"/>
      <w:autoSpaceDN w:val="0"/>
      <w:adjustRightInd w:val="0"/>
    </w:pPr>
    <w:rPr>
      <w:rFonts w:ascii="Arial" w:hAnsi="Arial" w:cs="Arial"/>
      <w:color w:val="000000"/>
      <w:lang w:val="es-ES"/>
    </w:rPr>
  </w:style>
  <w:style w:type="paragraph" w:customStyle="1" w:styleId="EndNoteBibliographyTitle">
    <w:name w:val="EndNote Bibliography Title"/>
    <w:basedOn w:val="Normal"/>
    <w:rsid w:val="006266B7"/>
    <w:pPr>
      <w:spacing w:after="0"/>
      <w:jc w:val="center"/>
    </w:pPr>
    <w:rPr>
      <w:rFonts w:cs="Times New Roman"/>
      <w:lang w:val="es-ES"/>
    </w:rPr>
  </w:style>
  <w:style w:type="paragraph" w:customStyle="1" w:styleId="EndNoteBibliography">
    <w:name w:val="EndNote Bibliography"/>
    <w:basedOn w:val="Normal"/>
    <w:rsid w:val="006266B7"/>
    <w:rPr>
      <w:rFonts w:cs="Times New Roman"/>
      <w:lang w:val="es-ES"/>
    </w:rPr>
  </w:style>
  <w:style w:type="paragraph" w:styleId="NormalWeb">
    <w:name w:val="Normal (Web)"/>
    <w:basedOn w:val="Normal"/>
    <w:uiPriority w:val="99"/>
    <w:unhideWhenUsed/>
    <w:rsid w:val="009A79ED"/>
    <w:pPr>
      <w:spacing w:before="100" w:beforeAutospacing="1" w:after="100" w:afterAutospacing="1"/>
    </w:pPr>
    <w:rPr>
      <w:rFonts w:cs="Times New Roman"/>
      <w:lang w:eastAsia="es-ES_tradnl"/>
    </w:rPr>
  </w:style>
  <w:style w:type="paragraph" w:styleId="Encabezado">
    <w:name w:val="header"/>
    <w:basedOn w:val="Normal"/>
    <w:link w:val="EncabezadoCar"/>
    <w:uiPriority w:val="99"/>
    <w:unhideWhenUsed/>
    <w:rsid w:val="00140D28"/>
    <w:pPr>
      <w:tabs>
        <w:tab w:val="center" w:pos="4252"/>
        <w:tab w:val="right" w:pos="8504"/>
      </w:tabs>
      <w:spacing w:before="0" w:after="0"/>
    </w:pPr>
  </w:style>
  <w:style w:type="character" w:customStyle="1" w:styleId="EncabezadoCar">
    <w:name w:val="Encabezado Car"/>
    <w:basedOn w:val="Fuentedeprrafopredeter"/>
    <w:link w:val="Encabezado"/>
    <w:uiPriority w:val="99"/>
    <w:rsid w:val="00140D28"/>
    <w:rPr>
      <w:lang w:val="es-ES_tradnl" w:eastAsia="es-ES"/>
    </w:rPr>
  </w:style>
  <w:style w:type="paragraph" w:styleId="Piedepgina">
    <w:name w:val="footer"/>
    <w:basedOn w:val="Normal"/>
    <w:link w:val="PiedepginaCar"/>
    <w:uiPriority w:val="99"/>
    <w:unhideWhenUsed/>
    <w:rsid w:val="00140D2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140D28"/>
    <w:rPr>
      <w:lang w:val="es-ES_tradnl" w:eastAsia="es-ES"/>
    </w:rPr>
  </w:style>
  <w:style w:type="character" w:styleId="Hipervnculovisitado">
    <w:name w:val="FollowedHyperlink"/>
    <w:basedOn w:val="Fuentedeprrafopredeter"/>
    <w:uiPriority w:val="99"/>
    <w:semiHidden/>
    <w:unhideWhenUsed/>
    <w:rsid w:val="00EB2443"/>
    <w:rPr>
      <w:color w:val="800080" w:themeColor="followedHyperlink"/>
      <w:u w:val="single"/>
    </w:rPr>
  </w:style>
  <w:style w:type="paragraph" w:styleId="HTMLconformatoprevio">
    <w:name w:val="HTML Preformatted"/>
    <w:basedOn w:val="Normal"/>
    <w:link w:val="HTMLconformatoprevioCar"/>
    <w:uiPriority w:val="99"/>
    <w:unhideWhenUsed/>
    <w:rsid w:val="00EE7462"/>
    <w:pPr>
      <w:spacing w:before="0" w:after="0"/>
    </w:pPr>
    <w:rPr>
      <w:rFonts w:ascii="Courier" w:hAnsi="Courier"/>
      <w:sz w:val="20"/>
      <w:szCs w:val="20"/>
    </w:rPr>
  </w:style>
  <w:style w:type="character" w:customStyle="1" w:styleId="HTMLconformatoprevioCar">
    <w:name w:val="HTML con formato previo Car"/>
    <w:basedOn w:val="Fuentedeprrafopredeter"/>
    <w:link w:val="HTMLconformatoprevio"/>
    <w:uiPriority w:val="99"/>
    <w:rsid w:val="00EE7462"/>
    <w:rPr>
      <w:rFonts w:ascii="Courier" w:hAnsi="Courier"/>
      <w:sz w:val="20"/>
      <w:szCs w:val="20"/>
      <w:lang w:val="es-ES_tradnl" w:eastAsia="es-ES"/>
    </w:rPr>
  </w:style>
  <w:style w:type="character" w:styleId="Nmerodepgina">
    <w:name w:val="page number"/>
    <w:basedOn w:val="Fuentedeprrafopredeter"/>
    <w:uiPriority w:val="99"/>
    <w:semiHidden/>
    <w:unhideWhenUsed/>
    <w:rsid w:val="00C966D6"/>
  </w:style>
  <w:style w:type="character" w:styleId="Refdecomentario">
    <w:name w:val="annotation reference"/>
    <w:basedOn w:val="Fuentedeprrafopredeter"/>
    <w:uiPriority w:val="99"/>
    <w:semiHidden/>
    <w:unhideWhenUsed/>
    <w:rsid w:val="00AD0FA1"/>
    <w:rPr>
      <w:sz w:val="18"/>
      <w:szCs w:val="18"/>
    </w:rPr>
  </w:style>
  <w:style w:type="paragraph" w:styleId="Textocomentario">
    <w:name w:val="annotation text"/>
    <w:basedOn w:val="Normal"/>
    <w:link w:val="TextocomentarioCar"/>
    <w:unhideWhenUsed/>
    <w:rsid w:val="00AD0FA1"/>
  </w:style>
  <w:style w:type="character" w:customStyle="1" w:styleId="TextocomentarioCar">
    <w:name w:val="Texto comentario Car"/>
    <w:basedOn w:val="Fuentedeprrafopredeter"/>
    <w:link w:val="Textocomentario"/>
    <w:rsid w:val="00AD0FA1"/>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AD0FA1"/>
    <w:rPr>
      <w:b/>
      <w:bCs/>
      <w:sz w:val="20"/>
      <w:szCs w:val="20"/>
    </w:rPr>
  </w:style>
  <w:style w:type="character" w:customStyle="1" w:styleId="AsuntodelcomentarioCar">
    <w:name w:val="Asunto del comentario Car"/>
    <w:basedOn w:val="TextocomentarioCar"/>
    <w:link w:val="Asuntodelcomentario"/>
    <w:uiPriority w:val="99"/>
    <w:semiHidden/>
    <w:rsid w:val="00AD0FA1"/>
    <w:rPr>
      <w:b/>
      <w:bCs/>
      <w:sz w:val="20"/>
      <w:szCs w:val="20"/>
      <w:lang w:val="es-ES_tradnl" w:eastAsia="es-ES"/>
    </w:rPr>
  </w:style>
  <w:style w:type="paragraph" w:styleId="Revisin">
    <w:name w:val="Revision"/>
    <w:hidden/>
    <w:uiPriority w:val="99"/>
    <w:semiHidden/>
    <w:rsid w:val="00973DEB"/>
    <w:rPr>
      <w:lang w:val="es-ES_tradnl" w:eastAsia="es-ES"/>
    </w:rPr>
  </w:style>
  <w:style w:type="paragraph" w:styleId="TDC4">
    <w:name w:val="toc 4"/>
    <w:basedOn w:val="Normal"/>
    <w:next w:val="Normal"/>
    <w:autoRedefine/>
    <w:uiPriority w:val="39"/>
    <w:unhideWhenUsed/>
    <w:rsid w:val="00987652"/>
    <w:pPr>
      <w:spacing w:before="0" w:after="0"/>
      <w:ind w:left="720"/>
    </w:pPr>
    <w:rPr>
      <w:sz w:val="20"/>
      <w:szCs w:val="20"/>
    </w:rPr>
  </w:style>
  <w:style w:type="paragraph" w:styleId="TDC5">
    <w:name w:val="toc 5"/>
    <w:basedOn w:val="Normal"/>
    <w:next w:val="Normal"/>
    <w:autoRedefine/>
    <w:uiPriority w:val="39"/>
    <w:unhideWhenUsed/>
    <w:rsid w:val="00987652"/>
    <w:pPr>
      <w:spacing w:before="0" w:after="0"/>
      <w:ind w:left="960"/>
    </w:pPr>
    <w:rPr>
      <w:sz w:val="20"/>
      <w:szCs w:val="20"/>
    </w:rPr>
  </w:style>
  <w:style w:type="paragraph" w:styleId="TDC6">
    <w:name w:val="toc 6"/>
    <w:basedOn w:val="Normal"/>
    <w:next w:val="Normal"/>
    <w:autoRedefine/>
    <w:uiPriority w:val="39"/>
    <w:unhideWhenUsed/>
    <w:rsid w:val="00987652"/>
    <w:pPr>
      <w:spacing w:before="0" w:after="0"/>
      <w:ind w:left="1200"/>
    </w:pPr>
    <w:rPr>
      <w:sz w:val="20"/>
      <w:szCs w:val="20"/>
    </w:rPr>
  </w:style>
  <w:style w:type="paragraph" w:styleId="TDC7">
    <w:name w:val="toc 7"/>
    <w:basedOn w:val="Normal"/>
    <w:next w:val="Normal"/>
    <w:autoRedefine/>
    <w:uiPriority w:val="39"/>
    <w:unhideWhenUsed/>
    <w:rsid w:val="00987652"/>
    <w:pPr>
      <w:spacing w:before="0" w:after="0"/>
      <w:ind w:left="1440"/>
    </w:pPr>
    <w:rPr>
      <w:sz w:val="20"/>
      <w:szCs w:val="20"/>
    </w:rPr>
  </w:style>
  <w:style w:type="paragraph" w:styleId="TDC8">
    <w:name w:val="toc 8"/>
    <w:basedOn w:val="Normal"/>
    <w:next w:val="Normal"/>
    <w:autoRedefine/>
    <w:uiPriority w:val="39"/>
    <w:unhideWhenUsed/>
    <w:rsid w:val="00987652"/>
    <w:pPr>
      <w:spacing w:before="0" w:after="0"/>
      <w:ind w:left="1680"/>
    </w:pPr>
    <w:rPr>
      <w:sz w:val="20"/>
      <w:szCs w:val="20"/>
    </w:rPr>
  </w:style>
  <w:style w:type="paragraph" w:styleId="TDC9">
    <w:name w:val="toc 9"/>
    <w:basedOn w:val="Normal"/>
    <w:next w:val="Normal"/>
    <w:autoRedefine/>
    <w:uiPriority w:val="39"/>
    <w:unhideWhenUsed/>
    <w:rsid w:val="00987652"/>
    <w:pPr>
      <w:spacing w:before="0" w:after="0"/>
      <w:ind w:left="1920"/>
    </w:pPr>
    <w:rPr>
      <w:sz w:val="20"/>
      <w:szCs w:val="20"/>
    </w:rPr>
  </w:style>
  <w:style w:type="paragraph" w:customStyle="1" w:styleId="Titulo1">
    <w:name w:val="Titulo 1"/>
    <w:basedOn w:val="Normal"/>
    <w:autoRedefine/>
    <w:rsid w:val="00374D2D"/>
    <w:pPr>
      <w:numPr>
        <w:numId w:val="3"/>
      </w:numPr>
      <w:spacing w:before="360" w:after="360"/>
      <w:jc w:val="center"/>
    </w:pPr>
    <w:rPr>
      <w:b/>
      <w:lang w:val="es-CO"/>
    </w:rPr>
  </w:style>
  <w:style w:type="paragraph" w:customStyle="1" w:styleId="Titulohp">
    <w:name w:val="Titulo hp"/>
    <w:basedOn w:val="Sinespaciado"/>
    <w:autoRedefine/>
    <w:qFormat/>
    <w:rsid w:val="00151EB0"/>
    <w:pPr>
      <w:ind w:left="720"/>
      <w:jc w:val="center"/>
    </w:pPr>
  </w:style>
  <w:style w:type="numbering" w:styleId="111111">
    <w:name w:val="Outline List 2"/>
    <w:basedOn w:val="Sinlista"/>
    <w:uiPriority w:val="99"/>
    <w:semiHidden/>
    <w:unhideWhenUsed/>
    <w:rsid w:val="006871A0"/>
    <w:pPr>
      <w:numPr>
        <w:numId w:val="2"/>
      </w:numPr>
    </w:pPr>
  </w:style>
  <w:style w:type="paragraph" w:customStyle="1" w:styleId="Estilo1">
    <w:name w:val="Estilo1"/>
    <w:basedOn w:val="Titulo1"/>
    <w:autoRedefine/>
    <w:qFormat/>
    <w:rsid w:val="00157525"/>
    <w:pPr>
      <w:numPr>
        <w:numId w:val="0"/>
      </w:numPr>
      <w:ind w:left="360"/>
      <w:jc w:val="both"/>
    </w:pPr>
  </w:style>
  <w:style w:type="paragraph" w:styleId="Tabladeilustraciones">
    <w:name w:val="table of figures"/>
    <w:basedOn w:val="Normal"/>
    <w:next w:val="Normal"/>
    <w:uiPriority w:val="99"/>
    <w:unhideWhenUsed/>
    <w:rsid w:val="006B1E27"/>
    <w:pPr>
      <w:spacing w:after="0"/>
    </w:pPr>
  </w:style>
  <w:style w:type="paragraph" w:styleId="Textoconsangra">
    <w:name w:val="table of authorities"/>
    <w:basedOn w:val="Normal"/>
    <w:next w:val="Normal"/>
    <w:uiPriority w:val="99"/>
    <w:unhideWhenUsed/>
    <w:rsid w:val="00E87708"/>
    <w:pPr>
      <w:ind w:left="240" w:hanging="240"/>
    </w:pPr>
  </w:style>
  <w:style w:type="paragraph" w:styleId="Encabezadodelista">
    <w:name w:val="toa heading"/>
    <w:basedOn w:val="Normal"/>
    <w:next w:val="Normal"/>
    <w:uiPriority w:val="99"/>
    <w:unhideWhenUsed/>
    <w:rsid w:val="00E87708"/>
    <w:rPr>
      <w:rFonts w:ascii="Arial" w:hAnsi="Arial" w:cs="Arial"/>
      <w:b/>
    </w:rPr>
  </w:style>
  <w:style w:type="paragraph" w:styleId="Bibliografa">
    <w:name w:val="Bibliography"/>
    <w:basedOn w:val="Normal"/>
    <w:next w:val="Normal"/>
    <w:uiPriority w:val="37"/>
    <w:unhideWhenUsed/>
    <w:rsid w:val="00E87708"/>
  </w:style>
  <w:style w:type="paragraph" w:customStyle="1" w:styleId="TtuloTabla">
    <w:name w:val="Título Tabla"/>
    <w:basedOn w:val="Normal"/>
    <w:qFormat/>
    <w:rsid w:val="00280AC1"/>
    <w:pPr>
      <w:keepNext/>
      <w:spacing w:line="276" w:lineRule="auto"/>
    </w:pPr>
    <w:rPr>
      <w:rFonts w:cs="Times New Roman"/>
      <w:color w:val="000000"/>
    </w:rPr>
  </w:style>
  <w:style w:type="paragraph" w:customStyle="1" w:styleId="EstiloTitulo1JustificadoIzquierda0cmPrimeralnea0cm">
    <w:name w:val="Estilo Titulo 1 + Justificado Izquierda:  0 cm Primera línea:  0 cm"/>
    <w:basedOn w:val="Titulo1"/>
    <w:rsid w:val="008B1693"/>
    <w:pPr>
      <w:spacing w:before="120" w:after="120"/>
      <w:jc w:val="both"/>
    </w:pPr>
    <w:rPr>
      <w:rFonts w:eastAsia="Times New Roman" w:cs="Times New Roman"/>
      <w:bCs/>
      <w:szCs w:val="20"/>
    </w:rPr>
  </w:style>
  <w:style w:type="paragraph" w:styleId="Ttulo">
    <w:name w:val="Title"/>
    <w:basedOn w:val="Normal"/>
    <w:next w:val="Normal"/>
    <w:link w:val="TtuloCar"/>
    <w:qFormat/>
    <w:rsid w:val="00736B5C"/>
    <w:pPr>
      <w:spacing w:before="240" w:after="240"/>
      <w:contextualSpacing/>
      <w:jc w:val="center"/>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736B5C"/>
    <w:rPr>
      <w:rFonts w:ascii="Times New Roman" w:eastAsiaTheme="majorEastAsia" w:hAnsi="Times New Roman" w:cstheme="majorBidi"/>
      <w:b/>
      <w:spacing w:val="-10"/>
      <w:kern w:val="28"/>
      <w:sz w:val="28"/>
      <w:szCs w:val="56"/>
      <w:lang w:val="es-ES_tradnl" w:eastAsia="es-ES"/>
    </w:rPr>
  </w:style>
  <w:style w:type="paragraph" w:styleId="Textonotaalfinal">
    <w:name w:val="endnote text"/>
    <w:basedOn w:val="Normal"/>
    <w:link w:val="TextonotaalfinalCar"/>
    <w:uiPriority w:val="99"/>
    <w:unhideWhenUsed/>
    <w:rsid w:val="00E42DD0"/>
    <w:pPr>
      <w:spacing w:before="0" w:after="0"/>
    </w:pPr>
    <w:rPr>
      <w:rFonts w:ascii="Calibri" w:eastAsia="Calibri" w:hAnsi="Calibri" w:cs="Times New Roman"/>
      <w:sz w:val="20"/>
      <w:szCs w:val="20"/>
      <w:lang w:val="es-CO" w:eastAsia="en-US"/>
    </w:rPr>
  </w:style>
  <w:style w:type="character" w:customStyle="1" w:styleId="TextonotaalfinalCar">
    <w:name w:val="Texto nota al final Car"/>
    <w:basedOn w:val="Fuentedeprrafopredeter"/>
    <w:link w:val="Textonotaalfinal"/>
    <w:uiPriority w:val="99"/>
    <w:rsid w:val="00E42DD0"/>
    <w:rPr>
      <w:rFonts w:ascii="Calibri" w:eastAsia="Calibri" w:hAnsi="Calibri" w:cs="Times New Roman"/>
      <w:sz w:val="20"/>
      <w:szCs w:val="20"/>
      <w:lang w:val="es-CO"/>
    </w:rPr>
  </w:style>
  <w:style w:type="character" w:customStyle="1" w:styleId="apple-converted-space">
    <w:name w:val="apple-converted-space"/>
    <w:basedOn w:val="Fuentedeprrafopredeter"/>
    <w:rsid w:val="008B11AE"/>
  </w:style>
  <w:style w:type="character" w:styleId="Textoennegrita">
    <w:name w:val="Strong"/>
    <w:uiPriority w:val="22"/>
    <w:qFormat/>
    <w:rsid w:val="008B11AE"/>
    <w:rPr>
      <w:b/>
      <w:bCs/>
    </w:rPr>
  </w:style>
  <w:style w:type="paragraph" w:customStyle="1" w:styleId="Listavistosa-nfasis11">
    <w:name w:val="Lista vistosa - Énfasis 11"/>
    <w:basedOn w:val="Normal"/>
    <w:uiPriority w:val="34"/>
    <w:qFormat/>
    <w:rsid w:val="008B11AE"/>
    <w:pPr>
      <w:ind w:left="720"/>
      <w:contextualSpacing/>
    </w:pPr>
    <w:rPr>
      <w:rFonts w:eastAsia="Calibri" w:cs="Times New Roman"/>
      <w:szCs w:val="22"/>
      <w:lang w:val="es-VE" w:eastAsia="en-US"/>
    </w:rPr>
  </w:style>
  <w:style w:type="character" w:customStyle="1" w:styleId="vote-count-post">
    <w:name w:val="vote-count-post"/>
    <w:basedOn w:val="Fuentedeprrafopredeter"/>
    <w:rsid w:val="008B11AE"/>
  </w:style>
  <w:style w:type="character" w:customStyle="1" w:styleId="relativetime">
    <w:name w:val="relativetime"/>
    <w:basedOn w:val="Fuentedeprrafopredeter"/>
    <w:rsid w:val="008B11AE"/>
  </w:style>
  <w:style w:type="character" w:customStyle="1" w:styleId="reputation-score">
    <w:name w:val="reputation-score"/>
    <w:basedOn w:val="Fuentedeprrafopredeter"/>
    <w:rsid w:val="008B11AE"/>
  </w:style>
  <w:style w:type="character" w:customStyle="1" w:styleId="badgecount">
    <w:name w:val="badgecount"/>
    <w:basedOn w:val="Fuentedeprrafopredeter"/>
    <w:rsid w:val="008B11AE"/>
  </w:style>
  <w:style w:type="character" w:customStyle="1" w:styleId="cool">
    <w:name w:val="cool"/>
    <w:basedOn w:val="Fuentedeprrafopredeter"/>
    <w:rsid w:val="008B11AE"/>
  </w:style>
  <w:style w:type="character" w:customStyle="1" w:styleId="comment-copy">
    <w:name w:val="comment-copy"/>
    <w:basedOn w:val="Fuentedeprrafopredeter"/>
    <w:rsid w:val="008B11AE"/>
  </w:style>
  <w:style w:type="character" w:customStyle="1" w:styleId="comment-date">
    <w:name w:val="comment-date"/>
    <w:basedOn w:val="Fuentedeprrafopredeter"/>
    <w:rsid w:val="008B11AE"/>
  </w:style>
  <w:style w:type="character" w:styleId="nfasis">
    <w:name w:val="Emphasis"/>
    <w:uiPriority w:val="20"/>
    <w:qFormat/>
    <w:rsid w:val="008B11AE"/>
    <w:rPr>
      <w:i/>
      <w:iCs/>
    </w:rPr>
  </w:style>
  <w:style w:type="character" w:customStyle="1" w:styleId="ilad">
    <w:name w:val="il_ad"/>
    <w:basedOn w:val="Fuentedeprrafopredeter"/>
    <w:rsid w:val="008B11AE"/>
  </w:style>
  <w:style w:type="paragraph" w:customStyle="1" w:styleId="Tabladecuadrcula31">
    <w:name w:val="Tabla de cuadrícula 31"/>
    <w:basedOn w:val="Ttulo1"/>
    <w:next w:val="Normal"/>
    <w:uiPriority w:val="39"/>
    <w:semiHidden/>
    <w:unhideWhenUsed/>
    <w:qFormat/>
    <w:rsid w:val="008B11AE"/>
    <w:pPr>
      <w:keepNext/>
      <w:keepLines/>
      <w:numPr>
        <w:numId w:val="1"/>
      </w:numPr>
      <w:spacing w:before="480" w:beforeAutospacing="0" w:after="0" w:line="276" w:lineRule="auto"/>
      <w:outlineLvl w:val="9"/>
    </w:pPr>
    <w:rPr>
      <w:rFonts w:ascii="Cambria" w:hAnsi="Cambria"/>
      <w:bCs/>
      <w:caps w:val="0"/>
      <w:color w:val="365F91"/>
      <w:sz w:val="28"/>
      <w:szCs w:val="28"/>
      <w:lang w:val="es-VE" w:eastAsia="es-VE"/>
    </w:rPr>
  </w:style>
  <w:style w:type="paragraph" w:customStyle="1" w:styleId="Cuadrculamedia21">
    <w:name w:val="Cuadrícula media 21"/>
    <w:uiPriority w:val="1"/>
    <w:qFormat/>
    <w:rsid w:val="008B11AE"/>
    <w:rPr>
      <w:rFonts w:ascii="Arial" w:eastAsia="Calibri" w:hAnsi="Arial" w:cs="Times New Roman"/>
      <w:szCs w:val="22"/>
      <w:lang w:val="es-VE"/>
    </w:rPr>
  </w:style>
  <w:style w:type="paragraph" w:styleId="Textonotapie">
    <w:name w:val="footnote text"/>
    <w:aliases w:val="Car,texto de nota al pie,Texto nota pie Car Car Car Car Car Car Car Car,Texto nota pie Car Car Car,fn,Footnote Text Char Char Char Char Char Char,Texto nota pie Car Car Car Car Car,Texto nota pie Car Car Car Car Car Car Car Car Car Car C"/>
    <w:basedOn w:val="Normal"/>
    <w:link w:val="TextonotapieCar"/>
    <w:uiPriority w:val="99"/>
    <w:unhideWhenUsed/>
    <w:qFormat/>
    <w:rsid w:val="008B11AE"/>
    <w:pPr>
      <w:spacing w:after="0"/>
    </w:pPr>
    <w:rPr>
      <w:rFonts w:eastAsia="Calibri" w:cs="Calibri Light"/>
      <w:sz w:val="20"/>
      <w:szCs w:val="20"/>
      <w:lang w:val="es-CO" w:eastAsia="en-US"/>
    </w:rPr>
  </w:style>
  <w:style w:type="character" w:customStyle="1" w:styleId="TextonotapieCar">
    <w:name w:val="Texto nota pie Car"/>
    <w:aliases w:val="Car Car,texto de nota al pie Car,Texto nota pie Car Car Car Car Car Car Car Car Car,Texto nota pie Car Car Car Car,fn Car,Footnote Text Char Char Char Char Char Char Car,Texto nota pie Car Car Car Car Car Car"/>
    <w:basedOn w:val="Fuentedeprrafopredeter"/>
    <w:link w:val="Textonotapie"/>
    <w:uiPriority w:val="99"/>
    <w:rsid w:val="008B11AE"/>
    <w:rPr>
      <w:rFonts w:ascii="Times New Roman" w:eastAsia="Calibri" w:hAnsi="Times New Roman" w:cs="Calibri Light"/>
      <w:sz w:val="20"/>
      <w:szCs w:val="20"/>
      <w:lang w:val="es-CO"/>
    </w:rPr>
  </w:style>
  <w:style w:type="character" w:styleId="Refdenotaalpie">
    <w:name w:val="footnote reference"/>
    <w:aliases w:val="Texto de nota al pie,Footnotes refss,referencia nota al pie,Appel note de bas de page,Ref. de nota al pie 2,Pie de Página,FC,Texto de nota al pi,BVI fnr,BVI fnr Car Car,BVI fnr Car,BVI fnr Car Car Car Car,BVI fnr Car Car Car Car Char"/>
    <w:uiPriority w:val="99"/>
    <w:unhideWhenUsed/>
    <w:rsid w:val="008B11AE"/>
    <w:rPr>
      <w:vertAlign w:val="superscript"/>
    </w:rPr>
  </w:style>
  <w:style w:type="paragraph" w:customStyle="1" w:styleId="Listavistosa-nfasis12">
    <w:name w:val="Lista vistosa - Énfasis 12"/>
    <w:aliases w:val="Bolita,Párrafo de lista3,Párrafo de lista4,Párrafo de lista5,items,Ha,BOLA,Párrafo de lista21,Guión,Fuente,HOJA,BOLADEF,Flor,Titulo 8,Viñeta 2,List Paragraph,Bolita1,Párrafo de lista31,BOLA1,Párrafo de lista211,Guión1,Fuente1"/>
    <w:basedOn w:val="Normal"/>
    <w:link w:val="Listavistosa-nfasis1Car"/>
    <w:uiPriority w:val="1"/>
    <w:qFormat/>
    <w:rsid w:val="008B11AE"/>
    <w:pPr>
      <w:spacing w:after="0"/>
      <w:ind w:left="720"/>
    </w:pPr>
    <w:rPr>
      <w:rFonts w:ascii="Calibri" w:eastAsia="Calibri" w:hAnsi="Calibri" w:cs="Times New Roman"/>
      <w:sz w:val="22"/>
      <w:szCs w:val="22"/>
      <w:lang w:val="es-CO" w:eastAsia="es-CO"/>
    </w:rPr>
  </w:style>
  <w:style w:type="character" w:customStyle="1" w:styleId="Listavistosa-nfasis1Car">
    <w:name w:val="Lista vistosa - Énfasis 1 Car"/>
    <w:aliases w:val="Bolita Car,Párrafo de lista3 Car,Párrafo de lista4 Car,Párrafo de lista5 Car,items Car,Ha Car,BOLA Car,Párrafo de lista21 Car,Guión Car,Fuente Car,HOJA Car,BOLADEF Car,Flor Car,Titulo 8 Car,Viñeta 2 Car,List Paragraph Car"/>
    <w:link w:val="Listavistosa-nfasis12"/>
    <w:uiPriority w:val="1"/>
    <w:locked/>
    <w:rsid w:val="008B11AE"/>
    <w:rPr>
      <w:rFonts w:ascii="Calibri" w:eastAsia="Calibri" w:hAnsi="Calibri" w:cs="Times New Roman"/>
      <w:sz w:val="22"/>
      <w:szCs w:val="22"/>
      <w:lang w:val="es-CO" w:eastAsia="es-CO"/>
    </w:rPr>
  </w:style>
  <w:style w:type="character" w:customStyle="1" w:styleId="Mencinsinresolver1">
    <w:name w:val="Mención sin resolver1"/>
    <w:uiPriority w:val="99"/>
    <w:semiHidden/>
    <w:unhideWhenUsed/>
    <w:rsid w:val="008B11AE"/>
    <w:rPr>
      <w:color w:val="808080"/>
      <w:shd w:val="clear" w:color="auto" w:fill="E6E6E6"/>
    </w:rPr>
  </w:style>
  <w:style w:type="table" w:customStyle="1" w:styleId="Citadestacada1">
    <w:name w:val="Cita destacada1"/>
    <w:basedOn w:val="Tablanormal"/>
    <w:uiPriority w:val="60"/>
    <w:qFormat/>
    <w:rsid w:val="008B11AE"/>
    <w:rPr>
      <w:rFonts w:ascii="Calibri" w:eastAsia="Calibri" w:hAnsi="Calibri" w:cs="Times New Roman"/>
      <w:color w:val="365F91"/>
      <w:sz w:val="22"/>
      <w:szCs w:val="22"/>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oscura">
    <w:name w:val="Dark List"/>
    <w:basedOn w:val="Tablanormal"/>
    <w:uiPriority w:val="61"/>
    <w:rsid w:val="008B11AE"/>
    <w:rPr>
      <w:rFonts w:ascii="Calibri" w:eastAsia="Calibri" w:hAnsi="Calibri" w:cs="Times New Roman"/>
      <w:sz w:val="20"/>
      <w:szCs w:val="20"/>
      <w:lang w:val="es-CO"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lista3-nfasis51">
    <w:name w:val="Tabla de lista 3 - Énfasis 51"/>
    <w:basedOn w:val="Tablanormal"/>
    <w:uiPriority w:val="48"/>
    <w:rsid w:val="008B11AE"/>
    <w:rPr>
      <w:rFonts w:ascii="Calibri" w:eastAsia="Calibri" w:hAnsi="Calibri" w:cs="Times New Roman"/>
      <w:sz w:val="20"/>
      <w:szCs w:val="20"/>
      <w:lang w:val="es-CO" w:eastAsia="es-CO"/>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Pa15">
    <w:name w:val="Pa15"/>
    <w:basedOn w:val="Default"/>
    <w:next w:val="Default"/>
    <w:uiPriority w:val="99"/>
    <w:rsid w:val="008B11AE"/>
    <w:pPr>
      <w:spacing w:line="181" w:lineRule="atLeast"/>
    </w:pPr>
    <w:rPr>
      <w:rFonts w:ascii="OfficinaSansITC Book" w:eastAsia="Calibri" w:hAnsi="OfficinaSansITC Book" w:cs="Times New Roman"/>
      <w:color w:val="auto"/>
      <w:lang w:val="es-CO"/>
    </w:rPr>
  </w:style>
  <w:style w:type="paragraph" w:customStyle="1" w:styleId="Tabladecuadrcula32">
    <w:name w:val="Tabla de cuadrícula 32"/>
    <w:aliases w:val="TOC Heading"/>
    <w:basedOn w:val="Ttulo1"/>
    <w:next w:val="Normal"/>
    <w:uiPriority w:val="39"/>
    <w:unhideWhenUsed/>
    <w:qFormat/>
    <w:rsid w:val="008B11AE"/>
    <w:pPr>
      <w:keepNext/>
      <w:keepLines/>
      <w:spacing w:before="240" w:beforeAutospacing="0" w:after="0" w:line="259" w:lineRule="auto"/>
      <w:jc w:val="left"/>
      <w:outlineLvl w:val="9"/>
    </w:pPr>
    <w:rPr>
      <w:rFonts w:ascii="Calibri Light" w:hAnsi="Calibri Light"/>
      <w:b w:val="0"/>
      <w:caps w:val="0"/>
      <w:color w:val="2F5496"/>
      <w:sz w:val="32"/>
      <w:szCs w:val="32"/>
    </w:rPr>
  </w:style>
  <w:style w:type="paragraph" w:customStyle="1" w:styleId="Cuadrculamedia22">
    <w:name w:val="Cuadrícula media 22"/>
    <w:link w:val="Cuadrculamedia2Car"/>
    <w:qFormat/>
    <w:rsid w:val="008B11AE"/>
    <w:rPr>
      <w:rFonts w:ascii="PMingLiU" w:eastAsia="MS Mincho" w:hAnsi="PMingLiU" w:cs="Times New Roman"/>
      <w:sz w:val="22"/>
      <w:szCs w:val="22"/>
      <w:lang w:val="es-CO" w:eastAsia="es-ES"/>
    </w:rPr>
  </w:style>
  <w:style w:type="character" w:customStyle="1" w:styleId="Cuadrculamedia2Car">
    <w:name w:val="Cuadrícula media 2 Car"/>
    <w:link w:val="Cuadrculamedia22"/>
    <w:rsid w:val="008B11AE"/>
    <w:rPr>
      <w:rFonts w:ascii="PMingLiU" w:eastAsia="MS Mincho" w:hAnsi="PMingLiU" w:cs="Times New Roman"/>
      <w:sz w:val="22"/>
      <w:szCs w:val="22"/>
      <w:lang w:val="es-CO" w:eastAsia="es-ES"/>
    </w:rPr>
  </w:style>
  <w:style w:type="character" w:styleId="Refdenotaalfinal">
    <w:name w:val="endnote reference"/>
    <w:uiPriority w:val="99"/>
    <w:semiHidden/>
    <w:unhideWhenUsed/>
    <w:rsid w:val="008B11AE"/>
    <w:rPr>
      <w:vertAlign w:val="superscript"/>
    </w:rPr>
  </w:style>
  <w:style w:type="paragraph" w:styleId="ndice1">
    <w:name w:val="index 1"/>
    <w:basedOn w:val="Normal"/>
    <w:next w:val="Normal"/>
    <w:autoRedefine/>
    <w:uiPriority w:val="99"/>
    <w:unhideWhenUsed/>
    <w:rsid w:val="008B11AE"/>
    <w:pPr>
      <w:ind w:left="240" w:hanging="240"/>
    </w:pPr>
    <w:rPr>
      <w:rFonts w:eastAsia="Calibri" w:cs="Times New Roman"/>
      <w:szCs w:val="22"/>
      <w:lang w:val="es-VE" w:eastAsia="en-US"/>
    </w:rPr>
  </w:style>
  <w:style w:type="paragraph" w:styleId="ndice2">
    <w:name w:val="index 2"/>
    <w:basedOn w:val="Normal"/>
    <w:next w:val="Normal"/>
    <w:autoRedefine/>
    <w:uiPriority w:val="99"/>
    <w:unhideWhenUsed/>
    <w:rsid w:val="008B11AE"/>
    <w:pPr>
      <w:ind w:left="480" w:hanging="240"/>
    </w:pPr>
    <w:rPr>
      <w:rFonts w:eastAsia="Calibri" w:cs="Times New Roman"/>
      <w:szCs w:val="22"/>
      <w:lang w:val="es-VE" w:eastAsia="en-US"/>
    </w:rPr>
  </w:style>
  <w:style w:type="paragraph" w:styleId="ndice3">
    <w:name w:val="index 3"/>
    <w:basedOn w:val="Normal"/>
    <w:next w:val="Normal"/>
    <w:autoRedefine/>
    <w:uiPriority w:val="99"/>
    <w:unhideWhenUsed/>
    <w:rsid w:val="008B11AE"/>
    <w:pPr>
      <w:ind w:left="720" w:hanging="240"/>
    </w:pPr>
    <w:rPr>
      <w:rFonts w:eastAsia="Calibri" w:cs="Times New Roman"/>
      <w:szCs w:val="22"/>
      <w:lang w:val="es-VE" w:eastAsia="en-US"/>
    </w:rPr>
  </w:style>
  <w:style w:type="paragraph" w:styleId="ndice4">
    <w:name w:val="index 4"/>
    <w:basedOn w:val="Normal"/>
    <w:next w:val="Normal"/>
    <w:autoRedefine/>
    <w:uiPriority w:val="99"/>
    <w:unhideWhenUsed/>
    <w:rsid w:val="008B11AE"/>
    <w:pPr>
      <w:ind w:left="960" w:hanging="240"/>
    </w:pPr>
    <w:rPr>
      <w:rFonts w:eastAsia="Calibri" w:cs="Times New Roman"/>
      <w:szCs w:val="22"/>
      <w:lang w:val="es-VE" w:eastAsia="en-US"/>
    </w:rPr>
  </w:style>
  <w:style w:type="paragraph" w:styleId="ndice5">
    <w:name w:val="index 5"/>
    <w:basedOn w:val="Normal"/>
    <w:next w:val="Normal"/>
    <w:autoRedefine/>
    <w:uiPriority w:val="99"/>
    <w:unhideWhenUsed/>
    <w:rsid w:val="008B11AE"/>
    <w:pPr>
      <w:ind w:left="1200" w:hanging="240"/>
    </w:pPr>
    <w:rPr>
      <w:rFonts w:eastAsia="Calibri" w:cs="Times New Roman"/>
      <w:szCs w:val="22"/>
      <w:lang w:val="es-VE" w:eastAsia="en-US"/>
    </w:rPr>
  </w:style>
  <w:style w:type="paragraph" w:styleId="ndice6">
    <w:name w:val="index 6"/>
    <w:basedOn w:val="Normal"/>
    <w:next w:val="Normal"/>
    <w:autoRedefine/>
    <w:uiPriority w:val="99"/>
    <w:unhideWhenUsed/>
    <w:rsid w:val="008B11AE"/>
    <w:pPr>
      <w:ind w:left="1440" w:hanging="240"/>
    </w:pPr>
    <w:rPr>
      <w:rFonts w:eastAsia="Calibri" w:cs="Times New Roman"/>
      <w:szCs w:val="22"/>
      <w:lang w:val="es-VE" w:eastAsia="en-US"/>
    </w:rPr>
  </w:style>
  <w:style w:type="paragraph" w:styleId="ndice7">
    <w:name w:val="index 7"/>
    <w:basedOn w:val="Normal"/>
    <w:next w:val="Normal"/>
    <w:autoRedefine/>
    <w:uiPriority w:val="99"/>
    <w:unhideWhenUsed/>
    <w:rsid w:val="008B11AE"/>
    <w:pPr>
      <w:ind w:left="1680" w:hanging="240"/>
    </w:pPr>
    <w:rPr>
      <w:rFonts w:eastAsia="Calibri" w:cs="Times New Roman"/>
      <w:szCs w:val="22"/>
      <w:lang w:val="es-VE" w:eastAsia="en-US"/>
    </w:rPr>
  </w:style>
  <w:style w:type="paragraph" w:styleId="ndice8">
    <w:name w:val="index 8"/>
    <w:basedOn w:val="Normal"/>
    <w:next w:val="Normal"/>
    <w:autoRedefine/>
    <w:uiPriority w:val="99"/>
    <w:unhideWhenUsed/>
    <w:rsid w:val="008B11AE"/>
    <w:pPr>
      <w:ind w:left="1920" w:hanging="240"/>
    </w:pPr>
    <w:rPr>
      <w:rFonts w:eastAsia="Calibri" w:cs="Times New Roman"/>
      <w:szCs w:val="22"/>
      <w:lang w:val="es-VE" w:eastAsia="en-US"/>
    </w:rPr>
  </w:style>
  <w:style w:type="paragraph" w:styleId="ndice9">
    <w:name w:val="index 9"/>
    <w:basedOn w:val="Normal"/>
    <w:next w:val="Normal"/>
    <w:autoRedefine/>
    <w:uiPriority w:val="99"/>
    <w:unhideWhenUsed/>
    <w:rsid w:val="008B11AE"/>
    <w:pPr>
      <w:ind w:left="2160" w:hanging="240"/>
    </w:pPr>
    <w:rPr>
      <w:rFonts w:eastAsia="Calibri" w:cs="Times New Roman"/>
      <w:szCs w:val="22"/>
      <w:lang w:val="es-VE" w:eastAsia="en-US"/>
    </w:rPr>
  </w:style>
  <w:style w:type="paragraph" w:styleId="Ttulodendice">
    <w:name w:val="index heading"/>
    <w:basedOn w:val="Normal"/>
    <w:next w:val="ndice1"/>
    <w:uiPriority w:val="99"/>
    <w:unhideWhenUsed/>
    <w:rsid w:val="008B11AE"/>
    <w:rPr>
      <w:rFonts w:eastAsia="Calibri" w:cs="Times New Roman"/>
      <w:szCs w:val="22"/>
      <w:lang w:val="es-VE" w:eastAsia="en-US"/>
    </w:rPr>
  </w:style>
  <w:style w:type="paragraph" w:customStyle="1" w:styleId="centrado">
    <w:name w:val="centrado"/>
    <w:basedOn w:val="Normal"/>
    <w:rsid w:val="008B11AE"/>
    <w:pPr>
      <w:spacing w:before="100" w:beforeAutospacing="1" w:after="100" w:afterAutospacing="1"/>
    </w:pPr>
    <w:rPr>
      <w:rFonts w:ascii="Times" w:hAnsi="Times"/>
      <w:sz w:val="20"/>
      <w:szCs w:val="20"/>
      <w:lang w:val="es-CO"/>
    </w:rPr>
  </w:style>
  <w:style w:type="character" w:customStyle="1" w:styleId="fontstyle01">
    <w:name w:val="fontstyle01"/>
    <w:basedOn w:val="Fuentedeprrafopredeter"/>
    <w:rsid w:val="00592678"/>
    <w:rPr>
      <w:rFonts w:ascii="MinionPro-Regular" w:hAnsi="MinionPro-Regular" w:hint="default"/>
      <w:b w:val="0"/>
      <w:bCs w:val="0"/>
      <w:i w:val="0"/>
      <w:iCs w:val="0"/>
      <w:color w:val="231F20"/>
      <w:sz w:val="22"/>
      <w:szCs w:val="22"/>
    </w:rPr>
  </w:style>
  <w:style w:type="character" w:customStyle="1" w:styleId="fontstyle21">
    <w:name w:val="fontstyle21"/>
    <w:basedOn w:val="Fuentedeprrafopredeter"/>
    <w:rsid w:val="00592678"/>
    <w:rPr>
      <w:rFonts w:ascii="MinionPro-It" w:hAnsi="MinionPro-It" w:hint="default"/>
      <w:b w:val="0"/>
      <w:bCs w:val="0"/>
      <w:i/>
      <w:iCs/>
      <w:color w:val="231F20"/>
      <w:sz w:val="22"/>
      <w:szCs w:val="22"/>
    </w:rPr>
  </w:style>
  <w:style w:type="paragraph" w:customStyle="1" w:styleId="Figuras">
    <w:name w:val="Figuras"/>
    <w:basedOn w:val="Normal"/>
    <w:link w:val="FigurasCar"/>
    <w:qFormat/>
    <w:rsid w:val="00592678"/>
    <w:pPr>
      <w:autoSpaceDE w:val="0"/>
      <w:autoSpaceDN w:val="0"/>
      <w:adjustRightInd w:val="0"/>
      <w:spacing w:before="0" w:after="0"/>
    </w:pPr>
    <w:rPr>
      <w:rFonts w:eastAsiaTheme="minorHAnsi" w:cs="Times New Roman"/>
      <w:sz w:val="20"/>
      <w:szCs w:val="20"/>
      <w:lang w:val="es-VE" w:eastAsia="en-US"/>
    </w:rPr>
  </w:style>
  <w:style w:type="character" w:customStyle="1" w:styleId="FigurasCar">
    <w:name w:val="Figuras Car"/>
    <w:basedOn w:val="Fuentedeprrafopredeter"/>
    <w:link w:val="Figuras"/>
    <w:rsid w:val="00592678"/>
    <w:rPr>
      <w:rFonts w:ascii="Times New Roman" w:eastAsiaTheme="minorHAnsi" w:hAnsi="Times New Roman" w:cs="Times New Roman"/>
      <w:sz w:val="20"/>
      <w:szCs w:val="20"/>
      <w:lang w:val="es-VE"/>
    </w:rPr>
  </w:style>
  <w:style w:type="table" w:customStyle="1" w:styleId="TableNormal">
    <w:name w:val="Table Normal"/>
    <w:uiPriority w:val="2"/>
    <w:qFormat/>
    <w:rsid w:val="00AA56F3"/>
    <w:pPr>
      <w:spacing w:before="120" w:after="120" w:line="360" w:lineRule="auto"/>
    </w:pPr>
    <w:rPr>
      <w:rFonts w:ascii="Times New Roman" w:eastAsia="Times New Roman" w:hAnsi="Times New Roman" w:cs="Times New Roman"/>
      <w:lang w:val="es-ES" w:eastAsia="es-CO"/>
    </w:rPr>
    <w:tblPr>
      <w:tblCellMar>
        <w:top w:w="0" w:type="dxa"/>
        <w:left w:w="0" w:type="dxa"/>
        <w:bottom w:w="0" w:type="dxa"/>
        <w:right w:w="0" w:type="dxa"/>
      </w:tblCellMar>
    </w:tblPr>
  </w:style>
  <w:style w:type="paragraph" w:styleId="Subttulo">
    <w:name w:val="Subtitle"/>
    <w:basedOn w:val="Normal"/>
    <w:next w:val="Normal"/>
    <w:link w:val="SubttuloCar"/>
    <w:rsid w:val="00AA56F3"/>
    <w:pPr>
      <w:keepNext/>
      <w:keepLines/>
      <w:spacing w:before="360" w:after="80"/>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rsid w:val="00AA56F3"/>
    <w:rPr>
      <w:rFonts w:ascii="Georgia" w:eastAsia="Georgia" w:hAnsi="Georgia" w:cs="Georgia"/>
      <w:i/>
      <w:color w:val="666666"/>
      <w:sz w:val="48"/>
      <w:szCs w:val="48"/>
      <w:lang w:val="es-ES" w:eastAsia="es-CO"/>
    </w:rPr>
  </w:style>
  <w:style w:type="paragraph" w:styleId="Lista">
    <w:name w:val="List"/>
    <w:basedOn w:val="Normal"/>
    <w:uiPriority w:val="99"/>
    <w:unhideWhenUsed/>
    <w:rsid w:val="00F360DA"/>
    <w:pPr>
      <w:ind w:left="283" w:hanging="283"/>
      <w:contextualSpacing/>
    </w:pPr>
  </w:style>
  <w:style w:type="paragraph" w:styleId="Lista2">
    <w:name w:val="List 2"/>
    <w:basedOn w:val="Normal"/>
    <w:uiPriority w:val="99"/>
    <w:unhideWhenUsed/>
    <w:rsid w:val="00F360DA"/>
    <w:pPr>
      <w:ind w:left="566" w:hanging="283"/>
      <w:contextualSpacing/>
    </w:pPr>
  </w:style>
  <w:style w:type="paragraph" w:styleId="Lista3">
    <w:name w:val="List 3"/>
    <w:basedOn w:val="Normal"/>
    <w:uiPriority w:val="99"/>
    <w:unhideWhenUsed/>
    <w:rsid w:val="00F360DA"/>
    <w:pPr>
      <w:ind w:left="849" w:hanging="283"/>
      <w:contextualSpacing/>
    </w:pPr>
  </w:style>
  <w:style w:type="paragraph" w:styleId="Lista4">
    <w:name w:val="List 4"/>
    <w:basedOn w:val="Normal"/>
    <w:uiPriority w:val="99"/>
    <w:unhideWhenUsed/>
    <w:rsid w:val="00F360DA"/>
    <w:pPr>
      <w:ind w:left="1132" w:hanging="283"/>
      <w:contextualSpacing/>
    </w:pPr>
  </w:style>
  <w:style w:type="paragraph" w:styleId="Lista5">
    <w:name w:val="List 5"/>
    <w:basedOn w:val="Normal"/>
    <w:uiPriority w:val="99"/>
    <w:unhideWhenUsed/>
    <w:rsid w:val="00F360DA"/>
    <w:pPr>
      <w:ind w:left="1415" w:hanging="283"/>
      <w:contextualSpacing/>
    </w:pPr>
  </w:style>
  <w:style w:type="paragraph" w:styleId="Saludo">
    <w:name w:val="Salutation"/>
    <w:basedOn w:val="Normal"/>
    <w:next w:val="Normal"/>
    <w:link w:val="SaludoCar"/>
    <w:uiPriority w:val="99"/>
    <w:unhideWhenUsed/>
    <w:rsid w:val="00F360DA"/>
  </w:style>
  <w:style w:type="character" w:customStyle="1" w:styleId="SaludoCar">
    <w:name w:val="Saludo Car"/>
    <w:basedOn w:val="Fuentedeprrafopredeter"/>
    <w:link w:val="Saludo"/>
    <w:uiPriority w:val="99"/>
    <w:rsid w:val="00F360DA"/>
    <w:rPr>
      <w:rFonts w:ascii="Times New Roman" w:hAnsi="Times New Roman"/>
      <w:lang w:val="es-ES_tradnl" w:eastAsia="es-ES"/>
    </w:rPr>
  </w:style>
  <w:style w:type="paragraph" w:styleId="Listaconvietas">
    <w:name w:val="List Bullet"/>
    <w:basedOn w:val="Normal"/>
    <w:uiPriority w:val="99"/>
    <w:unhideWhenUsed/>
    <w:rsid w:val="00F360DA"/>
    <w:pPr>
      <w:numPr>
        <w:numId w:val="59"/>
      </w:numPr>
      <w:contextualSpacing/>
    </w:pPr>
  </w:style>
  <w:style w:type="paragraph" w:styleId="Listaconvietas2">
    <w:name w:val="List Bullet 2"/>
    <w:basedOn w:val="Normal"/>
    <w:uiPriority w:val="99"/>
    <w:unhideWhenUsed/>
    <w:rsid w:val="00F360DA"/>
    <w:pPr>
      <w:numPr>
        <w:numId w:val="60"/>
      </w:numPr>
      <w:contextualSpacing/>
    </w:pPr>
  </w:style>
  <w:style w:type="paragraph" w:styleId="Listaconvietas3">
    <w:name w:val="List Bullet 3"/>
    <w:basedOn w:val="Normal"/>
    <w:uiPriority w:val="99"/>
    <w:unhideWhenUsed/>
    <w:rsid w:val="00F360DA"/>
    <w:pPr>
      <w:numPr>
        <w:numId w:val="61"/>
      </w:numPr>
      <w:contextualSpacing/>
    </w:pPr>
  </w:style>
  <w:style w:type="paragraph" w:styleId="Listaconvietas4">
    <w:name w:val="List Bullet 4"/>
    <w:basedOn w:val="Normal"/>
    <w:uiPriority w:val="99"/>
    <w:unhideWhenUsed/>
    <w:rsid w:val="00F360DA"/>
    <w:pPr>
      <w:numPr>
        <w:numId w:val="62"/>
      </w:numPr>
      <w:contextualSpacing/>
    </w:pPr>
  </w:style>
  <w:style w:type="paragraph" w:styleId="Listaconvietas5">
    <w:name w:val="List Bullet 5"/>
    <w:basedOn w:val="Normal"/>
    <w:uiPriority w:val="99"/>
    <w:unhideWhenUsed/>
    <w:rsid w:val="00F360DA"/>
    <w:pPr>
      <w:numPr>
        <w:numId w:val="63"/>
      </w:numPr>
      <w:contextualSpacing/>
    </w:pPr>
  </w:style>
  <w:style w:type="paragraph" w:styleId="Continuarlista">
    <w:name w:val="List Continue"/>
    <w:basedOn w:val="Normal"/>
    <w:uiPriority w:val="99"/>
    <w:unhideWhenUsed/>
    <w:rsid w:val="00F360DA"/>
    <w:pPr>
      <w:ind w:left="283"/>
      <w:contextualSpacing/>
    </w:pPr>
  </w:style>
  <w:style w:type="paragraph" w:styleId="Continuarlista2">
    <w:name w:val="List Continue 2"/>
    <w:basedOn w:val="Normal"/>
    <w:uiPriority w:val="99"/>
    <w:unhideWhenUsed/>
    <w:rsid w:val="00F360DA"/>
    <w:pPr>
      <w:ind w:left="566"/>
      <w:contextualSpacing/>
    </w:pPr>
  </w:style>
  <w:style w:type="paragraph" w:styleId="Continuarlista3">
    <w:name w:val="List Continue 3"/>
    <w:basedOn w:val="Normal"/>
    <w:uiPriority w:val="99"/>
    <w:unhideWhenUsed/>
    <w:rsid w:val="00F360DA"/>
    <w:pPr>
      <w:ind w:left="849"/>
      <w:contextualSpacing/>
    </w:pPr>
  </w:style>
  <w:style w:type="paragraph" w:styleId="Continuarlista4">
    <w:name w:val="List Continue 4"/>
    <w:basedOn w:val="Normal"/>
    <w:uiPriority w:val="99"/>
    <w:unhideWhenUsed/>
    <w:rsid w:val="00F360DA"/>
    <w:pPr>
      <w:ind w:left="1132"/>
      <w:contextualSpacing/>
    </w:pPr>
  </w:style>
  <w:style w:type="paragraph" w:styleId="Textoindependiente">
    <w:name w:val="Body Text"/>
    <w:basedOn w:val="Normal"/>
    <w:link w:val="TextoindependienteCar"/>
    <w:uiPriority w:val="99"/>
    <w:unhideWhenUsed/>
    <w:rsid w:val="00F360DA"/>
  </w:style>
  <w:style w:type="character" w:customStyle="1" w:styleId="TextoindependienteCar">
    <w:name w:val="Texto independiente Car"/>
    <w:basedOn w:val="Fuentedeprrafopredeter"/>
    <w:link w:val="Textoindependiente"/>
    <w:uiPriority w:val="99"/>
    <w:rsid w:val="00F360DA"/>
    <w:rPr>
      <w:rFonts w:ascii="Times New Roman" w:hAnsi="Times New Roman"/>
      <w:lang w:val="es-ES_tradnl" w:eastAsia="es-ES"/>
    </w:rPr>
  </w:style>
  <w:style w:type="paragraph" w:customStyle="1" w:styleId="Lneadeasunto">
    <w:name w:val="Línea de asunto"/>
    <w:basedOn w:val="Normal"/>
    <w:rsid w:val="00F360DA"/>
  </w:style>
  <w:style w:type="paragraph" w:styleId="Textoindependienteprimerasangra">
    <w:name w:val="Body Text First Indent"/>
    <w:basedOn w:val="Textoindependiente"/>
    <w:link w:val="TextoindependienteprimerasangraCar"/>
    <w:uiPriority w:val="99"/>
    <w:unhideWhenUsed/>
    <w:rsid w:val="00F360DA"/>
    <w:pPr>
      <w:ind w:firstLine="360"/>
    </w:pPr>
  </w:style>
  <w:style w:type="character" w:customStyle="1" w:styleId="TextoindependienteprimerasangraCar">
    <w:name w:val="Texto independiente primera sangría Car"/>
    <w:basedOn w:val="TextoindependienteCar"/>
    <w:link w:val="Textoindependienteprimerasangra"/>
    <w:uiPriority w:val="99"/>
    <w:rsid w:val="00F360DA"/>
    <w:rPr>
      <w:rFonts w:ascii="Times New Roman" w:hAnsi="Times New Roman"/>
      <w:lang w:val="es-ES_tradnl" w:eastAsia="es-ES"/>
    </w:rPr>
  </w:style>
  <w:style w:type="paragraph" w:styleId="Sangradetextonormal">
    <w:name w:val="Body Text Indent"/>
    <w:basedOn w:val="Normal"/>
    <w:link w:val="SangradetextonormalCar"/>
    <w:uiPriority w:val="99"/>
    <w:semiHidden/>
    <w:unhideWhenUsed/>
    <w:rsid w:val="00F360DA"/>
    <w:pPr>
      <w:ind w:left="283"/>
    </w:pPr>
  </w:style>
  <w:style w:type="character" w:customStyle="1" w:styleId="SangradetextonormalCar">
    <w:name w:val="Sangría de texto normal Car"/>
    <w:basedOn w:val="Fuentedeprrafopredeter"/>
    <w:link w:val="Sangradetextonormal"/>
    <w:uiPriority w:val="99"/>
    <w:semiHidden/>
    <w:rsid w:val="00F360DA"/>
    <w:rPr>
      <w:rFonts w:ascii="Times New Roman" w:hAnsi="Times New Roman"/>
      <w:lang w:val="es-ES_tradnl" w:eastAsia="es-ES"/>
    </w:rPr>
  </w:style>
  <w:style w:type="paragraph" w:styleId="Textoindependienteprimerasangra2">
    <w:name w:val="Body Text First Indent 2"/>
    <w:basedOn w:val="Sangradetextonormal"/>
    <w:link w:val="Textoindependienteprimerasangra2Car"/>
    <w:uiPriority w:val="99"/>
    <w:unhideWhenUsed/>
    <w:rsid w:val="00F360DA"/>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360DA"/>
    <w:rPr>
      <w:rFonts w:ascii="Times New Roman" w:hAnsi="Times New Roman"/>
      <w:lang w:val="es-ES_tradnl" w:eastAsia="es-ES"/>
    </w:rPr>
  </w:style>
  <w:style w:type="character" w:customStyle="1" w:styleId="Smbolodenotaalpie">
    <w:name w:val="Símbolo de nota al pie"/>
    <w:rsid w:val="00057012"/>
    <w:rPr>
      <w:vertAlign w:val="superscript"/>
    </w:rPr>
  </w:style>
  <w:style w:type="paragraph" w:customStyle="1" w:styleId="epgrafe">
    <w:name w:val="epgrafe"/>
    <w:basedOn w:val="Normal"/>
    <w:rsid w:val="00057012"/>
    <w:pPr>
      <w:spacing w:before="100" w:beforeAutospacing="1" w:after="100" w:afterAutospacing="1"/>
      <w:jc w:val="left"/>
    </w:pPr>
    <w:rPr>
      <w:rFonts w:eastAsia="Calibri" w:cs="Times New Roman"/>
      <w:lang w:val="es-ES"/>
    </w:rPr>
  </w:style>
  <w:style w:type="paragraph" w:customStyle="1" w:styleId="msonormal0">
    <w:name w:val="msonormal"/>
    <w:basedOn w:val="Normal"/>
    <w:rsid w:val="0030329D"/>
    <w:pPr>
      <w:spacing w:before="100" w:beforeAutospacing="1" w:after="100" w:afterAutospacing="1"/>
      <w:jc w:val="left"/>
    </w:pPr>
    <w:rPr>
      <w:rFonts w:eastAsia="Times New Roman" w:cs="Times New Roman"/>
      <w:lang w:val="es-CO" w:eastAsia="es-CO"/>
    </w:rPr>
  </w:style>
  <w:style w:type="paragraph" w:customStyle="1" w:styleId="xl65">
    <w:name w:val="xl65"/>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lang w:val="es-CO" w:eastAsia="es-CO"/>
    </w:rPr>
  </w:style>
  <w:style w:type="paragraph" w:customStyle="1" w:styleId="xl66">
    <w:name w:val="xl66"/>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val="es-CO" w:eastAsia="es-CO"/>
    </w:rPr>
  </w:style>
  <w:style w:type="paragraph" w:customStyle="1" w:styleId="xl67">
    <w:name w:val="xl67"/>
    <w:basedOn w:val="Normal"/>
    <w:rsid w:val="0030329D"/>
    <w:pPr>
      <w:spacing w:before="100" w:beforeAutospacing="1" w:after="100" w:afterAutospacing="1"/>
      <w:jc w:val="left"/>
    </w:pPr>
    <w:rPr>
      <w:rFonts w:eastAsia="Times New Roman" w:cs="Times New Roman"/>
      <w:sz w:val="16"/>
      <w:szCs w:val="16"/>
      <w:lang w:val="es-CO" w:eastAsia="es-CO"/>
    </w:rPr>
  </w:style>
  <w:style w:type="paragraph" w:customStyle="1" w:styleId="xl68">
    <w:name w:val="xl68"/>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lang w:val="es-CO" w:eastAsia="es-CO"/>
    </w:rPr>
  </w:style>
  <w:style w:type="paragraph" w:customStyle="1" w:styleId="xl69">
    <w:name w:val="xl69"/>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val="es-CO" w:eastAsia="es-CO"/>
    </w:rPr>
  </w:style>
  <w:style w:type="paragraph" w:customStyle="1" w:styleId="xl70">
    <w:name w:val="xl70"/>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val="es-CO" w:eastAsia="es-CO"/>
    </w:rPr>
  </w:style>
  <w:style w:type="paragraph" w:customStyle="1" w:styleId="xl71">
    <w:name w:val="xl71"/>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6"/>
      <w:szCs w:val="16"/>
      <w:lang w:val="es-CO" w:eastAsia="es-CO"/>
    </w:rPr>
  </w:style>
  <w:style w:type="paragraph" w:customStyle="1" w:styleId="xl72">
    <w:name w:val="xl72"/>
    <w:basedOn w:val="Normal"/>
    <w:rsid w:val="0030329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lang w:val="es-CO" w:eastAsia="es-CO"/>
    </w:rPr>
  </w:style>
  <w:style w:type="character" w:customStyle="1" w:styleId="Mencinsinresolver">
    <w:name w:val="Mención sin resolver"/>
    <w:uiPriority w:val="99"/>
    <w:semiHidden/>
    <w:unhideWhenUsed/>
    <w:rsid w:val="009B08DF"/>
    <w:rPr>
      <w:color w:val="808080"/>
      <w:shd w:val="clear" w:color="auto" w:fill="E6E6E6"/>
    </w:rPr>
  </w:style>
  <w:style w:type="table" w:styleId="Sombreadoclaro-nfasis1">
    <w:name w:val="Light Shading Accent 1"/>
    <w:basedOn w:val="Tablanormal"/>
    <w:uiPriority w:val="60"/>
    <w:rsid w:val="009B08DF"/>
    <w:rPr>
      <w:rFonts w:ascii="Calibri" w:eastAsia="Calibri" w:hAnsi="Calibri" w:cs="Times New Roman"/>
      <w:color w:val="365F91"/>
      <w:sz w:val="22"/>
      <w:szCs w:val="22"/>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
    <w:name w:val="Light List"/>
    <w:basedOn w:val="Tablanormal"/>
    <w:uiPriority w:val="61"/>
    <w:rsid w:val="009B08DF"/>
    <w:rPr>
      <w:rFonts w:ascii="Calibri" w:eastAsia="Calibri" w:hAnsi="Calibri" w:cs="Times New Roman"/>
      <w:sz w:val="20"/>
      <w:szCs w:val="20"/>
      <w:lang w:val="es-CO"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delista3-nfasis5">
    <w:name w:val="List Table 3 Accent 5"/>
    <w:basedOn w:val="Tablanormal"/>
    <w:uiPriority w:val="48"/>
    <w:rsid w:val="009B08DF"/>
    <w:rPr>
      <w:rFonts w:ascii="Calibri" w:eastAsia="Calibri" w:hAnsi="Calibri" w:cs="Times New Roman"/>
      <w:sz w:val="20"/>
      <w:szCs w:val="20"/>
      <w:lang w:val="es-CO" w:eastAsia="es-CO"/>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SinespaciadoCar">
    <w:name w:val="Sin espaciado Car"/>
    <w:link w:val="Sinespaciado"/>
    <w:rsid w:val="009B08DF"/>
    <w:rPr>
      <w:rFonts w:ascii="Times New Roman" w:eastAsiaTheme="minorHAnsi" w:hAnsi="Times New Roman" w:cs="Times New Roman"/>
      <w:szCs w:val="22"/>
      <w:lang w:val="es-CO"/>
    </w:rPr>
  </w:style>
  <w:style w:type="table" w:customStyle="1" w:styleId="TableNormal10">
    <w:name w:val="Table Normal10"/>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B08DF"/>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character" w:styleId="Nmerodelnea">
    <w:name w:val="line number"/>
    <w:uiPriority w:val="99"/>
    <w:semiHidden/>
    <w:unhideWhenUsed/>
    <w:rsid w:val="009B08DF"/>
  </w:style>
  <w:style w:type="paragraph" w:customStyle="1" w:styleId="a">
    <w:basedOn w:val="Normal"/>
    <w:next w:val="Normal"/>
    <w:link w:val="PuestoCar"/>
    <w:uiPriority w:val="10"/>
    <w:qFormat/>
    <w:rsid w:val="009B08DF"/>
    <w:pPr>
      <w:spacing w:before="0" w:after="0"/>
      <w:contextualSpacing/>
      <w:jc w:val="left"/>
    </w:pPr>
    <w:rPr>
      <w:rFonts w:ascii="Calibri Light" w:eastAsia="Times New Roman" w:hAnsi="Calibri Light"/>
      <w:spacing w:val="-10"/>
      <w:kern w:val="28"/>
      <w:sz w:val="56"/>
      <w:szCs w:val="56"/>
      <w:lang w:val="en-US" w:eastAsia="en-US"/>
    </w:rPr>
  </w:style>
  <w:style w:type="character" w:customStyle="1" w:styleId="PuestoCar">
    <w:name w:val="Puesto Car"/>
    <w:link w:val="a"/>
    <w:uiPriority w:val="10"/>
    <w:rsid w:val="009B08DF"/>
    <w:rPr>
      <w:rFonts w:ascii="Calibri Light" w:eastAsia="Times New Roman" w:hAnsi="Calibri Light"/>
      <w:spacing w:val="-10"/>
      <w:kern w:val="28"/>
      <w:sz w:val="56"/>
      <w:szCs w:val="56"/>
      <w:lang w:eastAsia="en-US"/>
    </w:rPr>
  </w:style>
  <w:style w:type="paragraph" w:customStyle="1" w:styleId="tablas">
    <w:name w:val="tablas"/>
    <w:basedOn w:val="Descripcin"/>
    <w:link w:val="tablasCar"/>
    <w:qFormat/>
    <w:rsid w:val="0074445B"/>
    <w:pPr>
      <w:spacing w:before="0" w:after="200"/>
    </w:pPr>
    <w:rPr>
      <w:rFonts w:ascii="Calibri" w:eastAsia="Calibri" w:hAnsi="Calibri" w:cs="Times New Roman"/>
      <w:sz w:val="22"/>
      <w:szCs w:val="22"/>
      <w:lang w:val="es-ES" w:eastAsia="en-US"/>
    </w:rPr>
  </w:style>
  <w:style w:type="character" w:customStyle="1" w:styleId="DescripcinCar">
    <w:name w:val="Descripción Car"/>
    <w:link w:val="Descripcin"/>
    <w:uiPriority w:val="35"/>
    <w:rsid w:val="0074445B"/>
    <w:rPr>
      <w:rFonts w:ascii="Times New Roman" w:hAnsi="Times New Roman"/>
      <w:b/>
      <w:bCs/>
      <w:sz w:val="20"/>
      <w:szCs w:val="18"/>
      <w:lang w:val="es-ES_tradnl" w:eastAsia="es-ES"/>
    </w:rPr>
  </w:style>
  <w:style w:type="character" w:customStyle="1" w:styleId="tablasCar">
    <w:name w:val="tablas Car"/>
    <w:link w:val="tablas"/>
    <w:rsid w:val="0074445B"/>
    <w:rPr>
      <w:rFonts w:ascii="Calibri" w:eastAsia="Calibri" w:hAnsi="Calibri" w:cs="Times New Roman"/>
      <w:b/>
      <w:b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12">
      <w:bodyDiv w:val="1"/>
      <w:marLeft w:val="0"/>
      <w:marRight w:val="0"/>
      <w:marTop w:val="0"/>
      <w:marBottom w:val="0"/>
      <w:divBdr>
        <w:top w:val="none" w:sz="0" w:space="0" w:color="auto"/>
        <w:left w:val="none" w:sz="0" w:space="0" w:color="auto"/>
        <w:bottom w:val="none" w:sz="0" w:space="0" w:color="auto"/>
        <w:right w:val="none" w:sz="0" w:space="0" w:color="auto"/>
      </w:divBdr>
    </w:div>
    <w:div w:id="1592711">
      <w:bodyDiv w:val="1"/>
      <w:marLeft w:val="0"/>
      <w:marRight w:val="0"/>
      <w:marTop w:val="0"/>
      <w:marBottom w:val="0"/>
      <w:divBdr>
        <w:top w:val="none" w:sz="0" w:space="0" w:color="auto"/>
        <w:left w:val="none" w:sz="0" w:space="0" w:color="auto"/>
        <w:bottom w:val="none" w:sz="0" w:space="0" w:color="auto"/>
        <w:right w:val="none" w:sz="0" w:space="0" w:color="auto"/>
      </w:divBdr>
    </w:div>
    <w:div w:id="2631015">
      <w:bodyDiv w:val="1"/>
      <w:marLeft w:val="0"/>
      <w:marRight w:val="0"/>
      <w:marTop w:val="0"/>
      <w:marBottom w:val="0"/>
      <w:divBdr>
        <w:top w:val="none" w:sz="0" w:space="0" w:color="auto"/>
        <w:left w:val="none" w:sz="0" w:space="0" w:color="auto"/>
        <w:bottom w:val="none" w:sz="0" w:space="0" w:color="auto"/>
        <w:right w:val="none" w:sz="0" w:space="0" w:color="auto"/>
      </w:divBdr>
    </w:div>
    <w:div w:id="3410617">
      <w:bodyDiv w:val="1"/>
      <w:marLeft w:val="0"/>
      <w:marRight w:val="0"/>
      <w:marTop w:val="0"/>
      <w:marBottom w:val="0"/>
      <w:divBdr>
        <w:top w:val="none" w:sz="0" w:space="0" w:color="auto"/>
        <w:left w:val="none" w:sz="0" w:space="0" w:color="auto"/>
        <w:bottom w:val="none" w:sz="0" w:space="0" w:color="auto"/>
        <w:right w:val="none" w:sz="0" w:space="0" w:color="auto"/>
      </w:divBdr>
    </w:div>
    <w:div w:id="3436621">
      <w:bodyDiv w:val="1"/>
      <w:marLeft w:val="0"/>
      <w:marRight w:val="0"/>
      <w:marTop w:val="0"/>
      <w:marBottom w:val="0"/>
      <w:divBdr>
        <w:top w:val="none" w:sz="0" w:space="0" w:color="auto"/>
        <w:left w:val="none" w:sz="0" w:space="0" w:color="auto"/>
        <w:bottom w:val="none" w:sz="0" w:space="0" w:color="auto"/>
        <w:right w:val="none" w:sz="0" w:space="0" w:color="auto"/>
      </w:divBdr>
    </w:div>
    <w:div w:id="4484933">
      <w:bodyDiv w:val="1"/>
      <w:marLeft w:val="0"/>
      <w:marRight w:val="0"/>
      <w:marTop w:val="0"/>
      <w:marBottom w:val="0"/>
      <w:divBdr>
        <w:top w:val="none" w:sz="0" w:space="0" w:color="auto"/>
        <w:left w:val="none" w:sz="0" w:space="0" w:color="auto"/>
        <w:bottom w:val="none" w:sz="0" w:space="0" w:color="auto"/>
        <w:right w:val="none" w:sz="0" w:space="0" w:color="auto"/>
      </w:divBdr>
    </w:div>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6644249">
      <w:bodyDiv w:val="1"/>
      <w:marLeft w:val="0"/>
      <w:marRight w:val="0"/>
      <w:marTop w:val="0"/>
      <w:marBottom w:val="0"/>
      <w:divBdr>
        <w:top w:val="none" w:sz="0" w:space="0" w:color="auto"/>
        <w:left w:val="none" w:sz="0" w:space="0" w:color="auto"/>
        <w:bottom w:val="none" w:sz="0" w:space="0" w:color="auto"/>
        <w:right w:val="none" w:sz="0" w:space="0" w:color="auto"/>
      </w:divBdr>
    </w:div>
    <w:div w:id="6954378">
      <w:bodyDiv w:val="1"/>
      <w:marLeft w:val="0"/>
      <w:marRight w:val="0"/>
      <w:marTop w:val="0"/>
      <w:marBottom w:val="0"/>
      <w:divBdr>
        <w:top w:val="none" w:sz="0" w:space="0" w:color="auto"/>
        <w:left w:val="none" w:sz="0" w:space="0" w:color="auto"/>
        <w:bottom w:val="none" w:sz="0" w:space="0" w:color="auto"/>
        <w:right w:val="none" w:sz="0" w:space="0" w:color="auto"/>
      </w:divBdr>
    </w:div>
    <w:div w:id="7101958">
      <w:bodyDiv w:val="1"/>
      <w:marLeft w:val="0"/>
      <w:marRight w:val="0"/>
      <w:marTop w:val="0"/>
      <w:marBottom w:val="0"/>
      <w:divBdr>
        <w:top w:val="none" w:sz="0" w:space="0" w:color="auto"/>
        <w:left w:val="none" w:sz="0" w:space="0" w:color="auto"/>
        <w:bottom w:val="none" w:sz="0" w:space="0" w:color="auto"/>
        <w:right w:val="none" w:sz="0" w:space="0" w:color="auto"/>
      </w:divBdr>
    </w:div>
    <w:div w:id="7102523">
      <w:bodyDiv w:val="1"/>
      <w:marLeft w:val="0"/>
      <w:marRight w:val="0"/>
      <w:marTop w:val="0"/>
      <w:marBottom w:val="0"/>
      <w:divBdr>
        <w:top w:val="none" w:sz="0" w:space="0" w:color="auto"/>
        <w:left w:val="none" w:sz="0" w:space="0" w:color="auto"/>
        <w:bottom w:val="none" w:sz="0" w:space="0" w:color="auto"/>
        <w:right w:val="none" w:sz="0" w:space="0" w:color="auto"/>
      </w:divBdr>
    </w:div>
    <w:div w:id="9138953">
      <w:bodyDiv w:val="1"/>
      <w:marLeft w:val="0"/>
      <w:marRight w:val="0"/>
      <w:marTop w:val="0"/>
      <w:marBottom w:val="0"/>
      <w:divBdr>
        <w:top w:val="none" w:sz="0" w:space="0" w:color="auto"/>
        <w:left w:val="none" w:sz="0" w:space="0" w:color="auto"/>
        <w:bottom w:val="none" w:sz="0" w:space="0" w:color="auto"/>
        <w:right w:val="none" w:sz="0" w:space="0" w:color="auto"/>
      </w:divBdr>
    </w:div>
    <w:div w:id="9648755">
      <w:bodyDiv w:val="1"/>
      <w:marLeft w:val="0"/>
      <w:marRight w:val="0"/>
      <w:marTop w:val="0"/>
      <w:marBottom w:val="0"/>
      <w:divBdr>
        <w:top w:val="none" w:sz="0" w:space="0" w:color="auto"/>
        <w:left w:val="none" w:sz="0" w:space="0" w:color="auto"/>
        <w:bottom w:val="none" w:sz="0" w:space="0" w:color="auto"/>
        <w:right w:val="none" w:sz="0" w:space="0" w:color="auto"/>
      </w:divBdr>
    </w:div>
    <w:div w:id="9841720">
      <w:bodyDiv w:val="1"/>
      <w:marLeft w:val="0"/>
      <w:marRight w:val="0"/>
      <w:marTop w:val="0"/>
      <w:marBottom w:val="0"/>
      <w:divBdr>
        <w:top w:val="none" w:sz="0" w:space="0" w:color="auto"/>
        <w:left w:val="none" w:sz="0" w:space="0" w:color="auto"/>
        <w:bottom w:val="none" w:sz="0" w:space="0" w:color="auto"/>
        <w:right w:val="none" w:sz="0" w:space="0" w:color="auto"/>
      </w:divBdr>
    </w:div>
    <w:div w:id="9919793">
      <w:bodyDiv w:val="1"/>
      <w:marLeft w:val="0"/>
      <w:marRight w:val="0"/>
      <w:marTop w:val="0"/>
      <w:marBottom w:val="0"/>
      <w:divBdr>
        <w:top w:val="none" w:sz="0" w:space="0" w:color="auto"/>
        <w:left w:val="none" w:sz="0" w:space="0" w:color="auto"/>
        <w:bottom w:val="none" w:sz="0" w:space="0" w:color="auto"/>
        <w:right w:val="none" w:sz="0" w:space="0" w:color="auto"/>
      </w:divBdr>
    </w:div>
    <w:div w:id="10495604">
      <w:bodyDiv w:val="1"/>
      <w:marLeft w:val="0"/>
      <w:marRight w:val="0"/>
      <w:marTop w:val="0"/>
      <w:marBottom w:val="0"/>
      <w:divBdr>
        <w:top w:val="none" w:sz="0" w:space="0" w:color="auto"/>
        <w:left w:val="none" w:sz="0" w:space="0" w:color="auto"/>
        <w:bottom w:val="none" w:sz="0" w:space="0" w:color="auto"/>
        <w:right w:val="none" w:sz="0" w:space="0" w:color="auto"/>
      </w:divBdr>
    </w:div>
    <w:div w:id="11760306">
      <w:bodyDiv w:val="1"/>
      <w:marLeft w:val="0"/>
      <w:marRight w:val="0"/>
      <w:marTop w:val="0"/>
      <w:marBottom w:val="0"/>
      <w:divBdr>
        <w:top w:val="none" w:sz="0" w:space="0" w:color="auto"/>
        <w:left w:val="none" w:sz="0" w:space="0" w:color="auto"/>
        <w:bottom w:val="none" w:sz="0" w:space="0" w:color="auto"/>
        <w:right w:val="none" w:sz="0" w:space="0" w:color="auto"/>
      </w:divBdr>
    </w:div>
    <w:div w:id="12078472">
      <w:bodyDiv w:val="1"/>
      <w:marLeft w:val="0"/>
      <w:marRight w:val="0"/>
      <w:marTop w:val="0"/>
      <w:marBottom w:val="0"/>
      <w:divBdr>
        <w:top w:val="none" w:sz="0" w:space="0" w:color="auto"/>
        <w:left w:val="none" w:sz="0" w:space="0" w:color="auto"/>
        <w:bottom w:val="none" w:sz="0" w:space="0" w:color="auto"/>
        <w:right w:val="none" w:sz="0" w:space="0" w:color="auto"/>
      </w:divBdr>
    </w:div>
    <w:div w:id="12459313">
      <w:bodyDiv w:val="1"/>
      <w:marLeft w:val="0"/>
      <w:marRight w:val="0"/>
      <w:marTop w:val="0"/>
      <w:marBottom w:val="0"/>
      <w:divBdr>
        <w:top w:val="none" w:sz="0" w:space="0" w:color="auto"/>
        <w:left w:val="none" w:sz="0" w:space="0" w:color="auto"/>
        <w:bottom w:val="none" w:sz="0" w:space="0" w:color="auto"/>
        <w:right w:val="none" w:sz="0" w:space="0" w:color="auto"/>
      </w:divBdr>
    </w:div>
    <w:div w:id="13769464">
      <w:bodyDiv w:val="1"/>
      <w:marLeft w:val="0"/>
      <w:marRight w:val="0"/>
      <w:marTop w:val="0"/>
      <w:marBottom w:val="0"/>
      <w:divBdr>
        <w:top w:val="none" w:sz="0" w:space="0" w:color="auto"/>
        <w:left w:val="none" w:sz="0" w:space="0" w:color="auto"/>
        <w:bottom w:val="none" w:sz="0" w:space="0" w:color="auto"/>
        <w:right w:val="none" w:sz="0" w:space="0" w:color="auto"/>
      </w:divBdr>
    </w:div>
    <w:div w:id="13774837">
      <w:bodyDiv w:val="1"/>
      <w:marLeft w:val="0"/>
      <w:marRight w:val="0"/>
      <w:marTop w:val="0"/>
      <w:marBottom w:val="0"/>
      <w:divBdr>
        <w:top w:val="none" w:sz="0" w:space="0" w:color="auto"/>
        <w:left w:val="none" w:sz="0" w:space="0" w:color="auto"/>
        <w:bottom w:val="none" w:sz="0" w:space="0" w:color="auto"/>
        <w:right w:val="none" w:sz="0" w:space="0" w:color="auto"/>
      </w:divBdr>
    </w:div>
    <w:div w:id="14045817">
      <w:bodyDiv w:val="1"/>
      <w:marLeft w:val="0"/>
      <w:marRight w:val="0"/>
      <w:marTop w:val="0"/>
      <w:marBottom w:val="0"/>
      <w:divBdr>
        <w:top w:val="none" w:sz="0" w:space="0" w:color="auto"/>
        <w:left w:val="none" w:sz="0" w:space="0" w:color="auto"/>
        <w:bottom w:val="none" w:sz="0" w:space="0" w:color="auto"/>
        <w:right w:val="none" w:sz="0" w:space="0" w:color="auto"/>
      </w:divBdr>
    </w:div>
    <w:div w:id="14423908">
      <w:bodyDiv w:val="1"/>
      <w:marLeft w:val="0"/>
      <w:marRight w:val="0"/>
      <w:marTop w:val="0"/>
      <w:marBottom w:val="0"/>
      <w:divBdr>
        <w:top w:val="none" w:sz="0" w:space="0" w:color="auto"/>
        <w:left w:val="none" w:sz="0" w:space="0" w:color="auto"/>
        <w:bottom w:val="none" w:sz="0" w:space="0" w:color="auto"/>
        <w:right w:val="none" w:sz="0" w:space="0" w:color="auto"/>
      </w:divBdr>
    </w:div>
    <w:div w:id="14768316">
      <w:bodyDiv w:val="1"/>
      <w:marLeft w:val="0"/>
      <w:marRight w:val="0"/>
      <w:marTop w:val="0"/>
      <w:marBottom w:val="0"/>
      <w:divBdr>
        <w:top w:val="none" w:sz="0" w:space="0" w:color="auto"/>
        <w:left w:val="none" w:sz="0" w:space="0" w:color="auto"/>
        <w:bottom w:val="none" w:sz="0" w:space="0" w:color="auto"/>
        <w:right w:val="none" w:sz="0" w:space="0" w:color="auto"/>
      </w:divBdr>
    </w:div>
    <w:div w:id="14818804">
      <w:bodyDiv w:val="1"/>
      <w:marLeft w:val="0"/>
      <w:marRight w:val="0"/>
      <w:marTop w:val="0"/>
      <w:marBottom w:val="0"/>
      <w:divBdr>
        <w:top w:val="none" w:sz="0" w:space="0" w:color="auto"/>
        <w:left w:val="none" w:sz="0" w:space="0" w:color="auto"/>
        <w:bottom w:val="none" w:sz="0" w:space="0" w:color="auto"/>
        <w:right w:val="none" w:sz="0" w:space="0" w:color="auto"/>
      </w:divBdr>
    </w:div>
    <w:div w:id="15011874">
      <w:bodyDiv w:val="1"/>
      <w:marLeft w:val="0"/>
      <w:marRight w:val="0"/>
      <w:marTop w:val="0"/>
      <w:marBottom w:val="0"/>
      <w:divBdr>
        <w:top w:val="none" w:sz="0" w:space="0" w:color="auto"/>
        <w:left w:val="none" w:sz="0" w:space="0" w:color="auto"/>
        <w:bottom w:val="none" w:sz="0" w:space="0" w:color="auto"/>
        <w:right w:val="none" w:sz="0" w:space="0" w:color="auto"/>
      </w:divBdr>
    </w:div>
    <w:div w:id="15083955">
      <w:bodyDiv w:val="1"/>
      <w:marLeft w:val="0"/>
      <w:marRight w:val="0"/>
      <w:marTop w:val="0"/>
      <w:marBottom w:val="0"/>
      <w:divBdr>
        <w:top w:val="none" w:sz="0" w:space="0" w:color="auto"/>
        <w:left w:val="none" w:sz="0" w:space="0" w:color="auto"/>
        <w:bottom w:val="none" w:sz="0" w:space="0" w:color="auto"/>
        <w:right w:val="none" w:sz="0" w:space="0" w:color="auto"/>
      </w:divBdr>
    </w:div>
    <w:div w:id="16734244">
      <w:bodyDiv w:val="1"/>
      <w:marLeft w:val="0"/>
      <w:marRight w:val="0"/>
      <w:marTop w:val="0"/>
      <w:marBottom w:val="0"/>
      <w:divBdr>
        <w:top w:val="none" w:sz="0" w:space="0" w:color="auto"/>
        <w:left w:val="none" w:sz="0" w:space="0" w:color="auto"/>
        <w:bottom w:val="none" w:sz="0" w:space="0" w:color="auto"/>
        <w:right w:val="none" w:sz="0" w:space="0" w:color="auto"/>
      </w:divBdr>
    </w:div>
    <w:div w:id="16976619">
      <w:bodyDiv w:val="1"/>
      <w:marLeft w:val="0"/>
      <w:marRight w:val="0"/>
      <w:marTop w:val="0"/>
      <w:marBottom w:val="0"/>
      <w:divBdr>
        <w:top w:val="none" w:sz="0" w:space="0" w:color="auto"/>
        <w:left w:val="none" w:sz="0" w:space="0" w:color="auto"/>
        <w:bottom w:val="none" w:sz="0" w:space="0" w:color="auto"/>
        <w:right w:val="none" w:sz="0" w:space="0" w:color="auto"/>
      </w:divBdr>
    </w:div>
    <w:div w:id="17044869">
      <w:bodyDiv w:val="1"/>
      <w:marLeft w:val="0"/>
      <w:marRight w:val="0"/>
      <w:marTop w:val="0"/>
      <w:marBottom w:val="0"/>
      <w:divBdr>
        <w:top w:val="none" w:sz="0" w:space="0" w:color="auto"/>
        <w:left w:val="none" w:sz="0" w:space="0" w:color="auto"/>
        <w:bottom w:val="none" w:sz="0" w:space="0" w:color="auto"/>
        <w:right w:val="none" w:sz="0" w:space="0" w:color="auto"/>
      </w:divBdr>
    </w:div>
    <w:div w:id="17438583">
      <w:bodyDiv w:val="1"/>
      <w:marLeft w:val="0"/>
      <w:marRight w:val="0"/>
      <w:marTop w:val="0"/>
      <w:marBottom w:val="0"/>
      <w:divBdr>
        <w:top w:val="none" w:sz="0" w:space="0" w:color="auto"/>
        <w:left w:val="none" w:sz="0" w:space="0" w:color="auto"/>
        <w:bottom w:val="none" w:sz="0" w:space="0" w:color="auto"/>
        <w:right w:val="none" w:sz="0" w:space="0" w:color="auto"/>
      </w:divBdr>
    </w:div>
    <w:div w:id="18241357">
      <w:bodyDiv w:val="1"/>
      <w:marLeft w:val="0"/>
      <w:marRight w:val="0"/>
      <w:marTop w:val="0"/>
      <w:marBottom w:val="0"/>
      <w:divBdr>
        <w:top w:val="none" w:sz="0" w:space="0" w:color="auto"/>
        <w:left w:val="none" w:sz="0" w:space="0" w:color="auto"/>
        <w:bottom w:val="none" w:sz="0" w:space="0" w:color="auto"/>
        <w:right w:val="none" w:sz="0" w:space="0" w:color="auto"/>
      </w:divBdr>
    </w:div>
    <w:div w:id="18313355">
      <w:bodyDiv w:val="1"/>
      <w:marLeft w:val="0"/>
      <w:marRight w:val="0"/>
      <w:marTop w:val="0"/>
      <w:marBottom w:val="0"/>
      <w:divBdr>
        <w:top w:val="none" w:sz="0" w:space="0" w:color="auto"/>
        <w:left w:val="none" w:sz="0" w:space="0" w:color="auto"/>
        <w:bottom w:val="none" w:sz="0" w:space="0" w:color="auto"/>
        <w:right w:val="none" w:sz="0" w:space="0" w:color="auto"/>
      </w:divBdr>
    </w:div>
    <w:div w:id="18749047">
      <w:bodyDiv w:val="1"/>
      <w:marLeft w:val="0"/>
      <w:marRight w:val="0"/>
      <w:marTop w:val="0"/>
      <w:marBottom w:val="0"/>
      <w:divBdr>
        <w:top w:val="none" w:sz="0" w:space="0" w:color="auto"/>
        <w:left w:val="none" w:sz="0" w:space="0" w:color="auto"/>
        <w:bottom w:val="none" w:sz="0" w:space="0" w:color="auto"/>
        <w:right w:val="none" w:sz="0" w:space="0" w:color="auto"/>
      </w:divBdr>
    </w:div>
    <w:div w:id="19403046">
      <w:bodyDiv w:val="1"/>
      <w:marLeft w:val="0"/>
      <w:marRight w:val="0"/>
      <w:marTop w:val="0"/>
      <w:marBottom w:val="0"/>
      <w:divBdr>
        <w:top w:val="none" w:sz="0" w:space="0" w:color="auto"/>
        <w:left w:val="none" w:sz="0" w:space="0" w:color="auto"/>
        <w:bottom w:val="none" w:sz="0" w:space="0" w:color="auto"/>
        <w:right w:val="none" w:sz="0" w:space="0" w:color="auto"/>
      </w:divBdr>
    </w:div>
    <w:div w:id="21906990">
      <w:bodyDiv w:val="1"/>
      <w:marLeft w:val="0"/>
      <w:marRight w:val="0"/>
      <w:marTop w:val="0"/>
      <w:marBottom w:val="0"/>
      <w:divBdr>
        <w:top w:val="none" w:sz="0" w:space="0" w:color="auto"/>
        <w:left w:val="none" w:sz="0" w:space="0" w:color="auto"/>
        <w:bottom w:val="none" w:sz="0" w:space="0" w:color="auto"/>
        <w:right w:val="none" w:sz="0" w:space="0" w:color="auto"/>
      </w:divBdr>
    </w:div>
    <w:div w:id="22556235">
      <w:bodyDiv w:val="1"/>
      <w:marLeft w:val="0"/>
      <w:marRight w:val="0"/>
      <w:marTop w:val="0"/>
      <w:marBottom w:val="0"/>
      <w:divBdr>
        <w:top w:val="none" w:sz="0" w:space="0" w:color="auto"/>
        <w:left w:val="none" w:sz="0" w:space="0" w:color="auto"/>
        <w:bottom w:val="none" w:sz="0" w:space="0" w:color="auto"/>
        <w:right w:val="none" w:sz="0" w:space="0" w:color="auto"/>
      </w:divBdr>
    </w:div>
    <w:div w:id="24448368">
      <w:bodyDiv w:val="1"/>
      <w:marLeft w:val="0"/>
      <w:marRight w:val="0"/>
      <w:marTop w:val="0"/>
      <w:marBottom w:val="0"/>
      <w:divBdr>
        <w:top w:val="none" w:sz="0" w:space="0" w:color="auto"/>
        <w:left w:val="none" w:sz="0" w:space="0" w:color="auto"/>
        <w:bottom w:val="none" w:sz="0" w:space="0" w:color="auto"/>
        <w:right w:val="none" w:sz="0" w:space="0" w:color="auto"/>
      </w:divBdr>
    </w:div>
    <w:div w:id="25329047">
      <w:bodyDiv w:val="1"/>
      <w:marLeft w:val="0"/>
      <w:marRight w:val="0"/>
      <w:marTop w:val="0"/>
      <w:marBottom w:val="0"/>
      <w:divBdr>
        <w:top w:val="none" w:sz="0" w:space="0" w:color="auto"/>
        <w:left w:val="none" w:sz="0" w:space="0" w:color="auto"/>
        <w:bottom w:val="none" w:sz="0" w:space="0" w:color="auto"/>
        <w:right w:val="none" w:sz="0" w:space="0" w:color="auto"/>
      </w:divBdr>
    </w:div>
    <w:div w:id="26296550">
      <w:bodyDiv w:val="1"/>
      <w:marLeft w:val="0"/>
      <w:marRight w:val="0"/>
      <w:marTop w:val="0"/>
      <w:marBottom w:val="0"/>
      <w:divBdr>
        <w:top w:val="none" w:sz="0" w:space="0" w:color="auto"/>
        <w:left w:val="none" w:sz="0" w:space="0" w:color="auto"/>
        <w:bottom w:val="none" w:sz="0" w:space="0" w:color="auto"/>
        <w:right w:val="none" w:sz="0" w:space="0" w:color="auto"/>
      </w:divBdr>
    </w:div>
    <w:div w:id="26301745">
      <w:bodyDiv w:val="1"/>
      <w:marLeft w:val="0"/>
      <w:marRight w:val="0"/>
      <w:marTop w:val="0"/>
      <w:marBottom w:val="0"/>
      <w:divBdr>
        <w:top w:val="none" w:sz="0" w:space="0" w:color="auto"/>
        <w:left w:val="none" w:sz="0" w:space="0" w:color="auto"/>
        <w:bottom w:val="none" w:sz="0" w:space="0" w:color="auto"/>
        <w:right w:val="none" w:sz="0" w:space="0" w:color="auto"/>
      </w:divBdr>
    </w:div>
    <w:div w:id="26758542">
      <w:bodyDiv w:val="1"/>
      <w:marLeft w:val="0"/>
      <w:marRight w:val="0"/>
      <w:marTop w:val="0"/>
      <w:marBottom w:val="0"/>
      <w:divBdr>
        <w:top w:val="none" w:sz="0" w:space="0" w:color="auto"/>
        <w:left w:val="none" w:sz="0" w:space="0" w:color="auto"/>
        <w:bottom w:val="none" w:sz="0" w:space="0" w:color="auto"/>
        <w:right w:val="none" w:sz="0" w:space="0" w:color="auto"/>
      </w:divBdr>
    </w:div>
    <w:div w:id="27343553">
      <w:bodyDiv w:val="1"/>
      <w:marLeft w:val="0"/>
      <w:marRight w:val="0"/>
      <w:marTop w:val="0"/>
      <w:marBottom w:val="0"/>
      <w:divBdr>
        <w:top w:val="none" w:sz="0" w:space="0" w:color="auto"/>
        <w:left w:val="none" w:sz="0" w:space="0" w:color="auto"/>
        <w:bottom w:val="none" w:sz="0" w:space="0" w:color="auto"/>
        <w:right w:val="none" w:sz="0" w:space="0" w:color="auto"/>
      </w:divBdr>
    </w:div>
    <w:div w:id="27415008">
      <w:bodyDiv w:val="1"/>
      <w:marLeft w:val="0"/>
      <w:marRight w:val="0"/>
      <w:marTop w:val="0"/>
      <w:marBottom w:val="0"/>
      <w:divBdr>
        <w:top w:val="none" w:sz="0" w:space="0" w:color="auto"/>
        <w:left w:val="none" w:sz="0" w:space="0" w:color="auto"/>
        <w:bottom w:val="none" w:sz="0" w:space="0" w:color="auto"/>
        <w:right w:val="none" w:sz="0" w:space="0" w:color="auto"/>
      </w:divBdr>
    </w:div>
    <w:div w:id="27533081">
      <w:bodyDiv w:val="1"/>
      <w:marLeft w:val="0"/>
      <w:marRight w:val="0"/>
      <w:marTop w:val="0"/>
      <w:marBottom w:val="0"/>
      <w:divBdr>
        <w:top w:val="none" w:sz="0" w:space="0" w:color="auto"/>
        <w:left w:val="none" w:sz="0" w:space="0" w:color="auto"/>
        <w:bottom w:val="none" w:sz="0" w:space="0" w:color="auto"/>
        <w:right w:val="none" w:sz="0" w:space="0" w:color="auto"/>
      </w:divBdr>
    </w:div>
    <w:div w:id="28337595">
      <w:bodyDiv w:val="1"/>
      <w:marLeft w:val="0"/>
      <w:marRight w:val="0"/>
      <w:marTop w:val="0"/>
      <w:marBottom w:val="0"/>
      <w:divBdr>
        <w:top w:val="none" w:sz="0" w:space="0" w:color="auto"/>
        <w:left w:val="none" w:sz="0" w:space="0" w:color="auto"/>
        <w:bottom w:val="none" w:sz="0" w:space="0" w:color="auto"/>
        <w:right w:val="none" w:sz="0" w:space="0" w:color="auto"/>
      </w:divBdr>
    </w:div>
    <w:div w:id="30231089">
      <w:bodyDiv w:val="1"/>
      <w:marLeft w:val="0"/>
      <w:marRight w:val="0"/>
      <w:marTop w:val="0"/>
      <w:marBottom w:val="0"/>
      <w:divBdr>
        <w:top w:val="none" w:sz="0" w:space="0" w:color="auto"/>
        <w:left w:val="none" w:sz="0" w:space="0" w:color="auto"/>
        <w:bottom w:val="none" w:sz="0" w:space="0" w:color="auto"/>
        <w:right w:val="none" w:sz="0" w:space="0" w:color="auto"/>
      </w:divBdr>
    </w:div>
    <w:div w:id="30426766">
      <w:bodyDiv w:val="1"/>
      <w:marLeft w:val="0"/>
      <w:marRight w:val="0"/>
      <w:marTop w:val="0"/>
      <w:marBottom w:val="0"/>
      <w:divBdr>
        <w:top w:val="none" w:sz="0" w:space="0" w:color="auto"/>
        <w:left w:val="none" w:sz="0" w:space="0" w:color="auto"/>
        <w:bottom w:val="none" w:sz="0" w:space="0" w:color="auto"/>
        <w:right w:val="none" w:sz="0" w:space="0" w:color="auto"/>
      </w:divBdr>
    </w:div>
    <w:div w:id="31660290">
      <w:bodyDiv w:val="1"/>
      <w:marLeft w:val="0"/>
      <w:marRight w:val="0"/>
      <w:marTop w:val="0"/>
      <w:marBottom w:val="0"/>
      <w:divBdr>
        <w:top w:val="none" w:sz="0" w:space="0" w:color="auto"/>
        <w:left w:val="none" w:sz="0" w:space="0" w:color="auto"/>
        <w:bottom w:val="none" w:sz="0" w:space="0" w:color="auto"/>
        <w:right w:val="none" w:sz="0" w:space="0" w:color="auto"/>
      </w:divBdr>
    </w:div>
    <w:div w:id="32197479">
      <w:bodyDiv w:val="1"/>
      <w:marLeft w:val="0"/>
      <w:marRight w:val="0"/>
      <w:marTop w:val="0"/>
      <w:marBottom w:val="0"/>
      <w:divBdr>
        <w:top w:val="none" w:sz="0" w:space="0" w:color="auto"/>
        <w:left w:val="none" w:sz="0" w:space="0" w:color="auto"/>
        <w:bottom w:val="none" w:sz="0" w:space="0" w:color="auto"/>
        <w:right w:val="none" w:sz="0" w:space="0" w:color="auto"/>
      </w:divBdr>
    </w:div>
    <w:div w:id="34279498">
      <w:bodyDiv w:val="1"/>
      <w:marLeft w:val="0"/>
      <w:marRight w:val="0"/>
      <w:marTop w:val="0"/>
      <w:marBottom w:val="0"/>
      <w:divBdr>
        <w:top w:val="none" w:sz="0" w:space="0" w:color="auto"/>
        <w:left w:val="none" w:sz="0" w:space="0" w:color="auto"/>
        <w:bottom w:val="none" w:sz="0" w:space="0" w:color="auto"/>
        <w:right w:val="none" w:sz="0" w:space="0" w:color="auto"/>
      </w:divBdr>
    </w:div>
    <w:div w:id="34501040">
      <w:bodyDiv w:val="1"/>
      <w:marLeft w:val="0"/>
      <w:marRight w:val="0"/>
      <w:marTop w:val="0"/>
      <w:marBottom w:val="0"/>
      <w:divBdr>
        <w:top w:val="none" w:sz="0" w:space="0" w:color="auto"/>
        <w:left w:val="none" w:sz="0" w:space="0" w:color="auto"/>
        <w:bottom w:val="none" w:sz="0" w:space="0" w:color="auto"/>
        <w:right w:val="none" w:sz="0" w:space="0" w:color="auto"/>
      </w:divBdr>
    </w:div>
    <w:div w:id="34618598">
      <w:bodyDiv w:val="1"/>
      <w:marLeft w:val="0"/>
      <w:marRight w:val="0"/>
      <w:marTop w:val="0"/>
      <w:marBottom w:val="0"/>
      <w:divBdr>
        <w:top w:val="none" w:sz="0" w:space="0" w:color="auto"/>
        <w:left w:val="none" w:sz="0" w:space="0" w:color="auto"/>
        <w:bottom w:val="none" w:sz="0" w:space="0" w:color="auto"/>
        <w:right w:val="none" w:sz="0" w:space="0" w:color="auto"/>
      </w:divBdr>
    </w:div>
    <w:div w:id="34623713">
      <w:bodyDiv w:val="1"/>
      <w:marLeft w:val="0"/>
      <w:marRight w:val="0"/>
      <w:marTop w:val="0"/>
      <w:marBottom w:val="0"/>
      <w:divBdr>
        <w:top w:val="none" w:sz="0" w:space="0" w:color="auto"/>
        <w:left w:val="none" w:sz="0" w:space="0" w:color="auto"/>
        <w:bottom w:val="none" w:sz="0" w:space="0" w:color="auto"/>
        <w:right w:val="none" w:sz="0" w:space="0" w:color="auto"/>
      </w:divBdr>
    </w:div>
    <w:div w:id="34821110">
      <w:bodyDiv w:val="1"/>
      <w:marLeft w:val="0"/>
      <w:marRight w:val="0"/>
      <w:marTop w:val="0"/>
      <w:marBottom w:val="0"/>
      <w:divBdr>
        <w:top w:val="none" w:sz="0" w:space="0" w:color="auto"/>
        <w:left w:val="none" w:sz="0" w:space="0" w:color="auto"/>
        <w:bottom w:val="none" w:sz="0" w:space="0" w:color="auto"/>
        <w:right w:val="none" w:sz="0" w:space="0" w:color="auto"/>
      </w:divBdr>
    </w:div>
    <w:div w:id="35007121">
      <w:bodyDiv w:val="1"/>
      <w:marLeft w:val="0"/>
      <w:marRight w:val="0"/>
      <w:marTop w:val="0"/>
      <w:marBottom w:val="0"/>
      <w:divBdr>
        <w:top w:val="none" w:sz="0" w:space="0" w:color="auto"/>
        <w:left w:val="none" w:sz="0" w:space="0" w:color="auto"/>
        <w:bottom w:val="none" w:sz="0" w:space="0" w:color="auto"/>
        <w:right w:val="none" w:sz="0" w:space="0" w:color="auto"/>
      </w:divBdr>
    </w:div>
    <w:div w:id="35545377">
      <w:bodyDiv w:val="1"/>
      <w:marLeft w:val="0"/>
      <w:marRight w:val="0"/>
      <w:marTop w:val="0"/>
      <w:marBottom w:val="0"/>
      <w:divBdr>
        <w:top w:val="none" w:sz="0" w:space="0" w:color="auto"/>
        <w:left w:val="none" w:sz="0" w:space="0" w:color="auto"/>
        <w:bottom w:val="none" w:sz="0" w:space="0" w:color="auto"/>
        <w:right w:val="none" w:sz="0" w:space="0" w:color="auto"/>
      </w:divBdr>
    </w:div>
    <w:div w:id="37438198">
      <w:bodyDiv w:val="1"/>
      <w:marLeft w:val="0"/>
      <w:marRight w:val="0"/>
      <w:marTop w:val="0"/>
      <w:marBottom w:val="0"/>
      <w:divBdr>
        <w:top w:val="none" w:sz="0" w:space="0" w:color="auto"/>
        <w:left w:val="none" w:sz="0" w:space="0" w:color="auto"/>
        <w:bottom w:val="none" w:sz="0" w:space="0" w:color="auto"/>
        <w:right w:val="none" w:sz="0" w:space="0" w:color="auto"/>
      </w:divBdr>
    </w:div>
    <w:div w:id="38282747">
      <w:bodyDiv w:val="1"/>
      <w:marLeft w:val="0"/>
      <w:marRight w:val="0"/>
      <w:marTop w:val="0"/>
      <w:marBottom w:val="0"/>
      <w:divBdr>
        <w:top w:val="none" w:sz="0" w:space="0" w:color="auto"/>
        <w:left w:val="none" w:sz="0" w:space="0" w:color="auto"/>
        <w:bottom w:val="none" w:sz="0" w:space="0" w:color="auto"/>
        <w:right w:val="none" w:sz="0" w:space="0" w:color="auto"/>
      </w:divBdr>
    </w:div>
    <w:div w:id="38743162">
      <w:bodyDiv w:val="1"/>
      <w:marLeft w:val="0"/>
      <w:marRight w:val="0"/>
      <w:marTop w:val="0"/>
      <w:marBottom w:val="0"/>
      <w:divBdr>
        <w:top w:val="none" w:sz="0" w:space="0" w:color="auto"/>
        <w:left w:val="none" w:sz="0" w:space="0" w:color="auto"/>
        <w:bottom w:val="none" w:sz="0" w:space="0" w:color="auto"/>
        <w:right w:val="none" w:sz="0" w:space="0" w:color="auto"/>
      </w:divBdr>
    </w:div>
    <w:div w:id="38745463">
      <w:bodyDiv w:val="1"/>
      <w:marLeft w:val="0"/>
      <w:marRight w:val="0"/>
      <w:marTop w:val="0"/>
      <w:marBottom w:val="0"/>
      <w:divBdr>
        <w:top w:val="none" w:sz="0" w:space="0" w:color="auto"/>
        <w:left w:val="none" w:sz="0" w:space="0" w:color="auto"/>
        <w:bottom w:val="none" w:sz="0" w:space="0" w:color="auto"/>
        <w:right w:val="none" w:sz="0" w:space="0" w:color="auto"/>
      </w:divBdr>
    </w:div>
    <w:div w:id="38822978">
      <w:bodyDiv w:val="1"/>
      <w:marLeft w:val="0"/>
      <w:marRight w:val="0"/>
      <w:marTop w:val="0"/>
      <w:marBottom w:val="0"/>
      <w:divBdr>
        <w:top w:val="none" w:sz="0" w:space="0" w:color="auto"/>
        <w:left w:val="none" w:sz="0" w:space="0" w:color="auto"/>
        <w:bottom w:val="none" w:sz="0" w:space="0" w:color="auto"/>
        <w:right w:val="none" w:sz="0" w:space="0" w:color="auto"/>
      </w:divBdr>
    </w:div>
    <w:div w:id="39062395">
      <w:bodyDiv w:val="1"/>
      <w:marLeft w:val="0"/>
      <w:marRight w:val="0"/>
      <w:marTop w:val="0"/>
      <w:marBottom w:val="0"/>
      <w:divBdr>
        <w:top w:val="none" w:sz="0" w:space="0" w:color="auto"/>
        <w:left w:val="none" w:sz="0" w:space="0" w:color="auto"/>
        <w:bottom w:val="none" w:sz="0" w:space="0" w:color="auto"/>
        <w:right w:val="none" w:sz="0" w:space="0" w:color="auto"/>
      </w:divBdr>
    </w:div>
    <w:div w:id="39591803">
      <w:bodyDiv w:val="1"/>
      <w:marLeft w:val="0"/>
      <w:marRight w:val="0"/>
      <w:marTop w:val="0"/>
      <w:marBottom w:val="0"/>
      <w:divBdr>
        <w:top w:val="none" w:sz="0" w:space="0" w:color="auto"/>
        <w:left w:val="none" w:sz="0" w:space="0" w:color="auto"/>
        <w:bottom w:val="none" w:sz="0" w:space="0" w:color="auto"/>
        <w:right w:val="none" w:sz="0" w:space="0" w:color="auto"/>
      </w:divBdr>
    </w:div>
    <w:div w:id="40595913">
      <w:bodyDiv w:val="1"/>
      <w:marLeft w:val="0"/>
      <w:marRight w:val="0"/>
      <w:marTop w:val="0"/>
      <w:marBottom w:val="0"/>
      <w:divBdr>
        <w:top w:val="none" w:sz="0" w:space="0" w:color="auto"/>
        <w:left w:val="none" w:sz="0" w:space="0" w:color="auto"/>
        <w:bottom w:val="none" w:sz="0" w:space="0" w:color="auto"/>
        <w:right w:val="none" w:sz="0" w:space="0" w:color="auto"/>
      </w:divBdr>
    </w:div>
    <w:div w:id="41373432">
      <w:bodyDiv w:val="1"/>
      <w:marLeft w:val="0"/>
      <w:marRight w:val="0"/>
      <w:marTop w:val="0"/>
      <w:marBottom w:val="0"/>
      <w:divBdr>
        <w:top w:val="none" w:sz="0" w:space="0" w:color="auto"/>
        <w:left w:val="none" w:sz="0" w:space="0" w:color="auto"/>
        <w:bottom w:val="none" w:sz="0" w:space="0" w:color="auto"/>
        <w:right w:val="none" w:sz="0" w:space="0" w:color="auto"/>
      </w:divBdr>
    </w:div>
    <w:div w:id="41448781">
      <w:bodyDiv w:val="1"/>
      <w:marLeft w:val="0"/>
      <w:marRight w:val="0"/>
      <w:marTop w:val="0"/>
      <w:marBottom w:val="0"/>
      <w:divBdr>
        <w:top w:val="none" w:sz="0" w:space="0" w:color="auto"/>
        <w:left w:val="none" w:sz="0" w:space="0" w:color="auto"/>
        <w:bottom w:val="none" w:sz="0" w:space="0" w:color="auto"/>
        <w:right w:val="none" w:sz="0" w:space="0" w:color="auto"/>
      </w:divBdr>
    </w:div>
    <w:div w:id="41567275">
      <w:bodyDiv w:val="1"/>
      <w:marLeft w:val="0"/>
      <w:marRight w:val="0"/>
      <w:marTop w:val="0"/>
      <w:marBottom w:val="0"/>
      <w:divBdr>
        <w:top w:val="none" w:sz="0" w:space="0" w:color="auto"/>
        <w:left w:val="none" w:sz="0" w:space="0" w:color="auto"/>
        <w:bottom w:val="none" w:sz="0" w:space="0" w:color="auto"/>
        <w:right w:val="none" w:sz="0" w:space="0" w:color="auto"/>
      </w:divBdr>
    </w:div>
    <w:div w:id="41682221">
      <w:bodyDiv w:val="1"/>
      <w:marLeft w:val="0"/>
      <w:marRight w:val="0"/>
      <w:marTop w:val="0"/>
      <w:marBottom w:val="0"/>
      <w:divBdr>
        <w:top w:val="none" w:sz="0" w:space="0" w:color="auto"/>
        <w:left w:val="none" w:sz="0" w:space="0" w:color="auto"/>
        <w:bottom w:val="none" w:sz="0" w:space="0" w:color="auto"/>
        <w:right w:val="none" w:sz="0" w:space="0" w:color="auto"/>
      </w:divBdr>
    </w:div>
    <w:div w:id="41751023">
      <w:bodyDiv w:val="1"/>
      <w:marLeft w:val="0"/>
      <w:marRight w:val="0"/>
      <w:marTop w:val="0"/>
      <w:marBottom w:val="0"/>
      <w:divBdr>
        <w:top w:val="none" w:sz="0" w:space="0" w:color="auto"/>
        <w:left w:val="none" w:sz="0" w:space="0" w:color="auto"/>
        <w:bottom w:val="none" w:sz="0" w:space="0" w:color="auto"/>
        <w:right w:val="none" w:sz="0" w:space="0" w:color="auto"/>
      </w:divBdr>
    </w:div>
    <w:div w:id="41830258">
      <w:bodyDiv w:val="1"/>
      <w:marLeft w:val="0"/>
      <w:marRight w:val="0"/>
      <w:marTop w:val="0"/>
      <w:marBottom w:val="0"/>
      <w:divBdr>
        <w:top w:val="none" w:sz="0" w:space="0" w:color="auto"/>
        <w:left w:val="none" w:sz="0" w:space="0" w:color="auto"/>
        <w:bottom w:val="none" w:sz="0" w:space="0" w:color="auto"/>
        <w:right w:val="none" w:sz="0" w:space="0" w:color="auto"/>
      </w:divBdr>
    </w:div>
    <w:div w:id="43481803">
      <w:bodyDiv w:val="1"/>
      <w:marLeft w:val="0"/>
      <w:marRight w:val="0"/>
      <w:marTop w:val="0"/>
      <w:marBottom w:val="0"/>
      <w:divBdr>
        <w:top w:val="none" w:sz="0" w:space="0" w:color="auto"/>
        <w:left w:val="none" w:sz="0" w:space="0" w:color="auto"/>
        <w:bottom w:val="none" w:sz="0" w:space="0" w:color="auto"/>
        <w:right w:val="none" w:sz="0" w:space="0" w:color="auto"/>
      </w:divBdr>
    </w:div>
    <w:div w:id="44263424">
      <w:bodyDiv w:val="1"/>
      <w:marLeft w:val="0"/>
      <w:marRight w:val="0"/>
      <w:marTop w:val="0"/>
      <w:marBottom w:val="0"/>
      <w:divBdr>
        <w:top w:val="none" w:sz="0" w:space="0" w:color="auto"/>
        <w:left w:val="none" w:sz="0" w:space="0" w:color="auto"/>
        <w:bottom w:val="none" w:sz="0" w:space="0" w:color="auto"/>
        <w:right w:val="none" w:sz="0" w:space="0" w:color="auto"/>
      </w:divBdr>
    </w:div>
    <w:div w:id="44570593">
      <w:bodyDiv w:val="1"/>
      <w:marLeft w:val="0"/>
      <w:marRight w:val="0"/>
      <w:marTop w:val="0"/>
      <w:marBottom w:val="0"/>
      <w:divBdr>
        <w:top w:val="none" w:sz="0" w:space="0" w:color="auto"/>
        <w:left w:val="none" w:sz="0" w:space="0" w:color="auto"/>
        <w:bottom w:val="none" w:sz="0" w:space="0" w:color="auto"/>
        <w:right w:val="none" w:sz="0" w:space="0" w:color="auto"/>
      </w:divBdr>
    </w:div>
    <w:div w:id="44572057">
      <w:bodyDiv w:val="1"/>
      <w:marLeft w:val="0"/>
      <w:marRight w:val="0"/>
      <w:marTop w:val="0"/>
      <w:marBottom w:val="0"/>
      <w:divBdr>
        <w:top w:val="none" w:sz="0" w:space="0" w:color="auto"/>
        <w:left w:val="none" w:sz="0" w:space="0" w:color="auto"/>
        <w:bottom w:val="none" w:sz="0" w:space="0" w:color="auto"/>
        <w:right w:val="none" w:sz="0" w:space="0" w:color="auto"/>
      </w:divBdr>
    </w:div>
    <w:div w:id="45759528">
      <w:bodyDiv w:val="1"/>
      <w:marLeft w:val="0"/>
      <w:marRight w:val="0"/>
      <w:marTop w:val="0"/>
      <w:marBottom w:val="0"/>
      <w:divBdr>
        <w:top w:val="none" w:sz="0" w:space="0" w:color="auto"/>
        <w:left w:val="none" w:sz="0" w:space="0" w:color="auto"/>
        <w:bottom w:val="none" w:sz="0" w:space="0" w:color="auto"/>
        <w:right w:val="none" w:sz="0" w:space="0" w:color="auto"/>
      </w:divBdr>
    </w:div>
    <w:div w:id="48379120">
      <w:bodyDiv w:val="1"/>
      <w:marLeft w:val="0"/>
      <w:marRight w:val="0"/>
      <w:marTop w:val="0"/>
      <w:marBottom w:val="0"/>
      <w:divBdr>
        <w:top w:val="none" w:sz="0" w:space="0" w:color="auto"/>
        <w:left w:val="none" w:sz="0" w:space="0" w:color="auto"/>
        <w:bottom w:val="none" w:sz="0" w:space="0" w:color="auto"/>
        <w:right w:val="none" w:sz="0" w:space="0" w:color="auto"/>
      </w:divBdr>
    </w:div>
    <w:div w:id="48454638">
      <w:bodyDiv w:val="1"/>
      <w:marLeft w:val="0"/>
      <w:marRight w:val="0"/>
      <w:marTop w:val="0"/>
      <w:marBottom w:val="0"/>
      <w:divBdr>
        <w:top w:val="none" w:sz="0" w:space="0" w:color="auto"/>
        <w:left w:val="none" w:sz="0" w:space="0" w:color="auto"/>
        <w:bottom w:val="none" w:sz="0" w:space="0" w:color="auto"/>
        <w:right w:val="none" w:sz="0" w:space="0" w:color="auto"/>
      </w:divBdr>
    </w:div>
    <w:div w:id="48503192">
      <w:bodyDiv w:val="1"/>
      <w:marLeft w:val="0"/>
      <w:marRight w:val="0"/>
      <w:marTop w:val="0"/>
      <w:marBottom w:val="0"/>
      <w:divBdr>
        <w:top w:val="none" w:sz="0" w:space="0" w:color="auto"/>
        <w:left w:val="none" w:sz="0" w:space="0" w:color="auto"/>
        <w:bottom w:val="none" w:sz="0" w:space="0" w:color="auto"/>
        <w:right w:val="none" w:sz="0" w:space="0" w:color="auto"/>
      </w:divBdr>
    </w:div>
    <w:div w:id="51582394">
      <w:bodyDiv w:val="1"/>
      <w:marLeft w:val="0"/>
      <w:marRight w:val="0"/>
      <w:marTop w:val="0"/>
      <w:marBottom w:val="0"/>
      <w:divBdr>
        <w:top w:val="none" w:sz="0" w:space="0" w:color="auto"/>
        <w:left w:val="none" w:sz="0" w:space="0" w:color="auto"/>
        <w:bottom w:val="none" w:sz="0" w:space="0" w:color="auto"/>
        <w:right w:val="none" w:sz="0" w:space="0" w:color="auto"/>
      </w:divBdr>
    </w:div>
    <w:div w:id="53628014">
      <w:bodyDiv w:val="1"/>
      <w:marLeft w:val="0"/>
      <w:marRight w:val="0"/>
      <w:marTop w:val="0"/>
      <w:marBottom w:val="0"/>
      <w:divBdr>
        <w:top w:val="none" w:sz="0" w:space="0" w:color="auto"/>
        <w:left w:val="none" w:sz="0" w:space="0" w:color="auto"/>
        <w:bottom w:val="none" w:sz="0" w:space="0" w:color="auto"/>
        <w:right w:val="none" w:sz="0" w:space="0" w:color="auto"/>
      </w:divBdr>
    </w:div>
    <w:div w:id="54470220">
      <w:bodyDiv w:val="1"/>
      <w:marLeft w:val="0"/>
      <w:marRight w:val="0"/>
      <w:marTop w:val="0"/>
      <w:marBottom w:val="0"/>
      <w:divBdr>
        <w:top w:val="none" w:sz="0" w:space="0" w:color="auto"/>
        <w:left w:val="none" w:sz="0" w:space="0" w:color="auto"/>
        <w:bottom w:val="none" w:sz="0" w:space="0" w:color="auto"/>
        <w:right w:val="none" w:sz="0" w:space="0" w:color="auto"/>
      </w:divBdr>
    </w:div>
    <w:div w:id="54471899">
      <w:bodyDiv w:val="1"/>
      <w:marLeft w:val="0"/>
      <w:marRight w:val="0"/>
      <w:marTop w:val="0"/>
      <w:marBottom w:val="0"/>
      <w:divBdr>
        <w:top w:val="none" w:sz="0" w:space="0" w:color="auto"/>
        <w:left w:val="none" w:sz="0" w:space="0" w:color="auto"/>
        <w:bottom w:val="none" w:sz="0" w:space="0" w:color="auto"/>
        <w:right w:val="none" w:sz="0" w:space="0" w:color="auto"/>
      </w:divBdr>
    </w:div>
    <w:div w:id="54666962">
      <w:bodyDiv w:val="1"/>
      <w:marLeft w:val="0"/>
      <w:marRight w:val="0"/>
      <w:marTop w:val="0"/>
      <w:marBottom w:val="0"/>
      <w:divBdr>
        <w:top w:val="none" w:sz="0" w:space="0" w:color="auto"/>
        <w:left w:val="none" w:sz="0" w:space="0" w:color="auto"/>
        <w:bottom w:val="none" w:sz="0" w:space="0" w:color="auto"/>
        <w:right w:val="none" w:sz="0" w:space="0" w:color="auto"/>
      </w:divBdr>
    </w:div>
    <w:div w:id="55082919">
      <w:bodyDiv w:val="1"/>
      <w:marLeft w:val="0"/>
      <w:marRight w:val="0"/>
      <w:marTop w:val="0"/>
      <w:marBottom w:val="0"/>
      <w:divBdr>
        <w:top w:val="none" w:sz="0" w:space="0" w:color="auto"/>
        <w:left w:val="none" w:sz="0" w:space="0" w:color="auto"/>
        <w:bottom w:val="none" w:sz="0" w:space="0" w:color="auto"/>
        <w:right w:val="none" w:sz="0" w:space="0" w:color="auto"/>
      </w:divBdr>
    </w:div>
    <w:div w:id="55855827">
      <w:bodyDiv w:val="1"/>
      <w:marLeft w:val="0"/>
      <w:marRight w:val="0"/>
      <w:marTop w:val="0"/>
      <w:marBottom w:val="0"/>
      <w:divBdr>
        <w:top w:val="none" w:sz="0" w:space="0" w:color="auto"/>
        <w:left w:val="none" w:sz="0" w:space="0" w:color="auto"/>
        <w:bottom w:val="none" w:sz="0" w:space="0" w:color="auto"/>
        <w:right w:val="none" w:sz="0" w:space="0" w:color="auto"/>
      </w:divBdr>
    </w:div>
    <w:div w:id="56129649">
      <w:bodyDiv w:val="1"/>
      <w:marLeft w:val="0"/>
      <w:marRight w:val="0"/>
      <w:marTop w:val="0"/>
      <w:marBottom w:val="0"/>
      <w:divBdr>
        <w:top w:val="none" w:sz="0" w:space="0" w:color="auto"/>
        <w:left w:val="none" w:sz="0" w:space="0" w:color="auto"/>
        <w:bottom w:val="none" w:sz="0" w:space="0" w:color="auto"/>
        <w:right w:val="none" w:sz="0" w:space="0" w:color="auto"/>
      </w:divBdr>
    </w:div>
    <w:div w:id="58943036">
      <w:bodyDiv w:val="1"/>
      <w:marLeft w:val="0"/>
      <w:marRight w:val="0"/>
      <w:marTop w:val="0"/>
      <w:marBottom w:val="0"/>
      <w:divBdr>
        <w:top w:val="none" w:sz="0" w:space="0" w:color="auto"/>
        <w:left w:val="none" w:sz="0" w:space="0" w:color="auto"/>
        <w:bottom w:val="none" w:sz="0" w:space="0" w:color="auto"/>
        <w:right w:val="none" w:sz="0" w:space="0" w:color="auto"/>
      </w:divBdr>
    </w:div>
    <w:div w:id="61027733">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62341485">
      <w:bodyDiv w:val="1"/>
      <w:marLeft w:val="0"/>
      <w:marRight w:val="0"/>
      <w:marTop w:val="0"/>
      <w:marBottom w:val="0"/>
      <w:divBdr>
        <w:top w:val="none" w:sz="0" w:space="0" w:color="auto"/>
        <w:left w:val="none" w:sz="0" w:space="0" w:color="auto"/>
        <w:bottom w:val="none" w:sz="0" w:space="0" w:color="auto"/>
        <w:right w:val="none" w:sz="0" w:space="0" w:color="auto"/>
      </w:divBdr>
    </w:div>
    <w:div w:id="62997391">
      <w:bodyDiv w:val="1"/>
      <w:marLeft w:val="0"/>
      <w:marRight w:val="0"/>
      <w:marTop w:val="0"/>
      <w:marBottom w:val="0"/>
      <w:divBdr>
        <w:top w:val="none" w:sz="0" w:space="0" w:color="auto"/>
        <w:left w:val="none" w:sz="0" w:space="0" w:color="auto"/>
        <w:bottom w:val="none" w:sz="0" w:space="0" w:color="auto"/>
        <w:right w:val="none" w:sz="0" w:space="0" w:color="auto"/>
      </w:divBdr>
    </w:div>
    <w:div w:id="63648468">
      <w:bodyDiv w:val="1"/>
      <w:marLeft w:val="0"/>
      <w:marRight w:val="0"/>
      <w:marTop w:val="0"/>
      <w:marBottom w:val="0"/>
      <w:divBdr>
        <w:top w:val="none" w:sz="0" w:space="0" w:color="auto"/>
        <w:left w:val="none" w:sz="0" w:space="0" w:color="auto"/>
        <w:bottom w:val="none" w:sz="0" w:space="0" w:color="auto"/>
        <w:right w:val="none" w:sz="0" w:space="0" w:color="auto"/>
      </w:divBdr>
    </w:div>
    <w:div w:id="63838649">
      <w:bodyDiv w:val="1"/>
      <w:marLeft w:val="0"/>
      <w:marRight w:val="0"/>
      <w:marTop w:val="0"/>
      <w:marBottom w:val="0"/>
      <w:divBdr>
        <w:top w:val="none" w:sz="0" w:space="0" w:color="auto"/>
        <w:left w:val="none" w:sz="0" w:space="0" w:color="auto"/>
        <w:bottom w:val="none" w:sz="0" w:space="0" w:color="auto"/>
        <w:right w:val="none" w:sz="0" w:space="0" w:color="auto"/>
      </w:divBdr>
    </w:div>
    <w:div w:id="65152421">
      <w:bodyDiv w:val="1"/>
      <w:marLeft w:val="0"/>
      <w:marRight w:val="0"/>
      <w:marTop w:val="0"/>
      <w:marBottom w:val="0"/>
      <w:divBdr>
        <w:top w:val="none" w:sz="0" w:space="0" w:color="auto"/>
        <w:left w:val="none" w:sz="0" w:space="0" w:color="auto"/>
        <w:bottom w:val="none" w:sz="0" w:space="0" w:color="auto"/>
        <w:right w:val="none" w:sz="0" w:space="0" w:color="auto"/>
      </w:divBdr>
    </w:div>
    <w:div w:id="66146875">
      <w:bodyDiv w:val="1"/>
      <w:marLeft w:val="0"/>
      <w:marRight w:val="0"/>
      <w:marTop w:val="0"/>
      <w:marBottom w:val="0"/>
      <w:divBdr>
        <w:top w:val="none" w:sz="0" w:space="0" w:color="auto"/>
        <w:left w:val="none" w:sz="0" w:space="0" w:color="auto"/>
        <w:bottom w:val="none" w:sz="0" w:space="0" w:color="auto"/>
        <w:right w:val="none" w:sz="0" w:space="0" w:color="auto"/>
      </w:divBdr>
    </w:div>
    <w:div w:id="66341511">
      <w:bodyDiv w:val="1"/>
      <w:marLeft w:val="0"/>
      <w:marRight w:val="0"/>
      <w:marTop w:val="0"/>
      <w:marBottom w:val="0"/>
      <w:divBdr>
        <w:top w:val="none" w:sz="0" w:space="0" w:color="auto"/>
        <w:left w:val="none" w:sz="0" w:space="0" w:color="auto"/>
        <w:bottom w:val="none" w:sz="0" w:space="0" w:color="auto"/>
        <w:right w:val="none" w:sz="0" w:space="0" w:color="auto"/>
      </w:divBdr>
    </w:div>
    <w:div w:id="66465882">
      <w:bodyDiv w:val="1"/>
      <w:marLeft w:val="0"/>
      <w:marRight w:val="0"/>
      <w:marTop w:val="0"/>
      <w:marBottom w:val="0"/>
      <w:divBdr>
        <w:top w:val="none" w:sz="0" w:space="0" w:color="auto"/>
        <w:left w:val="none" w:sz="0" w:space="0" w:color="auto"/>
        <w:bottom w:val="none" w:sz="0" w:space="0" w:color="auto"/>
        <w:right w:val="none" w:sz="0" w:space="0" w:color="auto"/>
      </w:divBdr>
    </w:div>
    <w:div w:id="67117745">
      <w:bodyDiv w:val="1"/>
      <w:marLeft w:val="0"/>
      <w:marRight w:val="0"/>
      <w:marTop w:val="0"/>
      <w:marBottom w:val="0"/>
      <w:divBdr>
        <w:top w:val="none" w:sz="0" w:space="0" w:color="auto"/>
        <w:left w:val="none" w:sz="0" w:space="0" w:color="auto"/>
        <w:bottom w:val="none" w:sz="0" w:space="0" w:color="auto"/>
        <w:right w:val="none" w:sz="0" w:space="0" w:color="auto"/>
      </w:divBdr>
    </w:div>
    <w:div w:id="67728012">
      <w:bodyDiv w:val="1"/>
      <w:marLeft w:val="0"/>
      <w:marRight w:val="0"/>
      <w:marTop w:val="0"/>
      <w:marBottom w:val="0"/>
      <w:divBdr>
        <w:top w:val="none" w:sz="0" w:space="0" w:color="auto"/>
        <w:left w:val="none" w:sz="0" w:space="0" w:color="auto"/>
        <w:bottom w:val="none" w:sz="0" w:space="0" w:color="auto"/>
        <w:right w:val="none" w:sz="0" w:space="0" w:color="auto"/>
      </w:divBdr>
    </w:div>
    <w:div w:id="67773489">
      <w:bodyDiv w:val="1"/>
      <w:marLeft w:val="0"/>
      <w:marRight w:val="0"/>
      <w:marTop w:val="0"/>
      <w:marBottom w:val="0"/>
      <w:divBdr>
        <w:top w:val="none" w:sz="0" w:space="0" w:color="auto"/>
        <w:left w:val="none" w:sz="0" w:space="0" w:color="auto"/>
        <w:bottom w:val="none" w:sz="0" w:space="0" w:color="auto"/>
        <w:right w:val="none" w:sz="0" w:space="0" w:color="auto"/>
      </w:divBdr>
    </w:div>
    <w:div w:id="68505317">
      <w:bodyDiv w:val="1"/>
      <w:marLeft w:val="0"/>
      <w:marRight w:val="0"/>
      <w:marTop w:val="0"/>
      <w:marBottom w:val="0"/>
      <w:divBdr>
        <w:top w:val="none" w:sz="0" w:space="0" w:color="auto"/>
        <w:left w:val="none" w:sz="0" w:space="0" w:color="auto"/>
        <w:bottom w:val="none" w:sz="0" w:space="0" w:color="auto"/>
        <w:right w:val="none" w:sz="0" w:space="0" w:color="auto"/>
      </w:divBdr>
    </w:div>
    <w:div w:id="68844633">
      <w:bodyDiv w:val="1"/>
      <w:marLeft w:val="0"/>
      <w:marRight w:val="0"/>
      <w:marTop w:val="0"/>
      <w:marBottom w:val="0"/>
      <w:divBdr>
        <w:top w:val="none" w:sz="0" w:space="0" w:color="auto"/>
        <w:left w:val="none" w:sz="0" w:space="0" w:color="auto"/>
        <w:bottom w:val="none" w:sz="0" w:space="0" w:color="auto"/>
        <w:right w:val="none" w:sz="0" w:space="0" w:color="auto"/>
      </w:divBdr>
    </w:div>
    <w:div w:id="69010139">
      <w:bodyDiv w:val="1"/>
      <w:marLeft w:val="0"/>
      <w:marRight w:val="0"/>
      <w:marTop w:val="0"/>
      <w:marBottom w:val="0"/>
      <w:divBdr>
        <w:top w:val="none" w:sz="0" w:space="0" w:color="auto"/>
        <w:left w:val="none" w:sz="0" w:space="0" w:color="auto"/>
        <w:bottom w:val="none" w:sz="0" w:space="0" w:color="auto"/>
        <w:right w:val="none" w:sz="0" w:space="0" w:color="auto"/>
      </w:divBdr>
    </w:div>
    <w:div w:id="69040801">
      <w:bodyDiv w:val="1"/>
      <w:marLeft w:val="0"/>
      <w:marRight w:val="0"/>
      <w:marTop w:val="0"/>
      <w:marBottom w:val="0"/>
      <w:divBdr>
        <w:top w:val="none" w:sz="0" w:space="0" w:color="auto"/>
        <w:left w:val="none" w:sz="0" w:space="0" w:color="auto"/>
        <w:bottom w:val="none" w:sz="0" w:space="0" w:color="auto"/>
        <w:right w:val="none" w:sz="0" w:space="0" w:color="auto"/>
      </w:divBdr>
    </w:div>
    <w:div w:id="73358102">
      <w:bodyDiv w:val="1"/>
      <w:marLeft w:val="0"/>
      <w:marRight w:val="0"/>
      <w:marTop w:val="0"/>
      <w:marBottom w:val="0"/>
      <w:divBdr>
        <w:top w:val="none" w:sz="0" w:space="0" w:color="auto"/>
        <w:left w:val="none" w:sz="0" w:space="0" w:color="auto"/>
        <w:bottom w:val="none" w:sz="0" w:space="0" w:color="auto"/>
        <w:right w:val="none" w:sz="0" w:space="0" w:color="auto"/>
      </w:divBdr>
    </w:div>
    <w:div w:id="74322754">
      <w:bodyDiv w:val="1"/>
      <w:marLeft w:val="0"/>
      <w:marRight w:val="0"/>
      <w:marTop w:val="0"/>
      <w:marBottom w:val="0"/>
      <w:divBdr>
        <w:top w:val="none" w:sz="0" w:space="0" w:color="auto"/>
        <w:left w:val="none" w:sz="0" w:space="0" w:color="auto"/>
        <w:bottom w:val="none" w:sz="0" w:space="0" w:color="auto"/>
        <w:right w:val="none" w:sz="0" w:space="0" w:color="auto"/>
      </w:divBdr>
    </w:div>
    <w:div w:id="74933716">
      <w:bodyDiv w:val="1"/>
      <w:marLeft w:val="0"/>
      <w:marRight w:val="0"/>
      <w:marTop w:val="0"/>
      <w:marBottom w:val="0"/>
      <w:divBdr>
        <w:top w:val="none" w:sz="0" w:space="0" w:color="auto"/>
        <w:left w:val="none" w:sz="0" w:space="0" w:color="auto"/>
        <w:bottom w:val="none" w:sz="0" w:space="0" w:color="auto"/>
        <w:right w:val="none" w:sz="0" w:space="0" w:color="auto"/>
      </w:divBdr>
    </w:div>
    <w:div w:id="74979858">
      <w:bodyDiv w:val="1"/>
      <w:marLeft w:val="0"/>
      <w:marRight w:val="0"/>
      <w:marTop w:val="0"/>
      <w:marBottom w:val="0"/>
      <w:divBdr>
        <w:top w:val="none" w:sz="0" w:space="0" w:color="auto"/>
        <w:left w:val="none" w:sz="0" w:space="0" w:color="auto"/>
        <w:bottom w:val="none" w:sz="0" w:space="0" w:color="auto"/>
        <w:right w:val="none" w:sz="0" w:space="0" w:color="auto"/>
      </w:divBdr>
    </w:div>
    <w:div w:id="76708786">
      <w:bodyDiv w:val="1"/>
      <w:marLeft w:val="0"/>
      <w:marRight w:val="0"/>
      <w:marTop w:val="0"/>
      <w:marBottom w:val="0"/>
      <w:divBdr>
        <w:top w:val="none" w:sz="0" w:space="0" w:color="auto"/>
        <w:left w:val="none" w:sz="0" w:space="0" w:color="auto"/>
        <w:bottom w:val="none" w:sz="0" w:space="0" w:color="auto"/>
        <w:right w:val="none" w:sz="0" w:space="0" w:color="auto"/>
      </w:divBdr>
    </w:div>
    <w:div w:id="77289677">
      <w:bodyDiv w:val="1"/>
      <w:marLeft w:val="0"/>
      <w:marRight w:val="0"/>
      <w:marTop w:val="0"/>
      <w:marBottom w:val="0"/>
      <w:divBdr>
        <w:top w:val="none" w:sz="0" w:space="0" w:color="auto"/>
        <w:left w:val="none" w:sz="0" w:space="0" w:color="auto"/>
        <w:bottom w:val="none" w:sz="0" w:space="0" w:color="auto"/>
        <w:right w:val="none" w:sz="0" w:space="0" w:color="auto"/>
      </w:divBdr>
    </w:div>
    <w:div w:id="77867754">
      <w:bodyDiv w:val="1"/>
      <w:marLeft w:val="0"/>
      <w:marRight w:val="0"/>
      <w:marTop w:val="0"/>
      <w:marBottom w:val="0"/>
      <w:divBdr>
        <w:top w:val="none" w:sz="0" w:space="0" w:color="auto"/>
        <w:left w:val="none" w:sz="0" w:space="0" w:color="auto"/>
        <w:bottom w:val="none" w:sz="0" w:space="0" w:color="auto"/>
        <w:right w:val="none" w:sz="0" w:space="0" w:color="auto"/>
      </w:divBdr>
    </w:div>
    <w:div w:id="78214376">
      <w:bodyDiv w:val="1"/>
      <w:marLeft w:val="0"/>
      <w:marRight w:val="0"/>
      <w:marTop w:val="0"/>
      <w:marBottom w:val="0"/>
      <w:divBdr>
        <w:top w:val="none" w:sz="0" w:space="0" w:color="auto"/>
        <w:left w:val="none" w:sz="0" w:space="0" w:color="auto"/>
        <w:bottom w:val="none" w:sz="0" w:space="0" w:color="auto"/>
        <w:right w:val="none" w:sz="0" w:space="0" w:color="auto"/>
      </w:divBdr>
    </w:div>
    <w:div w:id="78603982">
      <w:bodyDiv w:val="1"/>
      <w:marLeft w:val="0"/>
      <w:marRight w:val="0"/>
      <w:marTop w:val="0"/>
      <w:marBottom w:val="0"/>
      <w:divBdr>
        <w:top w:val="none" w:sz="0" w:space="0" w:color="auto"/>
        <w:left w:val="none" w:sz="0" w:space="0" w:color="auto"/>
        <w:bottom w:val="none" w:sz="0" w:space="0" w:color="auto"/>
        <w:right w:val="none" w:sz="0" w:space="0" w:color="auto"/>
      </w:divBdr>
    </w:div>
    <w:div w:id="79717737">
      <w:bodyDiv w:val="1"/>
      <w:marLeft w:val="0"/>
      <w:marRight w:val="0"/>
      <w:marTop w:val="0"/>
      <w:marBottom w:val="0"/>
      <w:divBdr>
        <w:top w:val="none" w:sz="0" w:space="0" w:color="auto"/>
        <w:left w:val="none" w:sz="0" w:space="0" w:color="auto"/>
        <w:bottom w:val="none" w:sz="0" w:space="0" w:color="auto"/>
        <w:right w:val="none" w:sz="0" w:space="0" w:color="auto"/>
      </w:divBdr>
    </w:div>
    <w:div w:id="79916002">
      <w:bodyDiv w:val="1"/>
      <w:marLeft w:val="0"/>
      <w:marRight w:val="0"/>
      <w:marTop w:val="0"/>
      <w:marBottom w:val="0"/>
      <w:divBdr>
        <w:top w:val="none" w:sz="0" w:space="0" w:color="auto"/>
        <w:left w:val="none" w:sz="0" w:space="0" w:color="auto"/>
        <w:bottom w:val="none" w:sz="0" w:space="0" w:color="auto"/>
        <w:right w:val="none" w:sz="0" w:space="0" w:color="auto"/>
      </w:divBdr>
    </w:div>
    <w:div w:id="82382352">
      <w:bodyDiv w:val="1"/>
      <w:marLeft w:val="0"/>
      <w:marRight w:val="0"/>
      <w:marTop w:val="0"/>
      <w:marBottom w:val="0"/>
      <w:divBdr>
        <w:top w:val="none" w:sz="0" w:space="0" w:color="auto"/>
        <w:left w:val="none" w:sz="0" w:space="0" w:color="auto"/>
        <w:bottom w:val="none" w:sz="0" w:space="0" w:color="auto"/>
        <w:right w:val="none" w:sz="0" w:space="0" w:color="auto"/>
      </w:divBdr>
    </w:div>
    <w:div w:id="83039888">
      <w:bodyDiv w:val="1"/>
      <w:marLeft w:val="0"/>
      <w:marRight w:val="0"/>
      <w:marTop w:val="0"/>
      <w:marBottom w:val="0"/>
      <w:divBdr>
        <w:top w:val="none" w:sz="0" w:space="0" w:color="auto"/>
        <w:left w:val="none" w:sz="0" w:space="0" w:color="auto"/>
        <w:bottom w:val="none" w:sz="0" w:space="0" w:color="auto"/>
        <w:right w:val="none" w:sz="0" w:space="0" w:color="auto"/>
      </w:divBdr>
    </w:div>
    <w:div w:id="83579733">
      <w:bodyDiv w:val="1"/>
      <w:marLeft w:val="0"/>
      <w:marRight w:val="0"/>
      <w:marTop w:val="0"/>
      <w:marBottom w:val="0"/>
      <w:divBdr>
        <w:top w:val="none" w:sz="0" w:space="0" w:color="auto"/>
        <w:left w:val="none" w:sz="0" w:space="0" w:color="auto"/>
        <w:bottom w:val="none" w:sz="0" w:space="0" w:color="auto"/>
        <w:right w:val="none" w:sz="0" w:space="0" w:color="auto"/>
      </w:divBdr>
    </w:div>
    <w:div w:id="84811560">
      <w:bodyDiv w:val="1"/>
      <w:marLeft w:val="0"/>
      <w:marRight w:val="0"/>
      <w:marTop w:val="0"/>
      <w:marBottom w:val="0"/>
      <w:divBdr>
        <w:top w:val="none" w:sz="0" w:space="0" w:color="auto"/>
        <w:left w:val="none" w:sz="0" w:space="0" w:color="auto"/>
        <w:bottom w:val="none" w:sz="0" w:space="0" w:color="auto"/>
        <w:right w:val="none" w:sz="0" w:space="0" w:color="auto"/>
      </w:divBdr>
    </w:div>
    <w:div w:id="85924969">
      <w:bodyDiv w:val="1"/>
      <w:marLeft w:val="0"/>
      <w:marRight w:val="0"/>
      <w:marTop w:val="0"/>
      <w:marBottom w:val="0"/>
      <w:divBdr>
        <w:top w:val="none" w:sz="0" w:space="0" w:color="auto"/>
        <w:left w:val="none" w:sz="0" w:space="0" w:color="auto"/>
        <w:bottom w:val="none" w:sz="0" w:space="0" w:color="auto"/>
        <w:right w:val="none" w:sz="0" w:space="0" w:color="auto"/>
      </w:divBdr>
    </w:div>
    <w:div w:id="86117180">
      <w:bodyDiv w:val="1"/>
      <w:marLeft w:val="0"/>
      <w:marRight w:val="0"/>
      <w:marTop w:val="0"/>
      <w:marBottom w:val="0"/>
      <w:divBdr>
        <w:top w:val="none" w:sz="0" w:space="0" w:color="auto"/>
        <w:left w:val="none" w:sz="0" w:space="0" w:color="auto"/>
        <w:bottom w:val="none" w:sz="0" w:space="0" w:color="auto"/>
        <w:right w:val="none" w:sz="0" w:space="0" w:color="auto"/>
      </w:divBdr>
    </w:div>
    <w:div w:id="87502036">
      <w:bodyDiv w:val="1"/>
      <w:marLeft w:val="0"/>
      <w:marRight w:val="0"/>
      <w:marTop w:val="0"/>
      <w:marBottom w:val="0"/>
      <w:divBdr>
        <w:top w:val="none" w:sz="0" w:space="0" w:color="auto"/>
        <w:left w:val="none" w:sz="0" w:space="0" w:color="auto"/>
        <w:bottom w:val="none" w:sz="0" w:space="0" w:color="auto"/>
        <w:right w:val="none" w:sz="0" w:space="0" w:color="auto"/>
      </w:divBdr>
    </w:div>
    <w:div w:id="88813240">
      <w:bodyDiv w:val="1"/>
      <w:marLeft w:val="0"/>
      <w:marRight w:val="0"/>
      <w:marTop w:val="0"/>
      <w:marBottom w:val="0"/>
      <w:divBdr>
        <w:top w:val="none" w:sz="0" w:space="0" w:color="auto"/>
        <w:left w:val="none" w:sz="0" w:space="0" w:color="auto"/>
        <w:bottom w:val="none" w:sz="0" w:space="0" w:color="auto"/>
        <w:right w:val="none" w:sz="0" w:space="0" w:color="auto"/>
      </w:divBdr>
    </w:div>
    <w:div w:id="89085899">
      <w:bodyDiv w:val="1"/>
      <w:marLeft w:val="0"/>
      <w:marRight w:val="0"/>
      <w:marTop w:val="0"/>
      <w:marBottom w:val="0"/>
      <w:divBdr>
        <w:top w:val="none" w:sz="0" w:space="0" w:color="auto"/>
        <w:left w:val="none" w:sz="0" w:space="0" w:color="auto"/>
        <w:bottom w:val="none" w:sz="0" w:space="0" w:color="auto"/>
        <w:right w:val="none" w:sz="0" w:space="0" w:color="auto"/>
      </w:divBdr>
    </w:div>
    <w:div w:id="89156486">
      <w:bodyDiv w:val="1"/>
      <w:marLeft w:val="0"/>
      <w:marRight w:val="0"/>
      <w:marTop w:val="0"/>
      <w:marBottom w:val="0"/>
      <w:divBdr>
        <w:top w:val="none" w:sz="0" w:space="0" w:color="auto"/>
        <w:left w:val="none" w:sz="0" w:space="0" w:color="auto"/>
        <w:bottom w:val="none" w:sz="0" w:space="0" w:color="auto"/>
        <w:right w:val="none" w:sz="0" w:space="0" w:color="auto"/>
      </w:divBdr>
    </w:div>
    <w:div w:id="89475115">
      <w:bodyDiv w:val="1"/>
      <w:marLeft w:val="0"/>
      <w:marRight w:val="0"/>
      <w:marTop w:val="0"/>
      <w:marBottom w:val="0"/>
      <w:divBdr>
        <w:top w:val="none" w:sz="0" w:space="0" w:color="auto"/>
        <w:left w:val="none" w:sz="0" w:space="0" w:color="auto"/>
        <w:bottom w:val="none" w:sz="0" w:space="0" w:color="auto"/>
        <w:right w:val="none" w:sz="0" w:space="0" w:color="auto"/>
      </w:divBdr>
    </w:div>
    <w:div w:id="89745863">
      <w:bodyDiv w:val="1"/>
      <w:marLeft w:val="0"/>
      <w:marRight w:val="0"/>
      <w:marTop w:val="0"/>
      <w:marBottom w:val="0"/>
      <w:divBdr>
        <w:top w:val="none" w:sz="0" w:space="0" w:color="auto"/>
        <w:left w:val="none" w:sz="0" w:space="0" w:color="auto"/>
        <w:bottom w:val="none" w:sz="0" w:space="0" w:color="auto"/>
        <w:right w:val="none" w:sz="0" w:space="0" w:color="auto"/>
      </w:divBdr>
    </w:div>
    <w:div w:id="91049252">
      <w:bodyDiv w:val="1"/>
      <w:marLeft w:val="0"/>
      <w:marRight w:val="0"/>
      <w:marTop w:val="0"/>
      <w:marBottom w:val="0"/>
      <w:divBdr>
        <w:top w:val="none" w:sz="0" w:space="0" w:color="auto"/>
        <w:left w:val="none" w:sz="0" w:space="0" w:color="auto"/>
        <w:bottom w:val="none" w:sz="0" w:space="0" w:color="auto"/>
        <w:right w:val="none" w:sz="0" w:space="0" w:color="auto"/>
      </w:divBdr>
    </w:div>
    <w:div w:id="91585999">
      <w:bodyDiv w:val="1"/>
      <w:marLeft w:val="0"/>
      <w:marRight w:val="0"/>
      <w:marTop w:val="0"/>
      <w:marBottom w:val="0"/>
      <w:divBdr>
        <w:top w:val="none" w:sz="0" w:space="0" w:color="auto"/>
        <w:left w:val="none" w:sz="0" w:space="0" w:color="auto"/>
        <w:bottom w:val="none" w:sz="0" w:space="0" w:color="auto"/>
        <w:right w:val="none" w:sz="0" w:space="0" w:color="auto"/>
      </w:divBdr>
    </w:div>
    <w:div w:id="92172374">
      <w:bodyDiv w:val="1"/>
      <w:marLeft w:val="0"/>
      <w:marRight w:val="0"/>
      <w:marTop w:val="0"/>
      <w:marBottom w:val="0"/>
      <w:divBdr>
        <w:top w:val="none" w:sz="0" w:space="0" w:color="auto"/>
        <w:left w:val="none" w:sz="0" w:space="0" w:color="auto"/>
        <w:bottom w:val="none" w:sz="0" w:space="0" w:color="auto"/>
        <w:right w:val="none" w:sz="0" w:space="0" w:color="auto"/>
      </w:divBdr>
    </w:div>
    <w:div w:id="92286216">
      <w:bodyDiv w:val="1"/>
      <w:marLeft w:val="0"/>
      <w:marRight w:val="0"/>
      <w:marTop w:val="0"/>
      <w:marBottom w:val="0"/>
      <w:divBdr>
        <w:top w:val="none" w:sz="0" w:space="0" w:color="auto"/>
        <w:left w:val="none" w:sz="0" w:space="0" w:color="auto"/>
        <w:bottom w:val="none" w:sz="0" w:space="0" w:color="auto"/>
        <w:right w:val="none" w:sz="0" w:space="0" w:color="auto"/>
      </w:divBdr>
    </w:div>
    <w:div w:id="92288535">
      <w:bodyDiv w:val="1"/>
      <w:marLeft w:val="0"/>
      <w:marRight w:val="0"/>
      <w:marTop w:val="0"/>
      <w:marBottom w:val="0"/>
      <w:divBdr>
        <w:top w:val="none" w:sz="0" w:space="0" w:color="auto"/>
        <w:left w:val="none" w:sz="0" w:space="0" w:color="auto"/>
        <w:bottom w:val="none" w:sz="0" w:space="0" w:color="auto"/>
        <w:right w:val="none" w:sz="0" w:space="0" w:color="auto"/>
      </w:divBdr>
    </w:div>
    <w:div w:id="92358642">
      <w:bodyDiv w:val="1"/>
      <w:marLeft w:val="0"/>
      <w:marRight w:val="0"/>
      <w:marTop w:val="0"/>
      <w:marBottom w:val="0"/>
      <w:divBdr>
        <w:top w:val="none" w:sz="0" w:space="0" w:color="auto"/>
        <w:left w:val="none" w:sz="0" w:space="0" w:color="auto"/>
        <w:bottom w:val="none" w:sz="0" w:space="0" w:color="auto"/>
        <w:right w:val="none" w:sz="0" w:space="0" w:color="auto"/>
      </w:divBdr>
    </w:div>
    <w:div w:id="92436060">
      <w:bodyDiv w:val="1"/>
      <w:marLeft w:val="0"/>
      <w:marRight w:val="0"/>
      <w:marTop w:val="0"/>
      <w:marBottom w:val="0"/>
      <w:divBdr>
        <w:top w:val="none" w:sz="0" w:space="0" w:color="auto"/>
        <w:left w:val="none" w:sz="0" w:space="0" w:color="auto"/>
        <w:bottom w:val="none" w:sz="0" w:space="0" w:color="auto"/>
        <w:right w:val="none" w:sz="0" w:space="0" w:color="auto"/>
      </w:divBdr>
    </w:div>
    <w:div w:id="92476336">
      <w:bodyDiv w:val="1"/>
      <w:marLeft w:val="0"/>
      <w:marRight w:val="0"/>
      <w:marTop w:val="0"/>
      <w:marBottom w:val="0"/>
      <w:divBdr>
        <w:top w:val="none" w:sz="0" w:space="0" w:color="auto"/>
        <w:left w:val="none" w:sz="0" w:space="0" w:color="auto"/>
        <w:bottom w:val="none" w:sz="0" w:space="0" w:color="auto"/>
        <w:right w:val="none" w:sz="0" w:space="0" w:color="auto"/>
      </w:divBdr>
    </w:div>
    <w:div w:id="93863112">
      <w:bodyDiv w:val="1"/>
      <w:marLeft w:val="0"/>
      <w:marRight w:val="0"/>
      <w:marTop w:val="0"/>
      <w:marBottom w:val="0"/>
      <w:divBdr>
        <w:top w:val="none" w:sz="0" w:space="0" w:color="auto"/>
        <w:left w:val="none" w:sz="0" w:space="0" w:color="auto"/>
        <w:bottom w:val="none" w:sz="0" w:space="0" w:color="auto"/>
        <w:right w:val="none" w:sz="0" w:space="0" w:color="auto"/>
      </w:divBdr>
    </w:div>
    <w:div w:id="94371875">
      <w:bodyDiv w:val="1"/>
      <w:marLeft w:val="0"/>
      <w:marRight w:val="0"/>
      <w:marTop w:val="0"/>
      <w:marBottom w:val="0"/>
      <w:divBdr>
        <w:top w:val="none" w:sz="0" w:space="0" w:color="auto"/>
        <w:left w:val="none" w:sz="0" w:space="0" w:color="auto"/>
        <w:bottom w:val="none" w:sz="0" w:space="0" w:color="auto"/>
        <w:right w:val="none" w:sz="0" w:space="0" w:color="auto"/>
      </w:divBdr>
    </w:div>
    <w:div w:id="94907692">
      <w:bodyDiv w:val="1"/>
      <w:marLeft w:val="0"/>
      <w:marRight w:val="0"/>
      <w:marTop w:val="0"/>
      <w:marBottom w:val="0"/>
      <w:divBdr>
        <w:top w:val="none" w:sz="0" w:space="0" w:color="auto"/>
        <w:left w:val="none" w:sz="0" w:space="0" w:color="auto"/>
        <w:bottom w:val="none" w:sz="0" w:space="0" w:color="auto"/>
        <w:right w:val="none" w:sz="0" w:space="0" w:color="auto"/>
      </w:divBdr>
    </w:div>
    <w:div w:id="94981501">
      <w:bodyDiv w:val="1"/>
      <w:marLeft w:val="0"/>
      <w:marRight w:val="0"/>
      <w:marTop w:val="0"/>
      <w:marBottom w:val="0"/>
      <w:divBdr>
        <w:top w:val="none" w:sz="0" w:space="0" w:color="auto"/>
        <w:left w:val="none" w:sz="0" w:space="0" w:color="auto"/>
        <w:bottom w:val="none" w:sz="0" w:space="0" w:color="auto"/>
        <w:right w:val="none" w:sz="0" w:space="0" w:color="auto"/>
      </w:divBdr>
    </w:div>
    <w:div w:id="95256178">
      <w:bodyDiv w:val="1"/>
      <w:marLeft w:val="0"/>
      <w:marRight w:val="0"/>
      <w:marTop w:val="0"/>
      <w:marBottom w:val="0"/>
      <w:divBdr>
        <w:top w:val="none" w:sz="0" w:space="0" w:color="auto"/>
        <w:left w:val="none" w:sz="0" w:space="0" w:color="auto"/>
        <w:bottom w:val="none" w:sz="0" w:space="0" w:color="auto"/>
        <w:right w:val="none" w:sz="0" w:space="0" w:color="auto"/>
      </w:divBdr>
    </w:div>
    <w:div w:id="95635053">
      <w:bodyDiv w:val="1"/>
      <w:marLeft w:val="0"/>
      <w:marRight w:val="0"/>
      <w:marTop w:val="0"/>
      <w:marBottom w:val="0"/>
      <w:divBdr>
        <w:top w:val="none" w:sz="0" w:space="0" w:color="auto"/>
        <w:left w:val="none" w:sz="0" w:space="0" w:color="auto"/>
        <w:bottom w:val="none" w:sz="0" w:space="0" w:color="auto"/>
        <w:right w:val="none" w:sz="0" w:space="0" w:color="auto"/>
      </w:divBdr>
    </w:div>
    <w:div w:id="96872112">
      <w:bodyDiv w:val="1"/>
      <w:marLeft w:val="0"/>
      <w:marRight w:val="0"/>
      <w:marTop w:val="0"/>
      <w:marBottom w:val="0"/>
      <w:divBdr>
        <w:top w:val="none" w:sz="0" w:space="0" w:color="auto"/>
        <w:left w:val="none" w:sz="0" w:space="0" w:color="auto"/>
        <w:bottom w:val="none" w:sz="0" w:space="0" w:color="auto"/>
        <w:right w:val="none" w:sz="0" w:space="0" w:color="auto"/>
      </w:divBdr>
    </w:div>
    <w:div w:id="97022841">
      <w:bodyDiv w:val="1"/>
      <w:marLeft w:val="0"/>
      <w:marRight w:val="0"/>
      <w:marTop w:val="0"/>
      <w:marBottom w:val="0"/>
      <w:divBdr>
        <w:top w:val="none" w:sz="0" w:space="0" w:color="auto"/>
        <w:left w:val="none" w:sz="0" w:space="0" w:color="auto"/>
        <w:bottom w:val="none" w:sz="0" w:space="0" w:color="auto"/>
        <w:right w:val="none" w:sz="0" w:space="0" w:color="auto"/>
      </w:divBdr>
    </w:div>
    <w:div w:id="97718177">
      <w:bodyDiv w:val="1"/>
      <w:marLeft w:val="0"/>
      <w:marRight w:val="0"/>
      <w:marTop w:val="0"/>
      <w:marBottom w:val="0"/>
      <w:divBdr>
        <w:top w:val="none" w:sz="0" w:space="0" w:color="auto"/>
        <w:left w:val="none" w:sz="0" w:space="0" w:color="auto"/>
        <w:bottom w:val="none" w:sz="0" w:space="0" w:color="auto"/>
        <w:right w:val="none" w:sz="0" w:space="0" w:color="auto"/>
      </w:divBdr>
    </w:div>
    <w:div w:id="97987968">
      <w:bodyDiv w:val="1"/>
      <w:marLeft w:val="0"/>
      <w:marRight w:val="0"/>
      <w:marTop w:val="0"/>
      <w:marBottom w:val="0"/>
      <w:divBdr>
        <w:top w:val="none" w:sz="0" w:space="0" w:color="auto"/>
        <w:left w:val="none" w:sz="0" w:space="0" w:color="auto"/>
        <w:bottom w:val="none" w:sz="0" w:space="0" w:color="auto"/>
        <w:right w:val="none" w:sz="0" w:space="0" w:color="auto"/>
      </w:divBdr>
    </w:div>
    <w:div w:id="100417303">
      <w:bodyDiv w:val="1"/>
      <w:marLeft w:val="0"/>
      <w:marRight w:val="0"/>
      <w:marTop w:val="0"/>
      <w:marBottom w:val="0"/>
      <w:divBdr>
        <w:top w:val="none" w:sz="0" w:space="0" w:color="auto"/>
        <w:left w:val="none" w:sz="0" w:space="0" w:color="auto"/>
        <w:bottom w:val="none" w:sz="0" w:space="0" w:color="auto"/>
        <w:right w:val="none" w:sz="0" w:space="0" w:color="auto"/>
      </w:divBdr>
    </w:div>
    <w:div w:id="100691408">
      <w:bodyDiv w:val="1"/>
      <w:marLeft w:val="0"/>
      <w:marRight w:val="0"/>
      <w:marTop w:val="0"/>
      <w:marBottom w:val="0"/>
      <w:divBdr>
        <w:top w:val="none" w:sz="0" w:space="0" w:color="auto"/>
        <w:left w:val="none" w:sz="0" w:space="0" w:color="auto"/>
        <w:bottom w:val="none" w:sz="0" w:space="0" w:color="auto"/>
        <w:right w:val="none" w:sz="0" w:space="0" w:color="auto"/>
      </w:divBdr>
    </w:div>
    <w:div w:id="101002514">
      <w:bodyDiv w:val="1"/>
      <w:marLeft w:val="0"/>
      <w:marRight w:val="0"/>
      <w:marTop w:val="0"/>
      <w:marBottom w:val="0"/>
      <w:divBdr>
        <w:top w:val="none" w:sz="0" w:space="0" w:color="auto"/>
        <w:left w:val="none" w:sz="0" w:space="0" w:color="auto"/>
        <w:bottom w:val="none" w:sz="0" w:space="0" w:color="auto"/>
        <w:right w:val="none" w:sz="0" w:space="0" w:color="auto"/>
      </w:divBdr>
    </w:div>
    <w:div w:id="101607116">
      <w:bodyDiv w:val="1"/>
      <w:marLeft w:val="0"/>
      <w:marRight w:val="0"/>
      <w:marTop w:val="0"/>
      <w:marBottom w:val="0"/>
      <w:divBdr>
        <w:top w:val="none" w:sz="0" w:space="0" w:color="auto"/>
        <w:left w:val="none" w:sz="0" w:space="0" w:color="auto"/>
        <w:bottom w:val="none" w:sz="0" w:space="0" w:color="auto"/>
        <w:right w:val="none" w:sz="0" w:space="0" w:color="auto"/>
      </w:divBdr>
    </w:div>
    <w:div w:id="102698661">
      <w:bodyDiv w:val="1"/>
      <w:marLeft w:val="0"/>
      <w:marRight w:val="0"/>
      <w:marTop w:val="0"/>
      <w:marBottom w:val="0"/>
      <w:divBdr>
        <w:top w:val="none" w:sz="0" w:space="0" w:color="auto"/>
        <w:left w:val="none" w:sz="0" w:space="0" w:color="auto"/>
        <w:bottom w:val="none" w:sz="0" w:space="0" w:color="auto"/>
        <w:right w:val="none" w:sz="0" w:space="0" w:color="auto"/>
      </w:divBdr>
    </w:div>
    <w:div w:id="102699060">
      <w:bodyDiv w:val="1"/>
      <w:marLeft w:val="0"/>
      <w:marRight w:val="0"/>
      <w:marTop w:val="0"/>
      <w:marBottom w:val="0"/>
      <w:divBdr>
        <w:top w:val="none" w:sz="0" w:space="0" w:color="auto"/>
        <w:left w:val="none" w:sz="0" w:space="0" w:color="auto"/>
        <w:bottom w:val="none" w:sz="0" w:space="0" w:color="auto"/>
        <w:right w:val="none" w:sz="0" w:space="0" w:color="auto"/>
      </w:divBdr>
    </w:div>
    <w:div w:id="102769086">
      <w:bodyDiv w:val="1"/>
      <w:marLeft w:val="0"/>
      <w:marRight w:val="0"/>
      <w:marTop w:val="0"/>
      <w:marBottom w:val="0"/>
      <w:divBdr>
        <w:top w:val="none" w:sz="0" w:space="0" w:color="auto"/>
        <w:left w:val="none" w:sz="0" w:space="0" w:color="auto"/>
        <w:bottom w:val="none" w:sz="0" w:space="0" w:color="auto"/>
        <w:right w:val="none" w:sz="0" w:space="0" w:color="auto"/>
      </w:divBdr>
    </w:div>
    <w:div w:id="103577137">
      <w:bodyDiv w:val="1"/>
      <w:marLeft w:val="0"/>
      <w:marRight w:val="0"/>
      <w:marTop w:val="0"/>
      <w:marBottom w:val="0"/>
      <w:divBdr>
        <w:top w:val="none" w:sz="0" w:space="0" w:color="auto"/>
        <w:left w:val="none" w:sz="0" w:space="0" w:color="auto"/>
        <w:bottom w:val="none" w:sz="0" w:space="0" w:color="auto"/>
        <w:right w:val="none" w:sz="0" w:space="0" w:color="auto"/>
      </w:divBdr>
    </w:div>
    <w:div w:id="104926447">
      <w:bodyDiv w:val="1"/>
      <w:marLeft w:val="0"/>
      <w:marRight w:val="0"/>
      <w:marTop w:val="0"/>
      <w:marBottom w:val="0"/>
      <w:divBdr>
        <w:top w:val="none" w:sz="0" w:space="0" w:color="auto"/>
        <w:left w:val="none" w:sz="0" w:space="0" w:color="auto"/>
        <w:bottom w:val="none" w:sz="0" w:space="0" w:color="auto"/>
        <w:right w:val="none" w:sz="0" w:space="0" w:color="auto"/>
      </w:divBdr>
    </w:div>
    <w:div w:id="105345380">
      <w:bodyDiv w:val="1"/>
      <w:marLeft w:val="0"/>
      <w:marRight w:val="0"/>
      <w:marTop w:val="0"/>
      <w:marBottom w:val="0"/>
      <w:divBdr>
        <w:top w:val="none" w:sz="0" w:space="0" w:color="auto"/>
        <w:left w:val="none" w:sz="0" w:space="0" w:color="auto"/>
        <w:bottom w:val="none" w:sz="0" w:space="0" w:color="auto"/>
        <w:right w:val="none" w:sz="0" w:space="0" w:color="auto"/>
      </w:divBdr>
    </w:div>
    <w:div w:id="105542459">
      <w:bodyDiv w:val="1"/>
      <w:marLeft w:val="0"/>
      <w:marRight w:val="0"/>
      <w:marTop w:val="0"/>
      <w:marBottom w:val="0"/>
      <w:divBdr>
        <w:top w:val="none" w:sz="0" w:space="0" w:color="auto"/>
        <w:left w:val="none" w:sz="0" w:space="0" w:color="auto"/>
        <w:bottom w:val="none" w:sz="0" w:space="0" w:color="auto"/>
        <w:right w:val="none" w:sz="0" w:space="0" w:color="auto"/>
      </w:divBdr>
    </w:div>
    <w:div w:id="105851418">
      <w:bodyDiv w:val="1"/>
      <w:marLeft w:val="0"/>
      <w:marRight w:val="0"/>
      <w:marTop w:val="0"/>
      <w:marBottom w:val="0"/>
      <w:divBdr>
        <w:top w:val="none" w:sz="0" w:space="0" w:color="auto"/>
        <w:left w:val="none" w:sz="0" w:space="0" w:color="auto"/>
        <w:bottom w:val="none" w:sz="0" w:space="0" w:color="auto"/>
        <w:right w:val="none" w:sz="0" w:space="0" w:color="auto"/>
      </w:divBdr>
    </w:div>
    <w:div w:id="106773662">
      <w:bodyDiv w:val="1"/>
      <w:marLeft w:val="0"/>
      <w:marRight w:val="0"/>
      <w:marTop w:val="0"/>
      <w:marBottom w:val="0"/>
      <w:divBdr>
        <w:top w:val="none" w:sz="0" w:space="0" w:color="auto"/>
        <w:left w:val="none" w:sz="0" w:space="0" w:color="auto"/>
        <w:bottom w:val="none" w:sz="0" w:space="0" w:color="auto"/>
        <w:right w:val="none" w:sz="0" w:space="0" w:color="auto"/>
      </w:divBdr>
    </w:div>
    <w:div w:id="107089902">
      <w:bodyDiv w:val="1"/>
      <w:marLeft w:val="0"/>
      <w:marRight w:val="0"/>
      <w:marTop w:val="0"/>
      <w:marBottom w:val="0"/>
      <w:divBdr>
        <w:top w:val="none" w:sz="0" w:space="0" w:color="auto"/>
        <w:left w:val="none" w:sz="0" w:space="0" w:color="auto"/>
        <w:bottom w:val="none" w:sz="0" w:space="0" w:color="auto"/>
        <w:right w:val="none" w:sz="0" w:space="0" w:color="auto"/>
      </w:divBdr>
    </w:div>
    <w:div w:id="107358978">
      <w:bodyDiv w:val="1"/>
      <w:marLeft w:val="0"/>
      <w:marRight w:val="0"/>
      <w:marTop w:val="0"/>
      <w:marBottom w:val="0"/>
      <w:divBdr>
        <w:top w:val="none" w:sz="0" w:space="0" w:color="auto"/>
        <w:left w:val="none" w:sz="0" w:space="0" w:color="auto"/>
        <w:bottom w:val="none" w:sz="0" w:space="0" w:color="auto"/>
        <w:right w:val="none" w:sz="0" w:space="0" w:color="auto"/>
      </w:divBdr>
    </w:div>
    <w:div w:id="109396806">
      <w:bodyDiv w:val="1"/>
      <w:marLeft w:val="0"/>
      <w:marRight w:val="0"/>
      <w:marTop w:val="0"/>
      <w:marBottom w:val="0"/>
      <w:divBdr>
        <w:top w:val="none" w:sz="0" w:space="0" w:color="auto"/>
        <w:left w:val="none" w:sz="0" w:space="0" w:color="auto"/>
        <w:bottom w:val="none" w:sz="0" w:space="0" w:color="auto"/>
        <w:right w:val="none" w:sz="0" w:space="0" w:color="auto"/>
      </w:divBdr>
    </w:div>
    <w:div w:id="109591697">
      <w:bodyDiv w:val="1"/>
      <w:marLeft w:val="0"/>
      <w:marRight w:val="0"/>
      <w:marTop w:val="0"/>
      <w:marBottom w:val="0"/>
      <w:divBdr>
        <w:top w:val="none" w:sz="0" w:space="0" w:color="auto"/>
        <w:left w:val="none" w:sz="0" w:space="0" w:color="auto"/>
        <w:bottom w:val="none" w:sz="0" w:space="0" w:color="auto"/>
        <w:right w:val="none" w:sz="0" w:space="0" w:color="auto"/>
      </w:divBdr>
    </w:div>
    <w:div w:id="109595587">
      <w:bodyDiv w:val="1"/>
      <w:marLeft w:val="0"/>
      <w:marRight w:val="0"/>
      <w:marTop w:val="0"/>
      <w:marBottom w:val="0"/>
      <w:divBdr>
        <w:top w:val="none" w:sz="0" w:space="0" w:color="auto"/>
        <w:left w:val="none" w:sz="0" w:space="0" w:color="auto"/>
        <w:bottom w:val="none" w:sz="0" w:space="0" w:color="auto"/>
        <w:right w:val="none" w:sz="0" w:space="0" w:color="auto"/>
      </w:divBdr>
    </w:div>
    <w:div w:id="110560072">
      <w:bodyDiv w:val="1"/>
      <w:marLeft w:val="0"/>
      <w:marRight w:val="0"/>
      <w:marTop w:val="0"/>
      <w:marBottom w:val="0"/>
      <w:divBdr>
        <w:top w:val="none" w:sz="0" w:space="0" w:color="auto"/>
        <w:left w:val="none" w:sz="0" w:space="0" w:color="auto"/>
        <w:bottom w:val="none" w:sz="0" w:space="0" w:color="auto"/>
        <w:right w:val="none" w:sz="0" w:space="0" w:color="auto"/>
      </w:divBdr>
    </w:div>
    <w:div w:id="112096053">
      <w:bodyDiv w:val="1"/>
      <w:marLeft w:val="0"/>
      <w:marRight w:val="0"/>
      <w:marTop w:val="0"/>
      <w:marBottom w:val="0"/>
      <w:divBdr>
        <w:top w:val="none" w:sz="0" w:space="0" w:color="auto"/>
        <w:left w:val="none" w:sz="0" w:space="0" w:color="auto"/>
        <w:bottom w:val="none" w:sz="0" w:space="0" w:color="auto"/>
        <w:right w:val="none" w:sz="0" w:space="0" w:color="auto"/>
      </w:divBdr>
    </w:div>
    <w:div w:id="113401542">
      <w:bodyDiv w:val="1"/>
      <w:marLeft w:val="0"/>
      <w:marRight w:val="0"/>
      <w:marTop w:val="0"/>
      <w:marBottom w:val="0"/>
      <w:divBdr>
        <w:top w:val="none" w:sz="0" w:space="0" w:color="auto"/>
        <w:left w:val="none" w:sz="0" w:space="0" w:color="auto"/>
        <w:bottom w:val="none" w:sz="0" w:space="0" w:color="auto"/>
        <w:right w:val="none" w:sz="0" w:space="0" w:color="auto"/>
      </w:divBdr>
    </w:div>
    <w:div w:id="113449465">
      <w:bodyDiv w:val="1"/>
      <w:marLeft w:val="0"/>
      <w:marRight w:val="0"/>
      <w:marTop w:val="0"/>
      <w:marBottom w:val="0"/>
      <w:divBdr>
        <w:top w:val="none" w:sz="0" w:space="0" w:color="auto"/>
        <w:left w:val="none" w:sz="0" w:space="0" w:color="auto"/>
        <w:bottom w:val="none" w:sz="0" w:space="0" w:color="auto"/>
        <w:right w:val="none" w:sz="0" w:space="0" w:color="auto"/>
      </w:divBdr>
    </w:div>
    <w:div w:id="113640621">
      <w:bodyDiv w:val="1"/>
      <w:marLeft w:val="0"/>
      <w:marRight w:val="0"/>
      <w:marTop w:val="0"/>
      <w:marBottom w:val="0"/>
      <w:divBdr>
        <w:top w:val="none" w:sz="0" w:space="0" w:color="auto"/>
        <w:left w:val="none" w:sz="0" w:space="0" w:color="auto"/>
        <w:bottom w:val="none" w:sz="0" w:space="0" w:color="auto"/>
        <w:right w:val="none" w:sz="0" w:space="0" w:color="auto"/>
      </w:divBdr>
    </w:div>
    <w:div w:id="113796106">
      <w:bodyDiv w:val="1"/>
      <w:marLeft w:val="0"/>
      <w:marRight w:val="0"/>
      <w:marTop w:val="0"/>
      <w:marBottom w:val="0"/>
      <w:divBdr>
        <w:top w:val="none" w:sz="0" w:space="0" w:color="auto"/>
        <w:left w:val="none" w:sz="0" w:space="0" w:color="auto"/>
        <w:bottom w:val="none" w:sz="0" w:space="0" w:color="auto"/>
        <w:right w:val="none" w:sz="0" w:space="0" w:color="auto"/>
      </w:divBdr>
    </w:div>
    <w:div w:id="113913272">
      <w:bodyDiv w:val="1"/>
      <w:marLeft w:val="0"/>
      <w:marRight w:val="0"/>
      <w:marTop w:val="0"/>
      <w:marBottom w:val="0"/>
      <w:divBdr>
        <w:top w:val="none" w:sz="0" w:space="0" w:color="auto"/>
        <w:left w:val="none" w:sz="0" w:space="0" w:color="auto"/>
        <w:bottom w:val="none" w:sz="0" w:space="0" w:color="auto"/>
        <w:right w:val="none" w:sz="0" w:space="0" w:color="auto"/>
      </w:divBdr>
    </w:div>
    <w:div w:id="114570367">
      <w:bodyDiv w:val="1"/>
      <w:marLeft w:val="0"/>
      <w:marRight w:val="0"/>
      <w:marTop w:val="0"/>
      <w:marBottom w:val="0"/>
      <w:divBdr>
        <w:top w:val="none" w:sz="0" w:space="0" w:color="auto"/>
        <w:left w:val="none" w:sz="0" w:space="0" w:color="auto"/>
        <w:bottom w:val="none" w:sz="0" w:space="0" w:color="auto"/>
        <w:right w:val="none" w:sz="0" w:space="0" w:color="auto"/>
      </w:divBdr>
    </w:div>
    <w:div w:id="115486977">
      <w:bodyDiv w:val="1"/>
      <w:marLeft w:val="0"/>
      <w:marRight w:val="0"/>
      <w:marTop w:val="0"/>
      <w:marBottom w:val="0"/>
      <w:divBdr>
        <w:top w:val="none" w:sz="0" w:space="0" w:color="auto"/>
        <w:left w:val="none" w:sz="0" w:space="0" w:color="auto"/>
        <w:bottom w:val="none" w:sz="0" w:space="0" w:color="auto"/>
        <w:right w:val="none" w:sz="0" w:space="0" w:color="auto"/>
      </w:divBdr>
    </w:div>
    <w:div w:id="115563366">
      <w:bodyDiv w:val="1"/>
      <w:marLeft w:val="0"/>
      <w:marRight w:val="0"/>
      <w:marTop w:val="0"/>
      <w:marBottom w:val="0"/>
      <w:divBdr>
        <w:top w:val="none" w:sz="0" w:space="0" w:color="auto"/>
        <w:left w:val="none" w:sz="0" w:space="0" w:color="auto"/>
        <w:bottom w:val="none" w:sz="0" w:space="0" w:color="auto"/>
        <w:right w:val="none" w:sz="0" w:space="0" w:color="auto"/>
      </w:divBdr>
    </w:div>
    <w:div w:id="115950776">
      <w:bodyDiv w:val="1"/>
      <w:marLeft w:val="0"/>
      <w:marRight w:val="0"/>
      <w:marTop w:val="0"/>
      <w:marBottom w:val="0"/>
      <w:divBdr>
        <w:top w:val="none" w:sz="0" w:space="0" w:color="auto"/>
        <w:left w:val="none" w:sz="0" w:space="0" w:color="auto"/>
        <w:bottom w:val="none" w:sz="0" w:space="0" w:color="auto"/>
        <w:right w:val="none" w:sz="0" w:space="0" w:color="auto"/>
      </w:divBdr>
    </w:div>
    <w:div w:id="115951251">
      <w:bodyDiv w:val="1"/>
      <w:marLeft w:val="0"/>
      <w:marRight w:val="0"/>
      <w:marTop w:val="0"/>
      <w:marBottom w:val="0"/>
      <w:divBdr>
        <w:top w:val="none" w:sz="0" w:space="0" w:color="auto"/>
        <w:left w:val="none" w:sz="0" w:space="0" w:color="auto"/>
        <w:bottom w:val="none" w:sz="0" w:space="0" w:color="auto"/>
        <w:right w:val="none" w:sz="0" w:space="0" w:color="auto"/>
      </w:divBdr>
    </w:div>
    <w:div w:id="117795177">
      <w:bodyDiv w:val="1"/>
      <w:marLeft w:val="0"/>
      <w:marRight w:val="0"/>
      <w:marTop w:val="0"/>
      <w:marBottom w:val="0"/>
      <w:divBdr>
        <w:top w:val="none" w:sz="0" w:space="0" w:color="auto"/>
        <w:left w:val="none" w:sz="0" w:space="0" w:color="auto"/>
        <w:bottom w:val="none" w:sz="0" w:space="0" w:color="auto"/>
        <w:right w:val="none" w:sz="0" w:space="0" w:color="auto"/>
      </w:divBdr>
    </w:div>
    <w:div w:id="119764327">
      <w:bodyDiv w:val="1"/>
      <w:marLeft w:val="0"/>
      <w:marRight w:val="0"/>
      <w:marTop w:val="0"/>
      <w:marBottom w:val="0"/>
      <w:divBdr>
        <w:top w:val="none" w:sz="0" w:space="0" w:color="auto"/>
        <w:left w:val="none" w:sz="0" w:space="0" w:color="auto"/>
        <w:bottom w:val="none" w:sz="0" w:space="0" w:color="auto"/>
        <w:right w:val="none" w:sz="0" w:space="0" w:color="auto"/>
      </w:divBdr>
    </w:div>
    <w:div w:id="121047343">
      <w:bodyDiv w:val="1"/>
      <w:marLeft w:val="0"/>
      <w:marRight w:val="0"/>
      <w:marTop w:val="0"/>
      <w:marBottom w:val="0"/>
      <w:divBdr>
        <w:top w:val="none" w:sz="0" w:space="0" w:color="auto"/>
        <w:left w:val="none" w:sz="0" w:space="0" w:color="auto"/>
        <w:bottom w:val="none" w:sz="0" w:space="0" w:color="auto"/>
        <w:right w:val="none" w:sz="0" w:space="0" w:color="auto"/>
      </w:divBdr>
    </w:div>
    <w:div w:id="121191460">
      <w:bodyDiv w:val="1"/>
      <w:marLeft w:val="0"/>
      <w:marRight w:val="0"/>
      <w:marTop w:val="0"/>
      <w:marBottom w:val="0"/>
      <w:divBdr>
        <w:top w:val="none" w:sz="0" w:space="0" w:color="auto"/>
        <w:left w:val="none" w:sz="0" w:space="0" w:color="auto"/>
        <w:bottom w:val="none" w:sz="0" w:space="0" w:color="auto"/>
        <w:right w:val="none" w:sz="0" w:space="0" w:color="auto"/>
      </w:divBdr>
    </w:div>
    <w:div w:id="121507932">
      <w:bodyDiv w:val="1"/>
      <w:marLeft w:val="0"/>
      <w:marRight w:val="0"/>
      <w:marTop w:val="0"/>
      <w:marBottom w:val="0"/>
      <w:divBdr>
        <w:top w:val="none" w:sz="0" w:space="0" w:color="auto"/>
        <w:left w:val="none" w:sz="0" w:space="0" w:color="auto"/>
        <w:bottom w:val="none" w:sz="0" w:space="0" w:color="auto"/>
        <w:right w:val="none" w:sz="0" w:space="0" w:color="auto"/>
      </w:divBdr>
    </w:div>
    <w:div w:id="121923748">
      <w:bodyDiv w:val="1"/>
      <w:marLeft w:val="0"/>
      <w:marRight w:val="0"/>
      <w:marTop w:val="0"/>
      <w:marBottom w:val="0"/>
      <w:divBdr>
        <w:top w:val="none" w:sz="0" w:space="0" w:color="auto"/>
        <w:left w:val="none" w:sz="0" w:space="0" w:color="auto"/>
        <w:bottom w:val="none" w:sz="0" w:space="0" w:color="auto"/>
        <w:right w:val="none" w:sz="0" w:space="0" w:color="auto"/>
      </w:divBdr>
    </w:div>
    <w:div w:id="122233454">
      <w:bodyDiv w:val="1"/>
      <w:marLeft w:val="0"/>
      <w:marRight w:val="0"/>
      <w:marTop w:val="0"/>
      <w:marBottom w:val="0"/>
      <w:divBdr>
        <w:top w:val="none" w:sz="0" w:space="0" w:color="auto"/>
        <w:left w:val="none" w:sz="0" w:space="0" w:color="auto"/>
        <w:bottom w:val="none" w:sz="0" w:space="0" w:color="auto"/>
        <w:right w:val="none" w:sz="0" w:space="0" w:color="auto"/>
      </w:divBdr>
    </w:div>
    <w:div w:id="122818877">
      <w:bodyDiv w:val="1"/>
      <w:marLeft w:val="0"/>
      <w:marRight w:val="0"/>
      <w:marTop w:val="0"/>
      <w:marBottom w:val="0"/>
      <w:divBdr>
        <w:top w:val="none" w:sz="0" w:space="0" w:color="auto"/>
        <w:left w:val="none" w:sz="0" w:space="0" w:color="auto"/>
        <w:bottom w:val="none" w:sz="0" w:space="0" w:color="auto"/>
        <w:right w:val="none" w:sz="0" w:space="0" w:color="auto"/>
      </w:divBdr>
    </w:div>
    <w:div w:id="123354849">
      <w:bodyDiv w:val="1"/>
      <w:marLeft w:val="0"/>
      <w:marRight w:val="0"/>
      <w:marTop w:val="0"/>
      <w:marBottom w:val="0"/>
      <w:divBdr>
        <w:top w:val="none" w:sz="0" w:space="0" w:color="auto"/>
        <w:left w:val="none" w:sz="0" w:space="0" w:color="auto"/>
        <w:bottom w:val="none" w:sz="0" w:space="0" w:color="auto"/>
        <w:right w:val="none" w:sz="0" w:space="0" w:color="auto"/>
      </w:divBdr>
    </w:div>
    <w:div w:id="123739145">
      <w:bodyDiv w:val="1"/>
      <w:marLeft w:val="0"/>
      <w:marRight w:val="0"/>
      <w:marTop w:val="0"/>
      <w:marBottom w:val="0"/>
      <w:divBdr>
        <w:top w:val="none" w:sz="0" w:space="0" w:color="auto"/>
        <w:left w:val="none" w:sz="0" w:space="0" w:color="auto"/>
        <w:bottom w:val="none" w:sz="0" w:space="0" w:color="auto"/>
        <w:right w:val="none" w:sz="0" w:space="0" w:color="auto"/>
      </w:divBdr>
    </w:div>
    <w:div w:id="124007065">
      <w:bodyDiv w:val="1"/>
      <w:marLeft w:val="0"/>
      <w:marRight w:val="0"/>
      <w:marTop w:val="0"/>
      <w:marBottom w:val="0"/>
      <w:divBdr>
        <w:top w:val="none" w:sz="0" w:space="0" w:color="auto"/>
        <w:left w:val="none" w:sz="0" w:space="0" w:color="auto"/>
        <w:bottom w:val="none" w:sz="0" w:space="0" w:color="auto"/>
        <w:right w:val="none" w:sz="0" w:space="0" w:color="auto"/>
      </w:divBdr>
    </w:div>
    <w:div w:id="125397108">
      <w:bodyDiv w:val="1"/>
      <w:marLeft w:val="0"/>
      <w:marRight w:val="0"/>
      <w:marTop w:val="0"/>
      <w:marBottom w:val="0"/>
      <w:divBdr>
        <w:top w:val="none" w:sz="0" w:space="0" w:color="auto"/>
        <w:left w:val="none" w:sz="0" w:space="0" w:color="auto"/>
        <w:bottom w:val="none" w:sz="0" w:space="0" w:color="auto"/>
        <w:right w:val="none" w:sz="0" w:space="0" w:color="auto"/>
      </w:divBdr>
    </w:div>
    <w:div w:id="127405156">
      <w:bodyDiv w:val="1"/>
      <w:marLeft w:val="0"/>
      <w:marRight w:val="0"/>
      <w:marTop w:val="0"/>
      <w:marBottom w:val="0"/>
      <w:divBdr>
        <w:top w:val="none" w:sz="0" w:space="0" w:color="auto"/>
        <w:left w:val="none" w:sz="0" w:space="0" w:color="auto"/>
        <w:bottom w:val="none" w:sz="0" w:space="0" w:color="auto"/>
        <w:right w:val="none" w:sz="0" w:space="0" w:color="auto"/>
      </w:divBdr>
    </w:div>
    <w:div w:id="128329314">
      <w:bodyDiv w:val="1"/>
      <w:marLeft w:val="0"/>
      <w:marRight w:val="0"/>
      <w:marTop w:val="0"/>
      <w:marBottom w:val="0"/>
      <w:divBdr>
        <w:top w:val="none" w:sz="0" w:space="0" w:color="auto"/>
        <w:left w:val="none" w:sz="0" w:space="0" w:color="auto"/>
        <w:bottom w:val="none" w:sz="0" w:space="0" w:color="auto"/>
        <w:right w:val="none" w:sz="0" w:space="0" w:color="auto"/>
      </w:divBdr>
    </w:div>
    <w:div w:id="128402417">
      <w:bodyDiv w:val="1"/>
      <w:marLeft w:val="0"/>
      <w:marRight w:val="0"/>
      <w:marTop w:val="0"/>
      <w:marBottom w:val="0"/>
      <w:divBdr>
        <w:top w:val="none" w:sz="0" w:space="0" w:color="auto"/>
        <w:left w:val="none" w:sz="0" w:space="0" w:color="auto"/>
        <w:bottom w:val="none" w:sz="0" w:space="0" w:color="auto"/>
        <w:right w:val="none" w:sz="0" w:space="0" w:color="auto"/>
      </w:divBdr>
    </w:div>
    <w:div w:id="128743294">
      <w:bodyDiv w:val="1"/>
      <w:marLeft w:val="0"/>
      <w:marRight w:val="0"/>
      <w:marTop w:val="0"/>
      <w:marBottom w:val="0"/>
      <w:divBdr>
        <w:top w:val="none" w:sz="0" w:space="0" w:color="auto"/>
        <w:left w:val="none" w:sz="0" w:space="0" w:color="auto"/>
        <w:bottom w:val="none" w:sz="0" w:space="0" w:color="auto"/>
        <w:right w:val="none" w:sz="0" w:space="0" w:color="auto"/>
      </w:divBdr>
    </w:div>
    <w:div w:id="129440635">
      <w:bodyDiv w:val="1"/>
      <w:marLeft w:val="0"/>
      <w:marRight w:val="0"/>
      <w:marTop w:val="0"/>
      <w:marBottom w:val="0"/>
      <w:divBdr>
        <w:top w:val="none" w:sz="0" w:space="0" w:color="auto"/>
        <w:left w:val="none" w:sz="0" w:space="0" w:color="auto"/>
        <w:bottom w:val="none" w:sz="0" w:space="0" w:color="auto"/>
        <w:right w:val="none" w:sz="0" w:space="0" w:color="auto"/>
      </w:divBdr>
    </w:div>
    <w:div w:id="130485896">
      <w:bodyDiv w:val="1"/>
      <w:marLeft w:val="0"/>
      <w:marRight w:val="0"/>
      <w:marTop w:val="0"/>
      <w:marBottom w:val="0"/>
      <w:divBdr>
        <w:top w:val="none" w:sz="0" w:space="0" w:color="auto"/>
        <w:left w:val="none" w:sz="0" w:space="0" w:color="auto"/>
        <w:bottom w:val="none" w:sz="0" w:space="0" w:color="auto"/>
        <w:right w:val="none" w:sz="0" w:space="0" w:color="auto"/>
      </w:divBdr>
    </w:div>
    <w:div w:id="130488396">
      <w:bodyDiv w:val="1"/>
      <w:marLeft w:val="0"/>
      <w:marRight w:val="0"/>
      <w:marTop w:val="0"/>
      <w:marBottom w:val="0"/>
      <w:divBdr>
        <w:top w:val="none" w:sz="0" w:space="0" w:color="auto"/>
        <w:left w:val="none" w:sz="0" w:space="0" w:color="auto"/>
        <w:bottom w:val="none" w:sz="0" w:space="0" w:color="auto"/>
        <w:right w:val="none" w:sz="0" w:space="0" w:color="auto"/>
      </w:divBdr>
    </w:div>
    <w:div w:id="130758464">
      <w:bodyDiv w:val="1"/>
      <w:marLeft w:val="0"/>
      <w:marRight w:val="0"/>
      <w:marTop w:val="0"/>
      <w:marBottom w:val="0"/>
      <w:divBdr>
        <w:top w:val="none" w:sz="0" w:space="0" w:color="auto"/>
        <w:left w:val="none" w:sz="0" w:space="0" w:color="auto"/>
        <w:bottom w:val="none" w:sz="0" w:space="0" w:color="auto"/>
        <w:right w:val="none" w:sz="0" w:space="0" w:color="auto"/>
      </w:divBdr>
    </w:div>
    <w:div w:id="130833945">
      <w:bodyDiv w:val="1"/>
      <w:marLeft w:val="0"/>
      <w:marRight w:val="0"/>
      <w:marTop w:val="0"/>
      <w:marBottom w:val="0"/>
      <w:divBdr>
        <w:top w:val="none" w:sz="0" w:space="0" w:color="auto"/>
        <w:left w:val="none" w:sz="0" w:space="0" w:color="auto"/>
        <w:bottom w:val="none" w:sz="0" w:space="0" w:color="auto"/>
        <w:right w:val="none" w:sz="0" w:space="0" w:color="auto"/>
      </w:divBdr>
    </w:div>
    <w:div w:id="131294862">
      <w:bodyDiv w:val="1"/>
      <w:marLeft w:val="0"/>
      <w:marRight w:val="0"/>
      <w:marTop w:val="0"/>
      <w:marBottom w:val="0"/>
      <w:divBdr>
        <w:top w:val="none" w:sz="0" w:space="0" w:color="auto"/>
        <w:left w:val="none" w:sz="0" w:space="0" w:color="auto"/>
        <w:bottom w:val="none" w:sz="0" w:space="0" w:color="auto"/>
        <w:right w:val="none" w:sz="0" w:space="0" w:color="auto"/>
      </w:divBdr>
    </w:div>
    <w:div w:id="131482708">
      <w:bodyDiv w:val="1"/>
      <w:marLeft w:val="0"/>
      <w:marRight w:val="0"/>
      <w:marTop w:val="0"/>
      <w:marBottom w:val="0"/>
      <w:divBdr>
        <w:top w:val="none" w:sz="0" w:space="0" w:color="auto"/>
        <w:left w:val="none" w:sz="0" w:space="0" w:color="auto"/>
        <w:bottom w:val="none" w:sz="0" w:space="0" w:color="auto"/>
        <w:right w:val="none" w:sz="0" w:space="0" w:color="auto"/>
      </w:divBdr>
    </w:div>
    <w:div w:id="134299159">
      <w:bodyDiv w:val="1"/>
      <w:marLeft w:val="0"/>
      <w:marRight w:val="0"/>
      <w:marTop w:val="0"/>
      <w:marBottom w:val="0"/>
      <w:divBdr>
        <w:top w:val="none" w:sz="0" w:space="0" w:color="auto"/>
        <w:left w:val="none" w:sz="0" w:space="0" w:color="auto"/>
        <w:bottom w:val="none" w:sz="0" w:space="0" w:color="auto"/>
        <w:right w:val="none" w:sz="0" w:space="0" w:color="auto"/>
      </w:divBdr>
    </w:div>
    <w:div w:id="134303514">
      <w:bodyDiv w:val="1"/>
      <w:marLeft w:val="0"/>
      <w:marRight w:val="0"/>
      <w:marTop w:val="0"/>
      <w:marBottom w:val="0"/>
      <w:divBdr>
        <w:top w:val="none" w:sz="0" w:space="0" w:color="auto"/>
        <w:left w:val="none" w:sz="0" w:space="0" w:color="auto"/>
        <w:bottom w:val="none" w:sz="0" w:space="0" w:color="auto"/>
        <w:right w:val="none" w:sz="0" w:space="0" w:color="auto"/>
      </w:divBdr>
    </w:div>
    <w:div w:id="135030765">
      <w:bodyDiv w:val="1"/>
      <w:marLeft w:val="0"/>
      <w:marRight w:val="0"/>
      <w:marTop w:val="0"/>
      <w:marBottom w:val="0"/>
      <w:divBdr>
        <w:top w:val="none" w:sz="0" w:space="0" w:color="auto"/>
        <w:left w:val="none" w:sz="0" w:space="0" w:color="auto"/>
        <w:bottom w:val="none" w:sz="0" w:space="0" w:color="auto"/>
        <w:right w:val="none" w:sz="0" w:space="0" w:color="auto"/>
      </w:divBdr>
    </w:div>
    <w:div w:id="137115266">
      <w:bodyDiv w:val="1"/>
      <w:marLeft w:val="0"/>
      <w:marRight w:val="0"/>
      <w:marTop w:val="0"/>
      <w:marBottom w:val="0"/>
      <w:divBdr>
        <w:top w:val="none" w:sz="0" w:space="0" w:color="auto"/>
        <w:left w:val="none" w:sz="0" w:space="0" w:color="auto"/>
        <w:bottom w:val="none" w:sz="0" w:space="0" w:color="auto"/>
        <w:right w:val="none" w:sz="0" w:space="0" w:color="auto"/>
      </w:divBdr>
    </w:div>
    <w:div w:id="138156846">
      <w:bodyDiv w:val="1"/>
      <w:marLeft w:val="0"/>
      <w:marRight w:val="0"/>
      <w:marTop w:val="0"/>
      <w:marBottom w:val="0"/>
      <w:divBdr>
        <w:top w:val="none" w:sz="0" w:space="0" w:color="auto"/>
        <w:left w:val="none" w:sz="0" w:space="0" w:color="auto"/>
        <w:bottom w:val="none" w:sz="0" w:space="0" w:color="auto"/>
        <w:right w:val="none" w:sz="0" w:space="0" w:color="auto"/>
      </w:divBdr>
    </w:div>
    <w:div w:id="138350278">
      <w:bodyDiv w:val="1"/>
      <w:marLeft w:val="0"/>
      <w:marRight w:val="0"/>
      <w:marTop w:val="0"/>
      <w:marBottom w:val="0"/>
      <w:divBdr>
        <w:top w:val="none" w:sz="0" w:space="0" w:color="auto"/>
        <w:left w:val="none" w:sz="0" w:space="0" w:color="auto"/>
        <w:bottom w:val="none" w:sz="0" w:space="0" w:color="auto"/>
        <w:right w:val="none" w:sz="0" w:space="0" w:color="auto"/>
      </w:divBdr>
    </w:div>
    <w:div w:id="141124695">
      <w:bodyDiv w:val="1"/>
      <w:marLeft w:val="0"/>
      <w:marRight w:val="0"/>
      <w:marTop w:val="0"/>
      <w:marBottom w:val="0"/>
      <w:divBdr>
        <w:top w:val="none" w:sz="0" w:space="0" w:color="auto"/>
        <w:left w:val="none" w:sz="0" w:space="0" w:color="auto"/>
        <w:bottom w:val="none" w:sz="0" w:space="0" w:color="auto"/>
        <w:right w:val="none" w:sz="0" w:space="0" w:color="auto"/>
      </w:divBdr>
    </w:div>
    <w:div w:id="142505773">
      <w:bodyDiv w:val="1"/>
      <w:marLeft w:val="0"/>
      <w:marRight w:val="0"/>
      <w:marTop w:val="0"/>
      <w:marBottom w:val="0"/>
      <w:divBdr>
        <w:top w:val="none" w:sz="0" w:space="0" w:color="auto"/>
        <w:left w:val="none" w:sz="0" w:space="0" w:color="auto"/>
        <w:bottom w:val="none" w:sz="0" w:space="0" w:color="auto"/>
        <w:right w:val="none" w:sz="0" w:space="0" w:color="auto"/>
      </w:divBdr>
    </w:div>
    <w:div w:id="143476374">
      <w:bodyDiv w:val="1"/>
      <w:marLeft w:val="0"/>
      <w:marRight w:val="0"/>
      <w:marTop w:val="0"/>
      <w:marBottom w:val="0"/>
      <w:divBdr>
        <w:top w:val="none" w:sz="0" w:space="0" w:color="auto"/>
        <w:left w:val="none" w:sz="0" w:space="0" w:color="auto"/>
        <w:bottom w:val="none" w:sz="0" w:space="0" w:color="auto"/>
        <w:right w:val="none" w:sz="0" w:space="0" w:color="auto"/>
      </w:divBdr>
    </w:div>
    <w:div w:id="144124420">
      <w:bodyDiv w:val="1"/>
      <w:marLeft w:val="0"/>
      <w:marRight w:val="0"/>
      <w:marTop w:val="0"/>
      <w:marBottom w:val="0"/>
      <w:divBdr>
        <w:top w:val="none" w:sz="0" w:space="0" w:color="auto"/>
        <w:left w:val="none" w:sz="0" w:space="0" w:color="auto"/>
        <w:bottom w:val="none" w:sz="0" w:space="0" w:color="auto"/>
        <w:right w:val="none" w:sz="0" w:space="0" w:color="auto"/>
      </w:divBdr>
    </w:div>
    <w:div w:id="149754630">
      <w:bodyDiv w:val="1"/>
      <w:marLeft w:val="0"/>
      <w:marRight w:val="0"/>
      <w:marTop w:val="0"/>
      <w:marBottom w:val="0"/>
      <w:divBdr>
        <w:top w:val="none" w:sz="0" w:space="0" w:color="auto"/>
        <w:left w:val="none" w:sz="0" w:space="0" w:color="auto"/>
        <w:bottom w:val="none" w:sz="0" w:space="0" w:color="auto"/>
        <w:right w:val="none" w:sz="0" w:space="0" w:color="auto"/>
      </w:divBdr>
    </w:div>
    <w:div w:id="149951462">
      <w:bodyDiv w:val="1"/>
      <w:marLeft w:val="0"/>
      <w:marRight w:val="0"/>
      <w:marTop w:val="0"/>
      <w:marBottom w:val="0"/>
      <w:divBdr>
        <w:top w:val="none" w:sz="0" w:space="0" w:color="auto"/>
        <w:left w:val="none" w:sz="0" w:space="0" w:color="auto"/>
        <w:bottom w:val="none" w:sz="0" w:space="0" w:color="auto"/>
        <w:right w:val="none" w:sz="0" w:space="0" w:color="auto"/>
      </w:divBdr>
    </w:div>
    <w:div w:id="150216709">
      <w:bodyDiv w:val="1"/>
      <w:marLeft w:val="0"/>
      <w:marRight w:val="0"/>
      <w:marTop w:val="0"/>
      <w:marBottom w:val="0"/>
      <w:divBdr>
        <w:top w:val="none" w:sz="0" w:space="0" w:color="auto"/>
        <w:left w:val="none" w:sz="0" w:space="0" w:color="auto"/>
        <w:bottom w:val="none" w:sz="0" w:space="0" w:color="auto"/>
        <w:right w:val="none" w:sz="0" w:space="0" w:color="auto"/>
      </w:divBdr>
    </w:div>
    <w:div w:id="150298834">
      <w:bodyDiv w:val="1"/>
      <w:marLeft w:val="0"/>
      <w:marRight w:val="0"/>
      <w:marTop w:val="0"/>
      <w:marBottom w:val="0"/>
      <w:divBdr>
        <w:top w:val="none" w:sz="0" w:space="0" w:color="auto"/>
        <w:left w:val="none" w:sz="0" w:space="0" w:color="auto"/>
        <w:bottom w:val="none" w:sz="0" w:space="0" w:color="auto"/>
        <w:right w:val="none" w:sz="0" w:space="0" w:color="auto"/>
      </w:divBdr>
    </w:div>
    <w:div w:id="151531652">
      <w:bodyDiv w:val="1"/>
      <w:marLeft w:val="0"/>
      <w:marRight w:val="0"/>
      <w:marTop w:val="0"/>
      <w:marBottom w:val="0"/>
      <w:divBdr>
        <w:top w:val="none" w:sz="0" w:space="0" w:color="auto"/>
        <w:left w:val="none" w:sz="0" w:space="0" w:color="auto"/>
        <w:bottom w:val="none" w:sz="0" w:space="0" w:color="auto"/>
        <w:right w:val="none" w:sz="0" w:space="0" w:color="auto"/>
      </w:divBdr>
    </w:div>
    <w:div w:id="151602775">
      <w:bodyDiv w:val="1"/>
      <w:marLeft w:val="0"/>
      <w:marRight w:val="0"/>
      <w:marTop w:val="0"/>
      <w:marBottom w:val="0"/>
      <w:divBdr>
        <w:top w:val="none" w:sz="0" w:space="0" w:color="auto"/>
        <w:left w:val="none" w:sz="0" w:space="0" w:color="auto"/>
        <w:bottom w:val="none" w:sz="0" w:space="0" w:color="auto"/>
        <w:right w:val="none" w:sz="0" w:space="0" w:color="auto"/>
      </w:divBdr>
    </w:div>
    <w:div w:id="151607999">
      <w:bodyDiv w:val="1"/>
      <w:marLeft w:val="0"/>
      <w:marRight w:val="0"/>
      <w:marTop w:val="0"/>
      <w:marBottom w:val="0"/>
      <w:divBdr>
        <w:top w:val="none" w:sz="0" w:space="0" w:color="auto"/>
        <w:left w:val="none" w:sz="0" w:space="0" w:color="auto"/>
        <w:bottom w:val="none" w:sz="0" w:space="0" w:color="auto"/>
        <w:right w:val="none" w:sz="0" w:space="0" w:color="auto"/>
      </w:divBdr>
    </w:div>
    <w:div w:id="153179746">
      <w:bodyDiv w:val="1"/>
      <w:marLeft w:val="0"/>
      <w:marRight w:val="0"/>
      <w:marTop w:val="0"/>
      <w:marBottom w:val="0"/>
      <w:divBdr>
        <w:top w:val="none" w:sz="0" w:space="0" w:color="auto"/>
        <w:left w:val="none" w:sz="0" w:space="0" w:color="auto"/>
        <w:bottom w:val="none" w:sz="0" w:space="0" w:color="auto"/>
        <w:right w:val="none" w:sz="0" w:space="0" w:color="auto"/>
      </w:divBdr>
    </w:div>
    <w:div w:id="153379844">
      <w:bodyDiv w:val="1"/>
      <w:marLeft w:val="0"/>
      <w:marRight w:val="0"/>
      <w:marTop w:val="0"/>
      <w:marBottom w:val="0"/>
      <w:divBdr>
        <w:top w:val="none" w:sz="0" w:space="0" w:color="auto"/>
        <w:left w:val="none" w:sz="0" w:space="0" w:color="auto"/>
        <w:bottom w:val="none" w:sz="0" w:space="0" w:color="auto"/>
        <w:right w:val="none" w:sz="0" w:space="0" w:color="auto"/>
      </w:divBdr>
    </w:div>
    <w:div w:id="153762276">
      <w:bodyDiv w:val="1"/>
      <w:marLeft w:val="0"/>
      <w:marRight w:val="0"/>
      <w:marTop w:val="0"/>
      <w:marBottom w:val="0"/>
      <w:divBdr>
        <w:top w:val="none" w:sz="0" w:space="0" w:color="auto"/>
        <w:left w:val="none" w:sz="0" w:space="0" w:color="auto"/>
        <w:bottom w:val="none" w:sz="0" w:space="0" w:color="auto"/>
        <w:right w:val="none" w:sz="0" w:space="0" w:color="auto"/>
      </w:divBdr>
    </w:div>
    <w:div w:id="154885706">
      <w:bodyDiv w:val="1"/>
      <w:marLeft w:val="0"/>
      <w:marRight w:val="0"/>
      <w:marTop w:val="0"/>
      <w:marBottom w:val="0"/>
      <w:divBdr>
        <w:top w:val="none" w:sz="0" w:space="0" w:color="auto"/>
        <w:left w:val="none" w:sz="0" w:space="0" w:color="auto"/>
        <w:bottom w:val="none" w:sz="0" w:space="0" w:color="auto"/>
        <w:right w:val="none" w:sz="0" w:space="0" w:color="auto"/>
      </w:divBdr>
    </w:div>
    <w:div w:id="155926590">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57035618">
      <w:bodyDiv w:val="1"/>
      <w:marLeft w:val="0"/>
      <w:marRight w:val="0"/>
      <w:marTop w:val="0"/>
      <w:marBottom w:val="0"/>
      <w:divBdr>
        <w:top w:val="none" w:sz="0" w:space="0" w:color="auto"/>
        <w:left w:val="none" w:sz="0" w:space="0" w:color="auto"/>
        <w:bottom w:val="none" w:sz="0" w:space="0" w:color="auto"/>
        <w:right w:val="none" w:sz="0" w:space="0" w:color="auto"/>
      </w:divBdr>
    </w:div>
    <w:div w:id="157040115">
      <w:bodyDiv w:val="1"/>
      <w:marLeft w:val="0"/>
      <w:marRight w:val="0"/>
      <w:marTop w:val="0"/>
      <w:marBottom w:val="0"/>
      <w:divBdr>
        <w:top w:val="none" w:sz="0" w:space="0" w:color="auto"/>
        <w:left w:val="none" w:sz="0" w:space="0" w:color="auto"/>
        <w:bottom w:val="none" w:sz="0" w:space="0" w:color="auto"/>
        <w:right w:val="none" w:sz="0" w:space="0" w:color="auto"/>
      </w:divBdr>
    </w:div>
    <w:div w:id="157429540">
      <w:bodyDiv w:val="1"/>
      <w:marLeft w:val="0"/>
      <w:marRight w:val="0"/>
      <w:marTop w:val="0"/>
      <w:marBottom w:val="0"/>
      <w:divBdr>
        <w:top w:val="none" w:sz="0" w:space="0" w:color="auto"/>
        <w:left w:val="none" w:sz="0" w:space="0" w:color="auto"/>
        <w:bottom w:val="none" w:sz="0" w:space="0" w:color="auto"/>
        <w:right w:val="none" w:sz="0" w:space="0" w:color="auto"/>
      </w:divBdr>
    </w:div>
    <w:div w:id="158039758">
      <w:bodyDiv w:val="1"/>
      <w:marLeft w:val="0"/>
      <w:marRight w:val="0"/>
      <w:marTop w:val="0"/>
      <w:marBottom w:val="0"/>
      <w:divBdr>
        <w:top w:val="none" w:sz="0" w:space="0" w:color="auto"/>
        <w:left w:val="none" w:sz="0" w:space="0" w:color="auto"/>
        <w:bottom w:val="none" w:sz="0" w:space="0" w:color="auto"/>
        <w:right w:val="none" w:sz="0" w:space="0" w:color="auto"/>
      </w:divBdr>
    </w:div>
    <w:div w:id="158466953">
      <w:bodyDiv w:val="1"/>
      <w:marLeft w:val="0"/>
      <w:marRight w:val="0"/>
      <w:marTop w:val="0"/>
      <w:marBottom w:val="0"/>
      <w:divBdr>
        <w:top w:val="none" w:sz="0" w:space="0" w:color="auto"/>
        <w:left w:val="none" w:sz="0" w:space="0" w:color="auto"/>
        <w:bottom w:val="none" w:sz="0" w:space="0" w:color="auto"/>
        <w:right w:val="none" w:sz="0" w:space="0" w:color="auto"/>
      </w:divBdr>
    </w:div>
    <w:div w:id="160850285">
      <w:bodyDiv w:val="1"/>
      <w:marLeft w:val="0"/>
      <w:marRight w:val="0"/>
      <w:marTop w:val="0"/>
      <w:marBottom w:val="0"/>
      <w:divBdr>
        <w:top w:val="none" w:sz="0" w:space="0" w:color="auto"/>
        <w:left w:val="none" w:sz="0" w:space="0" w:color="auto"/>
        <w:bottom w:val="none" w:sz="0" w:space="0" w:color="auto"/>
        <w:right w:val="none" w:sz="0" w:space="0" w:color="auto"/>
      </w:divBdr>
    </w:div>
    <w:div w:id="161049200">
      <w:bodyDiv w:val="1"/>
      <w:marLeft w:val="0"/>
      <w:marRight w:val="0"/>
      <w:marTop w:val="0"/>
      <w:marBottom w:val="0"/>
      <w:divBdr>
        <w:top w:val="none" w:sz="0" w:space="0" w:color="auto"/>
        <w:left w:val="none" w:sz="0" w:space="0" w:color="auto"/>
        <w:bottom w:val="none" w:sz="0" w:space="0" w:color="auto"/>
        <w:right w:val="none" w:sz="0" w:space="0" w:color="auto"/>
      </w:divBdr>
    </w:div>
    <w:div w:id="161094237">
      <w:bodyDiv w:val="1"/>
      <w:marLeft w:val="0"/>
      <w:marRight w:val="0"/>
      <w:marTop w:val="0"/>
      <w:marBottom w:val="0"/>
      <w:divBdr>
        <w:top w:val="none" w:sz="0" w:space="0" w:color="auto"/>
        <w:left w:val="none" w:sz="0" w:space="0" w:color="auto"/>
        <w:bottom w:val="none" w:sz="0" w:space="0" w:color="auto"/>
        <w:right w:val="none" w:sz="0" w:space="0" w:color="auto"/>
      </w:divBdr>
    </w:div>
    <w:div w:id="161363422">
      <w:bodyDiv w:val="1"/>
      <w:marLeft w:val="0"/>
      <w:marRight w:val="0"/>
      <w:marTop w:val="0"/>
      <w:marBottom w:val="0"/>
      <w:divBdr>
        <w:top w:val="none" w:sz="0" w:space="0" w:color="auto"/>
        <w:left w:val="none" w:sz="0" w:space="0" w:color="auto"/>
        <w:bottom w:val="none" w:sz="0" w:space="0" w:color="auto"/>
        <w:right w:val="none" w:sz="0" w:space="0" w:color="auto"/>
      </w:divBdr>
    </w:div>
    <w:div w:id="161506269">
      <w:bodyDiv w:val="1"/>
      <w:marLeft w:val="0"/>
      <w:marRight w:val="0"/>
      <w:marTop w:val="0"/>
      <w:marBottom w:val="0"/>
      <w:divBdr>
        <w:top w:val="none" w:sz="0" w:space="0" w:color="auto"/>
        <w:left w:val="none" w:sz="0" w:space="0" w:color="auto"/>
        <w:bottom w:val="none" w:sz="0" w:space="0" w:color="auto"/>
        <w:right w:val="none" w:sz="0" w:space="0" w:color="auto"/>
      </w:divBdr>
    </w:div>
    <w:div w:id="162009083">
      <w:bodyDiv w:val="1"/>
      <w:marLeft w:val="0"/>
      <w:marRight w:val="0"/>
      <w:marTop w:val="0"/>
      <w:marBottom w:val="0"/>
      <w:divBdr>
        <w:top w:val="none" w:sz="0" w:space="0" w:color="auto"/>
        <w:left w:val="none" w:sz="0" w:space="0" w:color="auto"/>
        <w:bottom w:val="none" w:sz="0" w:space="0" w:color="auto"/>
        <w:right w:val="none" w:sz="0" w:space="0" w:color="auto"/>
      </w:divBdr>
    </w:div>
    <w:div w:id="162012999">
      <w:bodyDiv w:val="1"/>
      <w:marLeft w:val="0"/>
      <w:marRight w:val="0"/>
      <w:marTop w:val="0"/>
      <w:marBottom w:val="0"/>
      <w:divBdr>
        <w:top w:val="none" w:sz="0" w:space="0" w:color="auto"/>
        <w:left w:val="none" w:sz="0" w:space="0" w:color="auto"/>
        <w:bottom w:val="none" w:sz="0" w:space="0" w:color="auto"/>
        <w:right w:val="none" w:sz="0" w:space="0" w:color="auto"/>
      </w:divBdr>
    </w:div>
    <w:div w:id="162553426">
      <w:bodyDiv w:val="1"/>
      <w:marLeft w:val="0"/>
      <w:marRight w:val="0"/>
      <w:marTop w:val="0"/>
      <w:marBottom w:val="0"/>
      <w:divBdr>
        <w:top w:val="none" w:sz="0" w:space="0" w:color="auto"/>
        <w:left w:val="none" w:sz="0" w:space="0" w:color="auto"/>
        <w:bottom w:val="none" w:sz="0" w:space="0" w:color="auto"/>
        <w:right w:val="none" w:sz="0" w:space="0" w:color="auto"/>
      </w:divBdr>
    </w:div>
    <w:div w:id="163128711">
      <w:bodyDiv w:val="1"/>
      <w:marLeft w:val="0"/>
      <w:marRight w:val="0"/>
      <w:marTop w:val="0"/>
      <w:marBottom w:val="0"/>
      <w:divBdr>
        <w:top w:val="none" w:sz="0" w:space="0" w:color="auto"/>
        <w:left w:val="none" w:sz="0" w:space="0" w:color="auto"/>
        <w:bottom w:val="none" w:sz="0" w:space="0" w:color="auto"/>
        <w:right w:val="none" w:sz="0" w:space="0" w:color="auto"/>
      </w:divBdr>
    </w:div>
    <w:div w:id="163518737">
      <w:bodyDiv w:val="1"/>
      <w:marLeft w:val="0"/>
      <w:marRight w:val="0"/>
      <w:marTop w:val="0"/>
      <w:marBottom w:val="0"/>
      <w:divBdr>
        <w:top w:val="none" w:sz="0" w:space="0" w:color="auto"/>
        <w:left w:val="none" w:sz="0" w:space="0" w:color="auto"/>
        <w:bottom w:val="none" w:sz="0" w:space="0" w:color="auto"/>
        <w:right w:val="none" w:sz="0" w:space="0" w:color="auto"/>
      </w:divBdr>
    </w:div>
    <w:div w:id="163974947">
      <w:bodyDiv w:val="1"/>
      <w:marLeft w:val="0"/>
      <w:marRight w:val="0"/>
      <w:marTop w:val="0"/>
      <w:marBottom w:val="0"/>
      <w:divBdr>
        <w:top w:val="none" w:sz="0" w:space="0" w:color="auto"/>
        <w:left w:val="none" w:sz="0" w:space="0" w:color="auto"/>
        <w:bottom w:val="none" w:sz="0" w:space="0" w:color="auto"/>
        <w:right w:val="none" w:sz="0" w:space="0" w:color="auto"/>
      </w:divBdr>
    </w:div>
    <w:div w:id="165024741">
      <w:bodyDiv w:val="1"/>
      <w:marLeft w:val="0"/>
      <w:marRight w:val="0"/>
      <w:marTop w:val="0"/>
      <w:marBottom w:val="0"/>
      <w:divBdr>
        <w:top w:val="none" w:sz="0" w:space="0" w:color="auto"/>
        <w:left w:val="none" w:sz="0" w:space="0" w:color="auto"/>
        <w:bottom w:val="none" w:sz="0" w:space="0" w:color="auto"/>
        <w:right w:val="none" w:sz="0" w:space="0" w:color="auto"/>
      </w:divBdr>
    </w:div>
    <w:div w:id="165944856">
      <w:bodyDiv w:val="1"/>
      <w:marLeft w:val="0"/>
      <w:marRight w:val="0"/>
      <w:marTop w:val="0"/>
      <w:marBottom w:val="0"/>
      <w:divBdr>
        <w:top w:val="none" w:sz="0" w:space="0" w:color="auto"/>
        <w:left w:val="none" w:sz="0" w:space="0" w:color="auto"/>
        <w:bottom w:val="none" w:sz="0" w:space="0" w:color="auto"/>
        <w:right w:val="none" w:sz="0" w:space="0" w:color="auto"/>
      </w:divBdr>
    </w:div>
    <w:div w:id="166211422">
      <w:bodyDiv w:val="1"/>
      <w:marLeft w:val="0"/>
      <w:marRight w:val="0"/>
      <w:marTop w:val="0"/>
      <w:marBottom w:val="0"/>
      <w:divBdr>
        <w:top w:val="none" w:sz="0" w:space="0" w:color="auto"/>
        <w:left w:val="none" w:sz="0" w:space="0" w:color="auto"/>
        <w:bottom w:val="none" w:sz="0" w:space="0" w:color="auto"/>
        <w:right w:val="none" w:sz="0" w:space="0" w:color="auto"/>
      </w:divBdr>
    </w:div>
    <w:div w:id="166865671">
      <w:bodyDiv w:val="1"/>
      <w:marLeft w:val="0"/>
      <w:marRight w:val="0"/>
      <w:marTop w:val="0"/>
      <w:marBottom w:val="0"/>
      <w:divBdr>
        <w:top w:val="none" w:sz="0" w:space="0" w:color="auto"/>
        <w:left w:val="none" w:sz="0" w:space="0" w:color="auto"/>
        <w:bottom w:val="none" w:sz="0" w:space="0" w:color="auto"/>
        <w:right w:val="none" w:sz="0" w:space="0" w:color="auto"/>
      </w:divBdr>
    </w:div>
    <w:div w:id="167714588">
      <w:bodyDiv w:val="1"/>
      <w:marLeft w:val="0"/>
      <w:marRight w:val="0"/>
      <w:marTop w:val="0"/>
      <w:marBottom w:val="0"/>
      <w:divBdr>
        <w:top w:val="none" w:sz="0" w:space="0" w:color="auto"/>
        <w:left w:val="none" w:sz="0" w:space="0" w:color="auto"/>
        <w:bottom w:val="none" w:sz="0" w:space="0" w:color="auto"/>
        <w:right w:val="none" w:sz="0" w:space="0" w:color="auto"/>
      </w:divBdr>
    </w:div>
    <w:div w:id="168906003">
      <w:bodyDiv w:val="1"/>
      <w:marLeft w:val="0"/>
      <w:marRight w:val="0"/>
      <w:marTop w:val="0"/>
      <w:marBottom w:val="0"/>
      <w:divBdr>
        <w:top w:val="none" w:sz="0" w:space="0" w:color="auto"/>
        <w:left w:val="none" w:sz="0" w:space="0" w:color="auto"/>
        <w:bottom w:val="none" w:sz="0" w:space="0" w:color="auto"/>
        <w:right w:val="none" w:sz="0" w:space="0" w:color="auto"/>
      </w:divBdr>
    </w:div>
    <w:div w:id="169105634">
      <w:bodyDiv w:val="1"/>
      <w:marLeft w:val="0"/>
      <w:marRight w:val="0"/>
      <w:marTop w:val="0"/>
      <w:marBottom w:val="0"/>
      <w:divBdr>
        <w:top w:val="none" w:sz="0" w:space="0" w:color="auto"/>
        <w:left w:val="none" w:sz="0" w:space="0" w:color="auto"/>
        <w:bottom w:val="none" w:sz="0" w:space="0" w:color="auto"/>
        <w:right w:val="none" w:sz="0" w:space="0" w:color="auto"/>
      </w:divBdr>
    </w:div>
    <w:div w:id="172191145">
      <w:bodyDiv w:val="1"/>
      <w:marLeft w:val="0"/>
      <w:marRight w:val="0"/>
      <w:marTop w:val="0"/>
      <w:marBottom w:val="0"/>
      <w:divBdr>
        <w:top w:val="none" w:sz="0" w:space="0" w:color="auto"/>
        <w:left w:val="none" w:sz="0" w:space="0" w:color="auto"/>
        <w:bottom w:val="none" w:sz="0" w:space="0" w:color="auto"/>
        <w:right w:val="none" w:sz="0" w:space="0" w:color="auto"/>
      </w:divBdr>
    </w:div>
    <w:div w:id="172764357">
      <w:bodyDiv w:val="1"/>
      <w:marLeft w:val="0"/>
      <w:marRight w:val="0"/>
      <w:marTop w:val="0"/>
      <w:marBottom w:val="0"/>
      <w:divBdr>
        <w:top w:val="none" w:sz="0" w:space="0" w:color="auto"/>
        <w:left w:val="none" w:sz="0" w:space="0" w:color="auto"/>
        <w:bottom w:val="none" w:sz="0" w:space="0" w:color="auto"/>
        <w:right w:val="none" w:sz="0" w:space="0" w:color="auto"/>
      </w:divBdr>
    </w:div>
    <w:div w:id="173426457">
      <w:bodyDiv w:val="1"/>
      <w:marLeft w:val="0"/>
      <w:marRight w:val="0"/>
      <w:marTop w:val="0"/>
      <w:marBottom w:val="0"/>
      <w:divBdr>
        <w:top w:val="none" w:sz="0" w:space="0" w:color="auto"/>
        <w:left w:val="none" w:sz="0" w:space="0" w:color="auto"/>
        <w:bottom w:val="none" w:sz="0" w:space="0" w:color="auto"/>
        <w:right w:val="none" w:sz="0" w:space="0" w:color="auto"/>
      </w:divBdr>
    </w:div>
    <w:div w:id="173543570">
      <w:bodyDiv w:val="1"/>
      <w:marLeft w:val="0"/>
      <w:marRight w:val="0"/>
      <w:marTop w:val="0"/>
      <w:marBottom w:val="0"/>
      <w:divBdr>
        <w:top w:val="none" w:sz="0" w:space="0" w:color="auto"/>
        <w:left w:val="none" w:sz="0" w:space="0" w:color="auto"/>
        <w:bottom w:val="none" w:sz="0" w:space="0" w:color="auto"/>
        <w:right w:val="none" w:sz="0" w:space="0" w:color="auto"/>
      </w:divBdr>
    </w:div>
    <w:div w:id="173686893">
      <w:bodyDiv w:val="1"/>
      <w:marLeft w:val="0"/>
      <w:marRight w:val="0"/>
      <w:marTop w:val="0"/>
      <w:marBottom w:val="0"/>
      <w:divBdr>
        <w:top w:val="none" w:sz="0" w:space="0" w:color="auto"/>
        <w:left w:val="none" w:sz="0" w:space="0" w:color="auto"/>
        <w:bottom w:val="none" w:sz="0" w:space="0" w:color="auto"/>
        <w:right w:val="none" w:sz="0" w:space="0" w:color="auto"/>
      </w:divBdr>
    </w:div>
    <w:div w:id="173806754">
      <w:bodyDiv w:val="1"/>
      <w:marLeft w:val="0"/>
      <w:marRight w:val="0"/>
      <w:marTop w:val="0"/>
      <w:marBottom w:val="0"/>
      <w:divBdr>
        <w:top w:val="none" w:sz="0" w:space="0" w:color="auto"/>
        <w:left w:val="none" w:sz="0" w:space="0" w:color="auto"/>
        <w:bottom w:val="none" w:sz="0" w:space="0" w:color="auto"/>
        <w:right w:val="none" w:sz="0" w:space="0" w:color="auto"/>
      </w:divBdr>
    </w:div>
    <w:div w:id="173998291">
      <w:bodyDiv w:val="1"/>
      <w:marLeft w:val="0"/>
      <w:marRight w:val="0"/>
      <w:marTop w:val="0"/>
      <w:marBottom w:val="0"/>
      <w:divBdr>
        <w:top w:val="none" w:sz="0" w:space="0" w:color="auto"/>
        <w:left w:val="none" w:sz="0" w:space="0" w:color="auto"/>
        <w:bottom w:val="none" w:sz="0" w:space="0" w:color="auto"/>
        <w:right w:val="none" w:sz="0" w:space="0" w:color="auto"/>
      </w:divBdr>
    </w:div>
    <w:div w:id="174685950">
      <w:bodyDiv w:val="1"/>
      <w:marLeft w:val="0"/>
      <w:marRight w:val="0"/>
      <w:marTop w:val="0"/>
      <w:marBottom w:val="0"/>
      <w:divBdr>
        <w:top w:val="none" w:sz="0" w:space="0" w:color="auto"/>
        <w:left w:val="none" w:sz="0" w:space="0" w:color="auto"/>
        <w:bottom w:val="none" w:sz="0" w:space="0" w:color="auto"/>
        <w:right w:val="none" w:sz="0" w:space="0" w:color="auto"/>
      </w:divBdr>
    </w:div>
    <w:div w:id="174736793">
      <w:bodyDiv w:val="1"/>
      <w:marLeft w:val="0"/>
      <w:marRight w:val="0"/>
      <w:marTop w:val="0"/>
      <w:marBottom w:val="0"/>
      <w:divBdr>
        <w:top w:val="none" w:sz="0" w:space="0" w:color="auto"/>
        <w:left w:val="none" w:sz="0" w:space="0" w:color="auto"/>
        <w:bottom w:val="none" w:sz="0" w:space="0" w:color="auto"/>
        <w:right w:val="none" w:sz="0" w:space="0" w:color="auto"/>
      </w:divBdr>
    </w:div>
    <w:div w:id="175465670">
      <w:bodyDiv w:val="1"/>
      <w:marLeft w:val="0"/>
      <w:marRight w:val="0"/>
      <w:marTop w:val="0"/>
      <w:marBottom w:val="0"/>
      <w:divBdr>
        <w:top w:val="none" w:sz="0" w:space="0" w:color="auto"/>
        <w:left w:val="none" w:sz="0" w:space="0" w:color="auto"/>
        <w:bottom w:val="none" w:sz="0" w:space="0" w:color="auto"/>
        <w:right w:val="none" w:sz="0" w:space="0" w:color="auto"/>
      </w:divBdr>
    </w:div>
    <w:div w:id="175507705">
      <w:bodyDiv w:val="1"/>
      <w:marLeft w:val="0"/>
      <w:marRight w:val="0"/>
      <w:marTop w:val="0"/>
      <w:marBottom w:val="0"/>
      <w:divBdr>
        <w:top w:val="none" w:sz="0" w:space="0" w:color="auto"/>
        <w:left w:val="none" w:sz="0" w:space="0" w:color="auto"/>
        <w:bottom w:val="none" w:sz="0" w:space="0" w:color="auto"/>
        <w:right w:val="none" w:sz="0" w:space="0" w:color="auto"/>
      </w:divBdr>
    </w:div>
    <w:div w:id="175732719">
      <w:bodyDiv w:val="1"/>
      <w:marLeft w:val="0"/>
      <w:marRight w:val="0"/>
      <w:marTop w:val="0"/>
      <w:marBottom w:val="0"/>
      <w:divBdr>
        <w:top w:val="none" w:sz="0" w:space="0" w:color="auto"/>
        <w:left w:val="none" w:sz="0" w:space="0" w:color="auto"/>
        <w:bottom w:val="none" w:sz="0" w:space="0" w:color="auto"/>
        <w:right w:val="none" w:sz="0" w:space="0" w:color="auto"/>
      </w:divBdr>
    </w:div>
    <w:div w:id="176387873">
      <w:bodyDiv w:val="1"/>
      <w:marLeft w:val="0"/>
      <w:marRight w:val="0"/>
      <w:marTop w:val="0"/>
      <w:marBottom w:val="0"/>
      <w:divBdr>
        <w:top w:val="none" w:sz="0" w:space="0" w:color="auto"/>
        <w:left w:val="none" w:sz="0" w:space="0" w:color="auto"/>
        <w:bottom w:val="none" w:sz="0" w:space="0" w:color="auto"/>
        <w:right w:val="none" w:sz="0" w:space="0" w:color="auto"/>
      </w:divBdr>
    </w:div>
    <w:div w:id="177044843">
      <w:bodyDiv w:val="1"/>
      <w:marLeft w:val="0"/>
      <w:marRight w:val="0"/>
      <w:marTop w:val="0"/>
      <w:marBottom w:val="0"/>
      <w:divBdr>
        <w:top w:val="none" w:sz="0" w:space="0" w:color="auto"/>
        <w:left w:val="none" w:sz="0" w:space="0" w:color="auto"/>
        <w:bottom w:val="none" w:sz="0" w:space="0" w:color="auto"/>
        <w:right w:val="none" w:sz="0" w:space="0" w:color="auto"/>
      </w:divBdr>
    </w:div>
    <w:div w:id="177160813">
      <w:bodyDiv w:val="1"/>
      <w:marLeft w:val="0"/>
      <w:marRight w:val="0"/>
      <w:marTop w:val="0"/>
      <w:marBottom w:val="0"/>
      <w:divBdr>
        <w:top w:val="none" w:sz="0" w:space="0" w:color="auto"/>
        <w:left w:val="none" w:sz="0" w:space="0" w:color="auto"/>
        <w:bottom w:val="none" w:sz="0" w:space="0" w:color="auto"/>
        <w:right w:val="none" w:sz="0" w:space="0" w:color="auto"/>
      </w:divBdr>
    </w:div>
    <w:div w:id="178084732">
      <w:bodyDiv w:val="1"/>
      <w:marLeft w:val="0"/>
      <w:marRight w:val="0"/>
      <w:marTop w:val="0"/>
      <w:marBottom w:val="0"/>
      <w:divBdr>
        <w:top w:val="none" w:sz="0" w:space="0" w:color="auto"/>
        <w:left w:val="none" w:sz="0" w:space="0" w:color="auto"/>
        <w:bottom w:val="none" w:sz="0" w:space="0" w:color="auto"/>
        <w:right w:val="none" w:sz="0" w:space="0" w:color="auto"/>
      </w:divBdr>
    </w:div>
    <w:div w:id="178201598">
      <w:bodyDiv w:val="1"/>
      <w:marLeft w:val="0"/>
      <w:marRight w:val="0"/>
      <w:marTop w:val="0"/>
      <w:marBottom w:val="0"/>
      <w:divBdr>
        <w:top w:val="none" w:sz="0" w:space="0" w:color="auto"/>
        <w:left w:val="none" w:sz="0" w:space="0" w:color="auto"/>
        <w:bottom w:val="none" w:sz="0" w:space="0" w:color="auto"/>
        <w:right w:val="none" w:sz="0" w:space="0" w:color="auto"/>
      </w:divBdr>
    </w:div>
    <w:div w:id="178545888">
      <w:bodyDiv w:val="1"/>
      <w:marLeft w:val="0"/>
      <w:marRight w:val="0"/>
      <w:marTop w:val="0"/>
      <w:marBottom w:val="0"/>
      <w:divBdr>
        <w:top w:val="none" w:sz="0" w:space="0" w:color="auto"/>
        <w:left w:val="none" w:sz="0" w:space="0" w:color="auto"/>
        <w:bottom w:val="none" w:sz="0" w:space="0" w:color="auto"/>
        <w:right w:val="none" w:sz="0" w:space="0" w:color="auto"/>
      </w:divBdr>
    </w:div>
    <w:div w:id="178669149">
      <w:bodyDiv w:val="1"/>
      <w:marLeft w:val="0"/>
      <w:marRight w:val="0"/>
      <w:marTop w:val="0"/>
      <w:marBottom w:val="0"/>
      <w:divBdr>
        <w:top w:val="none" w:sz="0" w:space="0" w:color="auto"/>
        <w:left w:val="none" w:sz="0" w:space="0" w:color="auto"/>
        <w:bottom w:val="none" w:sz="0" w:space="0" w:color="auto"/>
        <w:right w:val="none" w:sz="0" w:space="0" w:color="auto"/>
      </w:divBdr>
    </w:div>
    <w:div w:id="178782540">
      <w:bodyDiv w:val="1"/>
      <w:marLeft w:val="0"/>
      <w:marRight w:val="0"/>
      <w:marTop w:val="0"/>
      <w:marBottom w:val="0"/>
      <w:divBdr>
        <w:top w:val="none" w:sz="0" w:space="0" w:color="auto"/>
        <w:left w:val="none" w:sz="0" w:space="0" w:color="auto"/>
        <w:bottom w:val="none" w:sz="0" w:space="0" w:color="auto"/>
        <w:right w:val="none" w:sz="0" w:space="0" w:color="auto"/>
      </w:divBdr>
    </w:div>
    <w:div w:id="179584842">
      <w:bodyDiv w:val="1"/>
      <w:marLeft w:val="0"/>
      <w:marRight w:val="0"/>
      <w:marTop w:val="0"/>
      <w:marBottom w:val="0"/>
      <w:divBdr>
        <w:top w:val="none" w:sz="0" w:space="0" w:color="auto"/>
        <w:left w:val="none" w:sz="0" w:space="0" w:color="auto"/>
        <w:bottom w:val="none" w:sz="0" w:space="0" w:color="auto"/>
        <w:right w:val="none" w:sz="0" w:space="0" w:color="auto"/>
      </w:divBdr>
    </w:div>
    <w:div w:id="181551448">
      <w:bodyDiv w:val="1"/>
      <w:marLeft w:val="0"/>
      <w:marRight w:val="0"/>
      <w:marTop w:val="0"/>
      <w:marBottom w:val="0"/>
      <w:divBdr>
        <w:top w:val="none" w:sz="0" w:space="0" w:color="auto"/>
        <w:left w:val="none" w:sz="0" w:space="0" w:color="auto"/>
        <w:bottom w:val="none" w:sz="0" w:space="0" w:color="auto"/>
        <w:right w:val="none" w:sz="0" w:space="0" w:color="auto"/>
      </w:divBdr>
    </w:div>
    <w:div w:id="181625148">
      <w:bodyDiv w:val="1"/>
      <w:marLeft w:val="0"/>
      <w:marRight w:val="0"/>
      <w:marTop w:val="0"/>
      <w:marBottom w:val="0"/>
      <w:divBdr>
        <w:top w:val="none" w:sz="0" w:space="0" w:color="auto"/>
        <w:left w:val="none" w:sz="0" w:space="0" w:color="auto"/>
        <w:bottom w:val="none" w:sz="0" w:space="0" w:color="auto"/>
        <w:right w:val="none" w:sz="0" w:space="0" w:color="auto"/>
      </w:divBdr>
    </w:div>
    <w:div w:id="182671974">
      <w:bodyDiv w:val="1"/>
      <w:marLeft w:val="0"/>
      <w:marRight w:val="0"/>
      <w:marTop w:val="0"/>
      <w:marBottom w:val="0"/>
      <w:divBdr>
        <w:top w:val="none" w:sz="0" w:space="0" w:color="auto"/>
        <w:left w:val="none" w:sz="0" w:space="0" w:color="auto"/>
        <w:bottom w:val="none" w:sz="0" w:space="0" w:color="auto"/>
        <w:right w:val="none" w:sz="0" w:space="0" w:color="auto"/>
      </w:divBdr>
    </w:div>
    <w:div w:id="184366225">
      <w:bodyDiv w:val="1"/>
      <w:marLeft w:val="0"/>
      <w:marRight w:val="0"/>
      <w:marTop w:val="0"/>
      <w:marBottom w:val="0"/>
      <w:divBdr>
        <w:top w:val="none" w:sz="0" w:space="0" w:color="auto"/>
        <w:left w:val="none" w:sz="0" w:space="0" w:color="auto"/>
        <w:bottom w:val="none" w:sz="0" w:space="0" w:color="auto"/>
        <w:right w:val="none" w:sz="0" w:space="0" w:color="auto"/>
      </w:divBdr>
    </w:div>
    <w:div w:id="184755629">
      <w:bodyDiv w:val="1"/>
      <w:marLeft w:val="0"/>
      <w:marRight w:val="0"/>
      <w:marTop w:val="0"/>
      <w:marBottom w:val="0"/>
      <w:divBdr>
        <w:top w:val="none" w:sz="0" w:space="0" w:color="auto"/>
        <w:left w:val="none" w:sz="0" w:space="0" w:color="auto"/>
        <w:bottom w:val="none" w:sz="0" w:space="0" w:color="auto"/>
        <w:right w:val="none" w:sz="0" w:space="0" w:color="auto"/>
      </w:divBdr>
    </w:div>
    <w:div w:id="184833061">
      <w:bodyDiv w:val="1"/>
      <w:marLeft w:val="0"/>
      <w:marRight w:val="0"/>
      <w:marTop w:val="0"/>
      <w:marBottom w:val="0"/>
      <w:divBdr>
        <w:top w:val="none" w:sz="0" w:space="0" w:color="auto"/>
        <w:left w:val="none" w:sz="0" w:space="0" w:color="auto"/>
        <w:bottom w:val="none" w:sz="0" w:space="0" w:color="auto"/>
        <w:right w:val="none" w:sz="0" w:space="0" w:color="auto"/>
      </w:divBdr>
    </w:div>
    <w:div w:id="185991884">
      <w:bodyDiv w:val="1"/>
      <w:marLeft w:val="0"/>
      <w:marRight w:val="0"/>
      <w:marTop w:val="0"/>
      <w:marBottom w:val="0"/>
      <w:divBdr>
        <w:top w:val="none" w:sz="0" w:space="0" w:color="auto"/>
        <w:left w:val="none" w:sz="0" w:space="0" w:color="auto"/>
        <w:bottom w:val="none" w:sz="0" w:space="0" w:color="auto"/>
        <w:right w:val="none" w:sz="0" w:space="0" w:color="auto"/>
      </w:divBdr>
    </w:div>
    <w:div w:id="188106361">
      <w:bodyDiv w:val="1"/>
      <w:marLeft w:val="0"/>
      <w:marRight w:val="0"/>
      <w:marTop w:val="0"/>
      <w:marBottom w:val="0"/>
      <w:divBdr>
        <w:top w:val="none" w:sz="0" w:space="0" w:color="auto"/>
        <w:left w:val="none" w:sz="0" w:space="0" w:color="auto"/>
        <w:bottom w:val="none" w:sz="0" w:space="0" w:color="auto"/>
        <w:right w:val="none" w:sz="0" w:space="0" w:color="auto"/>
      </w:divBdr>
    </w:div>
    <w:div w:id="188108715">
      <w:bodyDiv w:val="1"/>
      <w:marLeft w:val="0"/>
      <w:marRight w:val="0"/>
      <w:marTop w:val="0"/>
      <w:marBottom w:val="0"/>
      <w:divBdr>
        <w:top w:val="none" w:sz="0" w:space="0" w:color="auto"/>
        <w:left w:val="none" w:sz="0" w:space="0" w:color="auto"/>
        <w:bottom w:val="none" w:sz="0" w:space="0" w:color="auto"/>
        <w:right w:val="none" w:sz="0" w:space="0" w:color="auto"/>
      </w:divBdr>
    </w:div>
    <w:div w:id="188297692">
      <w:bodyDiv w:val="1"/>
      <w:marLeft w:val="0"/>
      <w:marRight w:val="0"/>
      <w:marTop w:val="0"/>
      <w:marBottom w:val="0"/>
      <w:divBdr>
        <w:top w:val="none" w:sz="0" w:space="0" w:color="auto"/>
        <w:left w:val="none" w:sz="0" w:space="0" w:color="auto"/>
        <w:bottom w:val="none" w:sz="0" w:space="0" w:color="auto"/>
        <w:right w:val="none" w:sz="0" w:space="0" w:color="auto"/>
      </w:divBdr>
    </w:div>
    <w:div w:id="188954259">
      <w:bodyDiv w:val="1"/>
      <w:marLeft w:val="0"/>
      <w:marRight w:val="0"/>
      <w:marTop w:val="0"/>
      <w:marBottom w:val="0"/>
      <w:divBdr>
        <w:top w:val="none" w:sz="0" w:space="0" w:color="auto"/>
        <w:left w:val="none" w:sz="0" w:space="0" w:color="auto"/>
        <w:bottom w:val="none" w:sz="0" w:space="0" w:color="auto"/>
        <w:right w:val="none" w:sz="0" w:space="0" w:color="auto"/>
      </w:divBdr>
    </w:div>
    <w:div w:id="190342910">
      <w:bodyDiv w:val="1"/>
      <w:marLeft w:val="0"/>
      <w:marRight w:val="0"/>
      <w:marTop w:val="0"/>
      <w:marBottom w:val="0"/>
      <w:divBdr>
        <w:top w:val="none" w:sz="0" w:space="0" w:color="auto"/>
        <w:left w:val="none" w:sz="0" w:space="0" w:color="auto"/>
        <w:bottom w:val="none" w:sz="0" w:space="0" w:color="auto"/>
        <w:right w:val="none" w:sz="0" w:space="0" w:color="auto"/>
      </w:divBdr>
    </w:div>
    <w:div w:id="191192457">
      <w:bodyDiv w:val="1"/>
      <w:marLeft w:val="0"/>
      <w:marRight w:val="0"/>
      <w:marTop w:val="0"/>
      <w:marBottom w:val="0"/>
      <w:divBdr>
        <w:top w:val="none" w:sz="0" w:space="0" w:color="auto"/>
        <w:left w:val="none" w:sz="0" w:space="0" w:color="auto"/>
        <w:bottom w:val="none" w:sz="0" w:space="0" w:color="auto"/>
        <w:right w:val="none" w:sz="0" w:space="0" w:color="auto"/>
      </w:divBdr>
    </w:div>
    <w:div w:id="191846730">
      <w:bodyDiv w:val="1"/>
      <w:marLeft w:val="0"/>
      <w:marRight w:val="0"/>
      <w:marTop w:val="0"/>
      <w:marBottom w:val="0"/>
      <w:divBdr>
        <w:top w:val="none" w:sz="0" w:space="0" w:color="auto"/>
        <w:left w:val="none" w:sz="0" w:space="0" w:color="auto"/>
        <w:bottom w:val="none" w:sz="0" w:space="0" w:color="auto"/>
        <w:right w:val="none" w:sz="0" w:space="0" w:color="auto"/>
      </w:divBdr>
    </w:div>
    <w:div w:id="192152997">
      <w:bodyDiv w:val="1"/>
      <w:marLeft w:val="0"/>
      <w:marRight w:val="0"/>
      <w:marTop w:val="0"/>
      <w:marBottom w:val="0"/>
      <w:divBdr>
        <w:top w:val="none" w:sz="0" w:space="0" w:color="auto"/>
        <w:left w:val="none" w:sz="0" w:space="0" w:color="auto"/>
        <w:bottom w:val="none" w:sz="0" w:space="0" w:color="auto"/>
        <w:right w:val="none" w:sz="0" w:space="0" w:color="auto"/>
      </w:divBdr>
    </w:div>
    <w:div w:id="192160699">
      <w:bodyDiv w:val="1"/>
      <w:marLeft w:val="0"/>
      <w:marRight w:val="0"/>
      <w:marTop w:val="0"/>
      <w:marBottom w:val="0"/>
      <w:divBdr>
        <w:top w:val="none" w:sz="0" w:space="0" w:color="auto"/>
        <w:left w:val="none" w:sz="0" w:space="0" w:color="auto"/>
        <w:bottom w:val="none" w:sz="0" w:space="0" w:color="auto"/>
        <w:right w:val="none" w:sz="0" w:space="0" w:color="auto"/>
      </w:divBdr>
    </w:div>
    <w:div w:id="193080102">
      <w:bodyDiv w:val="1"/>
      <w:marLeft w:val="0"/>
      <w:marRight w:val="0"/>
      <w:marTop w:val="0"/>
      <w:marBottom w:val="0"/>
      <w:divBdr>
        <w:top w:val="none" w:sz="0" w:space="0" w:color="auto"/>
        <w:left w:val="none" w:sz="0" w:space="0" w:color="auto"/>
        <w:bottom w:val="none" w:sz="0" w:space="0" w:color="auto"/>
        <w:right w:val="none" w:sz="0" w:space="0" w:color="auto"/>
      </w:divBdr>
    </w:div>
    <w:div w:id="193925650">
      <w:bodyDiv w:val="1"/>
      <w:marLeft w:val="0"/>
      <w:marRight w:val="0"/>
      <w:marTop w:val="0"/>
      <w:marBottom w:val="0"/>
      <w:divBdr>
        <w:top w:val="none" w:sz="0" w:space="0" w:color="auto"/>
        <w:left w:val="none" w:sz="0" w:space="0" w:color="auto"/>
        <w:bottom w:val="none" w:sz="0" w:space="0" w:color="auto"/>
        <w:right w:val="none" w:sz="0" w:space="0" w:color="auto"/>
      </w:divBdr>
    </w:div>
    <w:div w:id="194657165">
      <w:bodyDiv w:val="1"/>
      <w:marLeft w:val="0"/>
      <w:marRight w:val="0"/>
      <w:marTop w:val="0"/>
      <w:marBottom w:val="0"/>
      <w:divBdr>
        <w:top w:val="none" w:sz="0" w:space="0" w:color="auto"/>
        <w:left w:val="none" w:sz="0" w:space="0" w:color="auto"/>
        <w:bottom w:val="none" w:sz="0" w:space="0" w:color="auto"/>
        <w:right w:val="none" w:sz="0" w:space="0" w:color="auto"/>
      </w:divBdr>
    </w:div>
    <w:div w:id="195460820">
      <w:bodyDiv w:val="1"/>
      <w:marLeft w:val="0"/>
      <w:marRight w:val="0"/>
      <w:marTop w:val="0"/>
      <w:marBottom w:val="0"/>
      <w:divBdr>
        <w:top w:val="none" w:sz="0" w:space="0" w:color="auto"/>
        <w:left w:val="none" w:sz="0" w:space="0" w:color="auto"/>
        <w:bottom w:val="none" w:sz="0" w:space="0" w:color="auto"/>
        <w:right w:val="none" w:sz="0" w:space="0" w:color="auto"/>
      </w:divBdr>
    </w:div>
    <w:div w:id="197205495">
      <w:bodyDiv w:val="1"/>
      <w:marLeft w:val="0"/>
      <w:marRight w:val="0"/>
      <w:marTop w:val="0"/>
      <w:marBottom w:val="0"/>
      <w:divBdr>
        <w:top w:val="none" w:sz="0" w:space="0" w:color="auto"/>
        <w:left w:val="none" w:sz="0" w:space="0" w:color="auto"/>
        <w:bottom w:val="none" w:sz="0" w:space="0" w:color="auto"/>
        <w:right w:val="none" w:sz="0" w:space="0" w:color="auto"/>
      </w:divBdr>
    </w:div>
    <w:div w:id="197664500">
      <w:bodyDiv w:val="1"/>
      <w:marLeft w:val="0"/>
      <w:marRight w:val="0"/>
      <w:marTop w:val="0"/>
      <w:marBottom w:val="0"/>
      <w:divBdr>
        <w:top w:val="none" w:sz="0" w:space="0" w:color="auto"/>
        <w:left w:val="none" w:sz="0" w:space="0" w:color="auto"/>
        <w:bottom w:val="none" w:sz="0" w:space="0" w:color="auto"/>
        <w:right w:val="none" w:sz="0" w:space="0" w:color="auto"/>
      </w:divBdr>
    </w:div>
    <w:div w:id="198276390">
      <w:bodyDiv w:val="1"/>
      <w:marLeft w:val="0"/>
      <w:marRight w:val="0"/>
      <w:marTop w:val="0"/>
      <w:marBottom w:val="0"/>
      <w:divBdr>
        <w:top w:val="none" w:sz="0" w:space="0" w:color="auto"/>
        <w:left w:val="none" w:sz="0" w:space="0" w:color="auto"/>
        <w:bottom w:val="none" w:sz="0" w:space="0" w:color="auto"/>
        <w:right w:val="none" w:sz="0" w:space="0" w:color="auto"/>
      </w:divBdr>
    </w:div>
    <w:div w:id="198705649">
      <w:bodyDiv w:val="1"/>
      <w:marLeft w:val="0"/>
      <w:marRight w:val="0"/>
      <w:marTop w:val="0"/>
      <w:marBottom w:val="0"/>
      <w:divBdr>
        <w:top w:val="none" w:sz="0" w:space="0" w:color="auto"/>
        <w:left w:val="none" w:sz="0" w:space="0" w:color="auto"/>
        <w:bottom w:val="none" w:sz="0" w:space="0" w:color="auto"/>
        <w:right w:val="none" w:sz="0" w:space="0" w:color="auto"/>
      </w:divBdr>
    </w:div>
    <w:div w:id="198864191">
      <w:bodyDiv w:val="1"/>
      <w:marLeft w:val="0"/>
      <w:marRight w:val="0"/>
      <w:marTop w:val="0"/>
      <w:marBottom w:val="0"/>
      <w:divBdr>
        <w:top w:val="none" w:sz="0" w:space="0" w:color="auto"/>
        <w:left w:val="none" w:sz="0" w:space="0" w:color="auto"/>
        <w:bottom w:val="none" w:sz="0" w:space="0" w:color="auto"/>
        <w:right w:val="none" w:sz="0" w:space="0" w:color="auto"/>
      </w:divBdr>
    </w:div>
    <w:div w:id="200484359">
      <w:bodyDiv w:val="1"/>
      <w:marLeft w:val="0"/>
      <w:marRight w:val="0"/>
      <w:marTop w:val="0"/>
      <w:marBottom w:val="0"/>
      <w:divBdr>
        <w:top w:val="none" w:sz="0" w:space="0" w:color="auto"/>
        <w:left w:val="none" w:sz="0" w:space="0" w:color="auto"/>
        <w:bottom w:val="none" w:sz="0" w:space="0" w:color="auto"/>
        <w:right w:val="none" w:sz="0" w:space="0" w:color="auto"/>
      </w:divBdr>
    </w:div>
    <w:div w:id="201289688">
      <w:bodyDiv w:val="1"/>
      <w:marLeft w:val="0"/>
      <w:marRight w:val="0"/>
      <w:marTop w:val="0"/>
      <w:marBottom w:val="0"/>
      <w:divBdr>
        <w:top w:val="none" w:sz="0" w:space="0" w:color="auto"/>
        <w:left w:val="none" w:sz="0" w:space="0" w:color="auto"/>
        <w:bottom w:val="none" w:sz="0" w:space="0" w:color="auto"/>
        <w:right w:val="none" w:sz="0" w:space="0" w:color="auto"/>
      </w:divBdr>
    </w:div>
    <w:div w:id="201869395">
      <w:bodyDiv w:val="1"/>
      <w:marLeft w:val="0"/>
      <w:marRight w:val="0"/>
      <w:marTop w:val="0"/>
      <w:marBottom w:val="0"/>
      <w:divBdr>
        <w:top w:val="none" w:sz="0" w:space="0" w:color="auto"/>
        <w:left w:val="none" w:sz="0" w:space="0" w:color="auto"/>
        <w:bottom w:val="none" w:sz="0" w:space="0" w:color="auto"/>
        <w:right w:val="none" w:sz="0" w:space="0" w:color="auto"/>
      </w:divBdr>
    </w:div>
    <w:div w:id="202445808">
      <w:bodyDiv w:val="1"/>
      <w:marLeft w:val="0"/>
      <w:marRight w:val="0"/>
      <w:marTop w:val="0"/>
      <w:marBottom w:val="0"/>
      <w:divBdr>
        <w:top w:val="none" w:sz="0" w:space="0" w:color="auto"/>
        <w:left w:val="none" w:sz="0" w:space="0" w:color="auto"/>
        <w:bottom w:val="none" w:sz="0" w:space="0" w:color="auto"/>
        <w:right w:val="none" w:sz="0" w:space="0" w:color="auto"/>
      </w:divBdr>
    </w:div>
    <w:div w:id="204218913">
      <w:bodyDiv w:val="1"/>
      <w:marLeft w:val="0"/>
      <w:marRight w:val="0"/>
      <w:marTop w:val="0"/>
      <w:marBottom w:val="0"/>
      <w:divBdr>
        <w:top w:val="none" w:sz="0" w:space="0" w:color="auto"/>
        <w:left w:val="none" w:sz="0" w:space="0" w:color="auto"/>
        <w:bottom w:val="none" w:sz="0" w:space="0" w:color="auto"/>
        <w:right w:val="none" w:sz="0" w:space="0" w:color="auto"/>
      </w:divBdr>
    </w:div>
    <w:div w:id="204299624">
      <w:bodyDiv w:val="1"/>
      <w:marLeft w:val="0"/>
      <w:marRight w:val="0"/>
      <w:marTop w:val="0"/>
      <w:marBottom w:val="0"/>
      <w:divBdr>
        <w:top w:val="none" w:sz="0" w:space="0" w:color="auto"/>
        <w:left w:val="none" w:sz="0" w:space="0" w:color="auto"/>
        <w:bottom w:val="none" w:sz="0" w:space="0" w:color="auto"/>
        <w:right w:val="none" w:sz="0" w:space="0" w:color="auto"/>
      </w:divBdr>
    </w:div>
    <w:div w:id="204950817">
      <w:bodyDiv w:val="1"/>
      <w:marLeft w:val="0"/>
      <w:marRight w:val="0"/>
      <w:marTop w:val="0"/>
      <w:marBottom w:val="0"/>
      <w:divBdr>
        <w:top w:val="none" w:sz="0" w:space="0" w:color="auto"/>
        <w:left w:val="none" w:sz="0" w:space="0" w:color="auto"/>
        <w:bottom w:val="none" w:sz="0" w:space="0" w:color="auto"/>
        <w:right w:val="none" w:sz="0" w:space="0" w:color="auto"/>
      </w:divBdr>
    </w:div>
    <w:div w:id="205145029">
      <w:bodyDiv w:val="1"/>
      <w:marLeft w:val="0"/>
      <w:marRight w:val="0"/>
      <w:marTop w:val="0"/>
      <w:marBottom w:val="0"/>
      <w:divBdr>
        <w:top w:val="none" w:sz="0" w:space="0" w:color="auto"/>
        <w:left w:val="none" w:sz="0" w:space="0" w:color="auto"/>
        <w:bottom w:val="none" w:sz="0" w:space="0" w:color="auto"/>
        <w:right w:val="none" w:sz="0" w:space="0" w:color="auto"/>
      </w:divBdr>
    </w:div>
    <w:div w:id="206839651">
      <w:bodyDiv w:val="1"/>
      <w:marLeft w:val="0"/>
      <w:marRight w:val="0"/>
      <w:marTop w:val="0"/>
      <w:marBottom w:val="0"/>
      <w:divBdr>
        <w:top w:val="none" w:sz="0" w:space="0" w:color="auto"/>
        <w:left w:val="none" w:sz="0" w:space="0" w:color="auto"/>
        <w:bottom w:val="none" w:sz="0" w:space="0" w:color="auto"/>
        <w:right w:val="none" w:sz="0" w:space="0" w:color="auto"/>
      </w:divBdr>
    </w:div>
    <w:div w:id="208761840">
      <w:bodyDiv w:val="1"/>
      <w:marLeft w:val="0"/>
      <w:marRight w:val="0"/>
      <w:marTop w:val="0"/>
      <w:marBottom w:val="0"/>
      <w:divBdr>
        <w:top w:val="none" w:sz="0" w:space="0" w:color="auto"/>
        <w:left w:val="none" w:sz="0" w:space="0" w:color="auto"/>
        <w:bottom w:val="none" w:sz="0" w:space="0" w:color="auto"/>
        <w:right w:val="none" w:sz="0" w:space="0" w:color="auto"/>
      </w:divBdr>
    </w:div>
    <w:div w:id="208804337">
      <w:bodyDiv w:val="1"/>
      <w:marLeft w:val="0"/>
      <w:marRight w:val="0"/>
      <w:marTop w:val="0"/>
      <w:marBottom w:val="0"/>
      <w:divBdr>
        <w:top w:val="none" w:sz="0" w:space="0" w:color="auto"/>
        <w:left w:val="none" w:sz="0" w:space="0" w:color="auto"/>
        <w:bottom w:val="none" w:sz="0" w:space="0" w:color="auto"/>
        <w:right w:val="none" w:sz="0" w:space="0" w:color="auto"/>
      </w:divBdr>
    </w:div>
    <w:div w:id="208883082">
      <w:bodyDiv w:val="1"/>
      <w:marLeft w:val="0"/>
      <w:marRight w:val="0"/>
      <w:marTop w:val="0"/>
      <w:marBottom w:val="0"/>
      <w:divBdr>
        <w:top w:val="none" w:sz="0" w:space="0" w:color="auto"/>
        <w:left w:val="none" w:sz="0" w:space="0" w:color="auto"/>
        <w:bottom w:val="none" w:sz="0" w:space="0" w:color="auto"/>
        <w:right w:val="none" w:sz="0" w:space="0" w:color="auto"/>
      </w:divBdr>
    </w:div>
    <w:div w:id="209458967">
      <w:bodyDiv w:val="1"/>
      <w:marLeft w:val="0"/>
      <w:marRight w:val="0"/>
      <w:marTop w:val="0"/>
      <w:marBottom w:val="0"/>
      <w:divBdr>
        <w:top w:val="none" w:sz="0" w:space="0" w:color="auto"/>
        <w:left w:val="none" w:sz="0" w:space="0" w:color="auto"/>
        <w:bottom w:val="none" w:sz="0" w:space="0" w:color="auto"/>
        <w:right w:val="none" w:sz="0" w:space="0" w:color="auto"/>
      </w:divBdr>
    </w:div>
    <w:div w:id="209847856">
      <w:bodyDiv w:val="1"/>
      <w:marLeft w:val="0"/>
      <w:marRight w:val="0"/>
      <w:marTop w:val="0"/>
      <w:marBottom w:val="0"/>
      <w:divBdr>
        <w:top w:val="none" w:sz="0" w:space="0" w:color="auto"/>
        <w:left w:val="none" w:sz="0" w:space="0" w:color="auto"/>
        <w:bottom w:val="none" w:sz="0" w:space="0" w:color="auto"/>
        <w:right w:val="none" w:sz="0" w:space="0" w:color="auto"/>
      </w:divBdr>
    </w:div>
    <w:div w:id="210534084">
      <w:bodyDiv w:val="1"/>
      <w:marLeft w:val="0"/>
      <w:marRight w:val="0"/>
      <w:marTop w:val="0"/>
      <w:marBottom w:val="0"/>
      <w:divBdr>
        <w:top w:val="none" w:sz="0" w:space="0" w:color="auto"/>
        <w:left w:val="none" w:sz="0" w:space="0" w:color="auto"/>
        <w:bottom w:val="none" w:sz="0" w:space="0" w:color="auto"/>
        <w:right w:val="none" w:sz="0" w:space="0" w:color="auto"/>
      </w:divBdr>
    </w:div>
    <w:div w:id="210852749">
      <w:bodyDiv w:val="1"/>
      <w:marLeft w:val="0"/>
      <w:marRight w:val="0"/>
      <w:marTop w:val="0"/>
      <w:marBottom w:val="0"/>
      <w:divBdr>
        <w:top w:val="none" w:sz="0" w:space="0" w:color="auto"/>
        <w:left w:val="none" w:sz="0" w:space="0" w:color="auto"/>
        <w:bottom w:val="none" w:sz="0" w:space="0" w:color="auto"/>
        <w:right w:val="none" w:sz="0" w:space="0" w:color="auto"/>
      </w:divBdr>
    </w:div>
    <w:div w:id="211887559">
      <w:bodyDiv w:val="1"/>
      <w:marLeft w:val="0"/>
      <w:marRight w:val="0"/>
      <w:marTop w:val="0"/>
      <w:marBottom w:val="0"/>
      <w:divBdr>
        <w:top w:val="none" w:sz="0" w:space="0" w:color="auto"/>
        <w:left w:val="none" w:sz="0" w:space="0" w:color="auto"/>
        <w:bottom w:val="none" w:sz="0" w:space="0" w:color="auto"/>
        <w:right w:val="none" w:sz="0" w:space="0" w:color="auto"/>
      </w:divBdr>
    </w:div>
    <w:div w:id="214856728">
      <w:bodyDiv w:val="1"/>
      <w:marLeft w:val="0"/>
      <w:marRight w:val="0"/>
      <w:marTop w:val="0"/>
      <w:marBottom w:val="0"/>
      <w:divBdr>
        <w:top w:val="none" w:sz="0" w:space="0" w:color="auto"/>
        <w:left w:val="none" w:sz="0" w:space="0" w:color="auto"/>
        <w:bottom w:val="none" w:sz="0" w:space="0" w:color="auto"/>
        <w:right w:val="none" w:sz="0" w:space="0" w:color="auto"/>
      </w:divBdr>
    </w:div>
    <w:div w:id="214971465">
      <w:bodyDiv w:val="1"/>
      <w:marLeft w:val="0"/>
      <w:marRight w:val="0"/>
      <w:marTop w:val="0"/>
      <w:marBottom w:val="0"/>
      <w:divBdr>
        <w:top w:val="none" w:sz="0" w:space="0" w:color="auto"/>
        <w:left w:val="none" w:sz="0" w:space="0" w:color="auto"/>
        <w:bottom w:val="none" w:sz="0" w:space="0" w:color="auto"/>
        <w:right w:val="none" w:sz="0" w:space="0" w:color="auto"/>
      </w:divBdr>
    </w:div>
    <w:div w:id="216936209">
      <w:bodyDiv w:val="1"/>
      <w:marLeft w:val="0"/>
      <w:marRight w:val="0"/>
      <w:marTop w:val="0"/>
      <w:marBottom w:val="0"/>
      <w:divBdr>
        <w:top w:val="none" w:sz="0" w:space="0" w:color="auto"/>
        <w:left w:val="none" w:sz="0" w:space="0" w:color="auto"/>
        <w:bottom w:val="none" w:sz="0" w:space="0" w:color="auto"/>
        <w:right w:val="none" w:sz="0" w:space="0" w:color="auto"/>
      </w:divBdr>
    </w:div>
    <w:div w:id="217010533">
      <w:bodyDiv w:val="1"/>
      <w:marLeft w:val="0"/>
      <w:marRight w:val="0"/>
      <w:marTop w:val="0"/>
      <w:marBottom w:val="0"/>
      <w:divBdr>
        <w:top w:val="none" w:sz="0" w:space="0" w:color="auto"/>
        <w:left w:val="none" w:sz="0" w:space="0" w:color="auto"/>
        <w:bottom w:val="none" w:sz="0" w:space="0" w:color="auto"/>
        <w:right w:val="none" w:sz="0" w:space="0" w:color="auto"/>
      </w:divBdr>
    </w:div>
    <w:div w:id="219172065">
      <w:bodyDiv w:val="1"/>
      <w:marLeft w:val="0"/>
      <w:marRight w:val="0"/>
      <w:marTop w:val="0"/>
      <w:marBottom w:val="0"/>
      <w:divBdr>
        <w:top w:val="none" w:sz="0" w:space="0" w:color="auto"/>
        <w:left w:val="none" w:sz="0" w:space="0" w:color="auto"/>
        <w:bottom w:val="none" w:sz="0" w:space="0" w:color="auto"/>
        <w:right w:val="none" w:sz="0" w:space="0" w:color="auto"/>
      </w:divBdr>
    </w:div>
    <w:div w:id="219367737">
      <w:bodyDiv w:val="1"/>
      <w:marLeft w:val="0"/>
      <w:marRight w:val="0"/>
      <w:marTop w:val="0"/>
      <w:marBottom w:val="0"/>
      <w:divBdr>
        <w:top w:val="none" w:sz="0" w:space="0" w:color="auto"/>
        <w:left w:val="none" w:sz="0" w:space="0" w:color="auto"/>
        <w:bottom w:val="none" w:sz="0" w:space="0" w:color="auto"/>
        <w:right w:val="none" w:sz="0" w:space="0" w:color="auto"/>
      </w:divBdr>
    </w:div>
    <w:div w:id="220020492">
      <w:bodyDiv w:val="1"/>
      <w:marLeft w:val="0"/>
      <w:marRight w:val="0"/>
      <w:marTop w:val="0"/>
      <w:marBottom w:val="0"/>
      <w:divBdr>
        <w:top w:val="none" w:sz="0" w:space="0" w:color="auto"/>
        <w:left w:val="none" w:sz="0" w:space="0" w:color="auto"/>
        <w:bottom w:val="none" w:sz="0" w:space="0" w:color="auto"/>
        <w:right w:val="none" w:sz="0" w:space="0" w:color="auto"/>
      </w:divBdr>
    </w:div>
    <w:div w:id="220101326">
      <w:bodyDiv w:val="1"/>
      <w:marLeft w:val="0"/>
      <w:marRight w:val="0"/>
      <w:marTop w:val="0"/>
      <w:marBottom w:val="0"/>
      <w:divBdr>
        <w:top w:val="none" w:sz="0" w:space="0" w:color="auto"/>
        <w:left w:val="none" w:sz="0" w:space="0" w:color="auto"/>
        <w:bottom w:val="none" w:sz="0" w:space="0" w:color="auto"/>
        <w:right w:val="none" w:sz="0" w:space="0" w:color="auto"/>
      </w:divBdr>
    </w:div>
    <w:div w:id="220136683">
      <w:bodyDiv w:val="1"/>
      <w:marLeft w:val="0"/>
      <w:marRight w:val="0"/>
      <w:marTop w:val="0"/>
      <w:marBottom w:val="0"/>
      <w:divBdr>
        <w:top w:val="none" w:sz="0" w:space="0" w:color="auto"/>
        <w:left w:val="none" w:sz="0" w:space="0" w:color="auto"/>
        <w:bottom w:val="none" w:sz="0" w:space="0" w:color="auto"/>
        <w:right w:val="none" w:sz="0" w:space="0" w:color="auto"/>
      </w:divBdr>
    </w:div>
    <w:div w:id="220214019">
      <w:bodyDiv w:val="1"/>
      <w:marLeft w:val="0"/>
      <w:marRight w:val="0"/>
      <w:marTop w:val="0"/>
      <w:marBottom w:val="0"/>
      <w:divBdr>
        <w:top w:val="none" w:sz="0" w:space="0" w:color="auto"/>
        <w:left w:val="none" w:sz="0" w:space="0" w:color="auto"/>
        <w:bottom w:val="none" w:sz="0" w:space="0" w:color="auto"/>
        <w:right w:val="none" w:sz="0" w:space="0" w:color="auto"/>
      </w:divBdr>
    </w:div>
    <w:div w:id="221411490">
      <w:bodyDiv w:val="1"/>
      <w:marLeft w:val="0"/>
      <w:marRight w:val="0"/>
      <w:marTop w:val="0"/>
      <w:marBottom w:val="0"/>
      <w:divBdr>
        <w:top w:val="none" w:sz="0" w:space="0" w:color="auto"/>
        <w:left w:val="none" w:sz="0" w:space="0" w:color="auto"/>
        <w:bottom w:val="none" w:sz="0" w:space="0" w:color="auto"/>
        <w:right w:val="none" w:sz="0" w:space="0" w:color="auto"/>
      </w:divBdr>
    </w:div>
    <w:div w:id="221530001">
      <w:bodyDiv w:val="1"/>
      <w:marLeft w:val="0"/>
      <w:marRight w:val="0"/>
      <w:marTop w:val="0"/>
      <w:marBottom w:val="0"/>
      <w:divBdr>
        <w:top w:val="none" w:sz="0" w:space="0" w:color="auto"/>
        <w:left w:val="none" w:sz="0" w:space="0" w:color="auto"/>
        <w:bottom w:val="none" w:sz="0" w:space="0" w:color="auto"/>
        <w:right w:val="none" w:sz="0" w:space="0" w:color="auto"/>
      </w:divBdr>
    </w:div>
    <w:div w:id="222525597">
      <w:bodyDiv w:val="1"/>
      <w:marLeft w:val="0"/>
      <w:marRight w:val="0"/>
      <w:marTop w:val="0"/>
      <w:marBottom w:val="0"/>
      <w:divBdr>
        <w:top w:val="none" w:sz="0" w:space="0" w:color="auto"/>
        <w:left w:val="none" w:sz="0" w:space="0" w:color="auto"/>
        <w:bottom w:val="none" w:sz="0" w:space="0" w:color="auto"/>
        <w:right w:val="none" w:sz="0" w:space="0" w:color="auto"/>
      </w:divBdr>
    </w:div>
    <w:div w:id="222758917">
      <w:bodyDiv w:val="1"/>
      <w:marLeft w:val="0"/>
      <w:marRight w:val="0"/>
      <w:marTop w:val="0"/>
      <w:marBottom w:val="0"/>
      <w:divBdr>
        <w:top w:val="none" w:sz="0" w:space="0" w:color="auto"/>
        <w:left w:val="none" w:sz="0" w:space="0" w:color="auto"/>
        <w:bottom w:val="none" w:sz="0" w:space="0" w:color="auto"/>
        <w:right w:val="none" w:sz="0" w:space="0" w:color="auto"/>
      </w:divBdr>
    </w:div>
    <w:div w:id="224069007">
      <w:bodyDiv w:val="1"/>
      <w:marLeft w:val="0"/>
      <w:marRight w:val="0"/>
      <w:marTop w:val="0"/>
      <w:marBottom w:val="0"/>
      <w:divBdr>
        <w:top w:val="none" w:sz="0" w:space="0" w:color="auto"/>
        <w:left w:val="none" w:sz="0" w:space="0" w:color="auto"/>
        <w:bottom w:val="none" w:sz="0" w:space="0" w:color="auto"/>
        <w:right w:val="none" w:sz="0" w:space="0" w:color="auto"/>
      </w:divBdr>
    </w:div>
    <w:div w:id="224806168">
      <w:bodyDiv w:val="1"/>
      <w:marLeft w:val="0"/>
      <w:marRight w:val="0"/>
      <w:marTop w:val="0"/>
      <w:marBottom w:val="0"/>
      <w:divBdr>
        <w:top w:val="none" w:sz="0" w:space="0" w:color="auto"/>
        <w:left w:val="none" w:sz="0" w:space="0" w:color="auto"/>
        <w:bottom w:val="none" w:sz="0" w:space="0" w:color="auto"/>
        <w:right w:val="none" w:sz="0" w:space="0" w:color="auto"/>
      </w:divBdr>
    </w:div>
    <w:div w:id="224874196">
      <w:bodyDiv w:val="1"/>
      <w:marLeft w:val="0"/>
      <w:marRight w:val="0"/>
      <w:marTop w:val="0"/>
      <w:marBottom w:val="0"/>
      <w:divBdr>
        <w:top w:val="none" w:sz="0" w:space="0" w:color="auto"/>
        <w:left w:val="none" w:sz="0" w:space="0" w:color="auto"/>
        <w:bottom w:val="none" w:sz="0" w:space="0" w:color="auto"/>
        <w:right w:val="none" w:sz="0" w:space="0" w:color="auto"/>
      </w:divBdr>
    </w:div>
    <w:div w:id="224878412">
      <w:bodyDiv w:val="1"/>
      <w:marLeft w:val="0"/>
      <w:marRight w:val="0"/>
      <w:marTop w:val="0"/>
      <w:marBottom w:val="0"/>
      <w:divBdr>
        <w:top w:val="none" w:sz="0" w:space="0" w:color="auto"/>
        <w:left w:val="none" w:sz="0" w:space="0" w:color="auto"/>
        <w:bottom w:val="none" w:sz="0" w:space="0" w:color="auto"/>
        <w:right w:val="none" w:sz="0" w:space="0" w:color="auto"/>
      </w:divBdr>
    </w:div>
    <w:div w:id="225727089">
      <w:bodyDiv w:val="1"/>
      <w:marLeft w:val="0"/>
      <w:marRight w:val="0"/>
      <w:marTop w:val="0"/>
      <w:marBottom w:val="0"/>
      <w:divBdr>
        <w:top w:val="none" w:sz="0" w:space="0" w:color="auto"/>
        <w:left w:val="none" w:sz="0" w:space="0" w:color="auto"/>
        <w:bottom w:val="none" w:sz="0" w:space="0" w:color="auto"/>
        <w:right w:val="none" w:sz="0" w:space="0" w:color="auto"/>
      </w:divBdr>
    </w:div>
    <w:div w:id="225799190">
      <w:bodyDiv w:val="1"/>
      <w:marLeft w:val="0"/>
      <w:marRight w:val="0"/>
      <w:marTop w:val="0"/>
      <w:marBottom w:val="0"/>
      <w:divBdr>
        <w:top w:val="none" w:sz="0" w:space="0" w:color="auto"/>
        <w:left w:val="none" w:sz="0" w:space="0" w:color="auto"/>
        <w:bottom w:val="none" w:sz="0" w:space="0" w:color="auto"/>
        <w:right w:val="none" w:sz="0" w:space="0" w:color="auto"/>
      </w:divBdr>
    </w:div>
    <w:div w:id="225994060">
      <w:bodyDiv w:val="1"/>
      <w:marLeft w:val="0"/>
      <w:marRight w:val="0"/>
      <w:marTop w:val="0"/>
      <w:marBottom w:val="0"/>
      <w:divBdr>
        <w:top w:val="none" w:sz="0" w:space="0" w:color="auto"/>
        <w:left w:val="none" w:sz="0" w:space="0" w:color="auto"/>
        <w:bottom w:val="none" w:sz="0" w:space="0" w:color="auto"/>
        <w:right w:val="none" w:sz="0" w:space="0" w:color="auto"/>
      </w:divBdr>
    </w:div>
    <w:div w:id="226306375">
      <w:bodyDiv w:val="1"/>
      <w:marLeft w:val="0"/>
      <w:marRight w:val="0"/>
      <w:marTop w:val="0"/>
      <w:marBottom w:val="0"/>
      <w:divBdr>
        <w:top w:val="none" w:sz="0" w:space="0" w:color="auto"/>
        <w:left w:val="none" w:sz="0" w:space="0" w:color="auto"/>
        <w:bottom w:val="none" w:sz="0" w:space="0" w:color="auto"/>
        <w:right w:val="none" w:sz="0" w:space="0" w:color="auto"/>
      </w:divBdr>
    </w:div>
    <w:div w:id="226384935">
      <w:bodyDiv w:val="1"/>
      <w:marLeft w:val="0"/>
      <w:marRight w:val="0"/>
      <w:marTop w:val="0"/>
      <w:marBottom w:val="0"/>
      <w:divBdr>
        <w:top w:val="none" w:sz="0" w:space="0" w:color="auto"/>
        <w:left w:val="none" w:sz="0" w:space="0" w:color="auto"/>
        <w:bottom w:val="none" w:sz="0" w:space="0" w:color="auto"/>
        <w:right w:val="none" w:sz="0" w:space="0" w:color="auto"/>
      </w:divBdr>
    </w:div>
    <w:div w:id="226494421">
      <w:bodyDiv w:val="1"/>
      <w:marLeft w:val="0"/>
      <w:marRight w:val="0"/>
      <w:marTop w:val="0"/>
      <w:marBottom w:val="0"/>
      <w:divBdr>
        <w:top w:val="none" w:sz="0" w:space="0" w:color="auto"/>
        <w:left w:val="none" w:sz="0" w:space="0" w:color="auto"/>
        <w:bottom w:val="none" w:sz="0" w:space="0" w:color="auto"/>
        <w:right w:val="none" w:sz="0" w:space="0" w:color="auto"/>
      </w:divBdr>
    </w:div>
    <w:div w:id="227351946">
      <w:bodyDiv w:val="1"/>
      <w:marLeft w:val="0"/>
      <w:marRight w:val="0"/>
      <w:marTop w:val="0"/>
      <w:marBottom w:val="0"/>
      <w:divBdr>
        <w:top w:val="none" w:sz="0" w:space="0" w:color="auto"/>
        <w:left w:val="none" w:sz="0" w:space="0" w:color="auto"/>
        <w:bottom w:val="none" w:sz="0" w:space="0" w:color="auto"/>
        <w:right w:val="none" w:sz="0" w:space="0" w:color="auto"/>
      </w:divBdr>
    </w:div>
    <w:div w:id="229074564">
      <w:bodyDiv w:val="1"/>
      <w:marLeft w:val="0"/>
      <w:marRight w:val="0"/>
      <w:marTop w:val="0"/>
      <w:marBottom w:val="0"/>
      <w:divBdr>
        <w:top w:val="none" w:sz="0" w:space="0" w:color="auto"/>
        <w:left w:val="none" w:sz="0" w:space="0" w:color="auto"/>
        <w:bottom w:val="none" w:sz="0" w:space="0" w:color="auto"/>
        <w:right w:val="none" w:sz="0" w:space="0" w:color="auto"/>
      </w:divBdr>
    </w:div>
    <w:div w:id="229966287">
      <w:bodyDiv w:val="1"/>
      <w:marLeft w:val="0"/>
      <w:marRight w:val="0"/>
      <w:marTop w:val="0"/>
      <w:marBottom w:val="0"/>
      <w:divBdr>
        <w:top w:val="none" w:sz="0" w:space="0" w:color="auto"/>
        <w:left w:val="none" w:sz="0" w:space="0" w:color="auto"/>
        <w:bottom w:val="none" w:sz="0" w:space="0" w:color="auto"/>
        <w:right w:val="none" w:sz="0" w:space="0" w:color="auto"/>
      </w:divBdr>
    </w:div>
    <w:div w:id="230194986">
      <w:bodyDiv w:val="1"/>
      <w:marLeft w:val="0"/>
      <w:marRight w:val="0"/>
      <w:marTop w:val="0"/>
      <w:marBottom w:val="0"/>
      <w:divBdr>
        <w:top w:val="none" w:sz="0" w:space="0" w:color="auto"/>
        <w:left w:val="none" w:sz="0" w:space="0" w:color="auto"/>
        <w:bottom w:val="none" w:sz="0" w:space="0" w:color="auto"/>
        <w:right w:val="none" w:sz="0" w:space="0" w:color="auto"/>
      </w:divBdr>
    </w:div>
    <w:div w:id="230582392">
      <w:bodyDiv w:val="1"/>
      <w:marLeft w:val="0"/>
      <w:marRight w:val="0"/>
      <w:marTop w:val="0"/>
      <w:marBottom w:val="0"/>
      <w:divBdr>
        <w:top w:val="none" w:sz="0" w:space="0" w:color="auto"/>
        <w:left w:val="none" w:sz="0" w:space="0" w:color="auto"/>
        <w:bottom w:val="none" w:sz="0" w:space="0" w:color="auto"/>
        <w:right w:val="none" w:sz="0" w:space="0" w:color="auto"/>
      </w:divBdr>
    </w:div>
    <w:div w:id="231744117">
      <w:bodyDiv w:val="1"/>
      <w:marLeft w:val="0"/>
      <w:marRight w:val="0"/>
      <w:marTop w:val="0"/>
      <w:marBottom w:val="0"/>
      <w:divBdr>
        <w:top w:val="none" w:sz="0" w:space="0" w:color="auto"/>
        <w:left w:val="none" w:sz="0" w:space="0" w:color="auto"/>
        <w:bottom w:val="none" w:sz="0" w:space="0" w:color="auto"/>
        <w:right w:val="none" w:sz="0" w:space="0" w:color="auto"/>
      </w:divBdr>
    </w:div>
    <w:div w:id="232008693">
      <w:bodyDiv w:val="1"/>
      <w:marLeft w:val="0"/>
      <w:marRight w:val="0"/>
      <w:marTop w:val="0"/>
      <w:marBottom w:val="0"/>
      <w:divBdr>
        <w:top w:val="none" w:sz="0" w:space="0" w:color="auto"/>
        <w:left w:val="none" w:sz="0" w:space="0" w:color="auto"/>
        <w:bottom w:val="none" w:sz="0" w:space="0" w:color="auto"/>
        <w:right w:val="none" w:sz="0" w:space="0" w:color="auto"/>
      </w:divBdr>
    </w:div>
    <w:div w:id="232281114">
      <w:bodyDiv w:val="1"/>
      <w:marLeft w:val="0"/>
      <w:marRight w:val="0"/>
      <w:marTop w:val="0"/>
      <w:marBottom w:val="0"/>
      <w:divBdr>
        <w:top w:val="none" w:sz="0" w:space="0" w:color="auto"/>
        <w:left w:val="none" w:sz="0" w:space="0" w:color="auto"/>
        <w:bottom w:val="none" w:sz="0" w:space="0" w:color="auto"/>
        <w:right w:val="none" w:sz="0" w:space="0" w:color="auto"/>
      </w:divBdr>
    </w:div>
    <w:div w:id="232663535">
      <w:bodyDiv w:val="1"/>
      <w:marLeft w:val="0"/>
      <w:marRight w:val="0"/>
      <w:marTop w:val="0"/>
      <w:marBottom w:val="0"/>
      <w:divBdr>
        <w:top w:val="none" w:sz="0" w:space="0" w:color="auto"/>
        <w:left w:val="none" w:sz="0" w:space="0" w:color="auto"/>
        <w:bottom w:val="none" w:sz="0" w:space="0" w:color="auto"/>
        <w:right w:val="none" w:sz="0" w:space="0" w:color="auto"/>
      </w:divBdr>
    </w:div>
    <w:div w:id="233391624">
      <w:bodyDiv w:val="1"/>
      <w:marLeft w:val="0"/>
      <w:marRight w:val="0"/>
      <w:marTop w:val="0"/>
      <w:marBottom w:val="0"/>
      <w:divBdr>
        <w:top w:val="none" w:sz="0" w:space="0" w:color="auto"/>
        <w:left w:val="none" w:sz="0" w:space="0" w:color="auto"/>
        <w:bottom w:val="none" w:sz="0" w:space="0" w:color="auto"/>
        <w:right w:val="none" w:sz="0" w:space="0" w:color="auto"/>
      </w:divBdr>
    </w:div>
    <w:div w:id="233396435">
      <w:bodyDiv w:val="1"/>
      <w:marLeft w:val="0"/>
      <w:marRight w:val="0"/>
      <w:marTop w:val="0"/>
      <w:marBottom w:val="0"/>
      <w:divBdr>
        <w:top w:val="none" w:sz="0" w:space="0" w:color="auto"/>
        <w:left w:val="none" w:sz="0" w:space="0" w:color="auto"/>
        <w:bottom w:val="none" w:sz="0" w:space="0" w:color="auto"/>
        <w:right w:val="none" w:sz="0" w:space="0" w:color="auto"/>
      </w:divBdr>
    </w:div>
    <w:div w:id="234050724">
      <w:bodyDiv w:val="1"/>
      <w:marLeft w:val="0"/>
      <w:marRight w:val="0"/>
      <w:marTop w:val="0"/>
      <w:marBottom w:val="0"/>
      <w:divBdr>
        <w:top w:val="none" w:sz="0" w:space="0" w:color="auto"/>
        <w:left w:val="none" w:sz="0" w:space="0" w:color="auto"/>
        <w:bottom w:val="none" w:sz="0" w:space="0" w:color="auto"/>
        <w:right w:val="none" w:sz="0" w:space="0" w:color="auto"/>
      </w:divBdr>
    </w:div>
    <w:div w:id="235552702">
      <w:bodyDiv w:val="1"/>
      <w:marLeft w:val="0"/>
      <w:marRight w:val="0"/>
      <w:marTop w:val="0"/>
      <w:marBottom w:val="0"/>
      <w:divBdr>
        <w:top w:val="none" w:sz="0" w:space="0" w:color="auto"/>
        <w:left w:val="none" w:sz="0" w:space="0" w:color="auto"/>
        <w:bottom w:val="none" w:sz="0" w:space="0" w:color="auto"/>
        <w:right w:val="none" w:sz="0" w:space="0" w:color="auto"/>
      </w:divBdr>
    </w:div>
    <w:div w:id="23563153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7985368">
      <w:bodyDiv w:val="1"/>
      <w:marLeft w:val="0"/>
      <w:marRight w:val="0"/>
      <w:marTop w:val="0"/>
      <w:marBottom w:val="0"/>
      <w:divBdr>
        <w:top w:val="none" w:sz="0" w:space="0" w:color="auto"/>
        <w:left w:val="none" w:sz="0" w:space="0" w:color="auto"/>
        <w:bottom w:val="none" w:sz="0" w:space="0" w:color="auto"/>
        <w:right w:val="none" w:sz="0" w:space="0" w:color="auto"/>
      </w:divBdr>
    </w:div>
    <w:div w:id="238027641">
      <w:bodyDiv w:val="1"/>
      <w:marLeft w:val="0"/>
      <w:marRight w:val="0"/>
      <w:marTop w:val="0"/>
      <w:marBottom w:val="0"/>
      <w:divBdr>
        <w:top w:val="none" w:sz="0" w:space="0" w:color="auto"/>
        <w:left w:val="none" w:sz="0" w:space="0" w:color="auto"/>
        <w:bottom w:val="none" w:sz="0" w:space="0" w:color="auto"/>
        <w:right w:val="none" w:sz="0" w:space="0" w:color="auto"/>
      </w:divBdr>
    </w:div>
    <w:div w:id="238492035">
      <w:bodyDiv w:val="1"/>
      <w:marLeft w:val="0"/>
      <w:marRight w:val="0"/>
      <w:marTop w:val="0"/>
      <w:marBottom w:val="0"/>
      <w:divBdr>
        <w:top w:val="none" w:sz="0" w:space="0" w:color="auto"/>
        <w:left w:val="none" w:sz="0" w:space="0" w:color="auto"/>
        <w:bottom w:val="none" w:sz="0" w:space="0" w:color="auto"/>
        <w:right w:val="none" w:sz="0" w:space="0" w:color="auto"/>
      </w:divBdr>
    </w:div>
    <w:div w:id="238561485">
      <w:bodyDiv w:val="1"/>
      <w:marLeft w:val="0"/>
      <w:marRight w:val="0"/>
      <w:marTop w:val="0"/>
      <w:marBottom w:val="0"/>
      <w:divBdr>
        <w:top w:val="none" w:sz="0" w:space="0" w:color="auto"/>
        <w:left w:val="none" w:sz="0" w:space="0" w:color="auto"/>
        <w:bottom w:val="none" w:sz="0" w:space="0" w:color="auto"/>
        <w:right w:val="none" w:sz="0" w:space="0" w:color="auto"/>
      </w:divBdr>
    </w:div>
    <w:div w:id="238903827">
      <w:bodyDiv w:val="1"/>
      <w:marLeft w:val="0"/>
      <w:marRight w:val="0"/>
      <w:marTop w:val="0"/>
      <w:marBottom w:val="0"/>
      <w:divBdr>
        <w:top w:val="none" w:sz="0" w:space="0" w:color="auto"/>
        <w:left w:val="none" w:sz="0" w:space="0" w:color="auto"/>
        <w:bottom w:val="none" w:sz="0" w:space="0" w:color="auto"/>
        <w:right w:val="none" w:sz="0" w:space="0" w:color="auto"/>
      </w:divBdr>
    </w:div>
    <w:div w:id="239489470">
      <w:bodyDiv w:val="1"/>
      <w:marLeft w:val="0"/>
      <w:marRight w:val="0"/>
      <w:marTop w:val="0"/>
      <w:marBottom w:val="0"/>
      <w:divBdr>
        <w:top w:val="none" w:sz="0" w:space="0" w:color="auto"/>
        <w:left w:val="none" w:sz="0" w:space="0" w:color="auto"/>
        <w:bottom w:val="none" w:sz="0" w:space="0" w:color="auto"/>
        <w:right w:val="none" w:sz="0" w:space="0" w:color="auto"/>
      </w:divBdr>
    </w:div>
    <w:div w:id="239558693">
      <w:bodyDiv w:val="1"/>
      <w:marLeft w:val="0"/>
      <w:marRight w:val="0"/>
      <w:marTop w:val="0"/>
      <w:marBottom w:val="0"/>
      <w:divBdr>
        <w:top w:val="none" w:sz="0" w:space="0" w:color="auto"/>
        <w:left w:val="none" w:sz="0" w:space="0" w:color="auto"/>
        <w:bottom w:val="none" w:sz="0" w:space="0" w:color="auto"/>
        <w:right w:val="none" w:sz="0" w:space="0" w:color="auto"/>
      </w:divBdr>
    </w:div>
    <w:div w:id="241335971">
      <w:bodyDiv w:val="1"/>
      <w:marLeft w:val="0"/>
      <w:marRight w:val="0"/>
      <w:marTop w:val="0"/>
      <w:marBottom w:val="0"/>
      <w:divBdr>
        <w:top w:val="none" w:sz="0" w:space="0" w:color="auto"/>
        <w:left w:val="none" w:sz="0" w:space="0" w:color="auto"/>
        <w:bottom w:val="none" w:sz="0" w:space="0" w:color="auto"/>
        <w:right w:val="none" w:sz="0" w:space="0" w:color="auto"/>
      </w:divBdr>
    </w:div>
    <w:div w:id="241531566">
      <w:bodyDiv w:val="1"/>
      <w:marLeft w:val="0"/>
      <w:marRight w:val="0"/>
      <w:marTop w:val="0"/>
      <w:marBottom w:val="0"/>
      <w:divBdr>
        <w:top w:val="none" w:sz="0" w:space="0" w:color="auto"/>
        <w:left w:val="none" w:sz="0" w:space="0" w:color="auto"/>
        <w:bottom w:val="none" w:sz="0" w:space="0" w:color="auto"/>
        <w:right w:val="none" w:sz="0" w:space="0" w:color="auto"/>
      </w:divBdr>
    </w:div>
    <w:div w:id="242110649">
      <w:bodyDiv w:val="1"/>
      <w:marLeft w:val="0"/>
      <w:marRight w:val="0"/>
      <w:marTop w:val="0"/>
      <w:marBottom w:val="0"/>
      <w:divBdr>
        <w:top w:val="none" w:sz="0" w:space="0" w:color="auto"/>
        <w:left w:val="none" w:sz="0" w:space="0" w:color="auto"/>
        <w:bottom w:val="none" w:sz="0" w:space="0" w:color="auto"/>
        <w:right w:val="none" w:sz="0" w:space="0" w:color="auto"/>
      </w:divBdr>
    </w:div>
    <w:div w:id="242837266">
      <w:bodyDiv w:val="1"/>
      <w:marLeft w:val="0"/>
      <w:marRight w:val="0"/>
      <w:marTop w:val="0"/>
      <w:marBottom w:val="0"/>
      <w:divBdr>
        <w:top w:val="none" w:sz="0" w:space="0" w:color="auto"/>
        <w:left w:val="none" w:sz="0" w:space="0" w:color="auto"/>
        <w:bottom w:val="none" w:sz="0" w:space="0" w:color="auto"/>
        <w:right w:val="none" w:sz="0" w:space="0" w:color="auto"/>
      </w:divBdr>
    </w:div>
    <w:div w:id="242878224">
      <w:bodyDiv w:val="1"/>
      <w:marLeft w:val="0"/>
      <w:marRight w:val="0"/>
      <w:marTop w:val="0"/>
      <w:marBottom w:val="0"/>
      <w:divBdr>
        <w:top w:val="none" w:sz="0" w:space="0" w:color="auto"/>
        <w:left w:val="none" w:sz="0" w:space="0" w:color="auto"/>
        <w:bottom w:val="none" w:sz="0" w:space="0" w:color="auto"/>
        <w:right w:val="none" w:sz="0" w:space="0" w:color="auto"/>
      </w:divBdr>
    </w:div>
    <w:div w:id="243878473">
      <w:bodyDiv w:val="1"/>
      <w:marLeft w:val="0"/>
      <w:marRight w:val="0"/>
      <w:marTop w:val="0"/>
      <w:marBottom w:val="0"/>
      <w:divBdr>
        <w:top w:val="none" w:sz="0" w:space="0" w:color="auto"/>
        <w:left w:val="none" w:sz="0" w:space="0" w:color="auto"/>
        <w:bottom w:val="none" w:sz="0" w:space="0" w:color="auto"/>
        <w:right w:val="none" w:sz="0" w:space="0" w:color="auto"/>
      </w:divBdr>
    </w:div>
    <w:div w:id="244001944">
      <w:bodyDiv w:val="1"/>
      <w:marLeft w:val="0"/>
      <w:marRight w:val="0"/>
      <w:marTop w:val="0"/>
      <w:marBottom w:val="0"/>
      <w:divBdr>
        <w:top w:val="none" w:sz="0" w:space="0" w:color="auto"/>
        <w:left w:val="none" w:sz="0" w:space="0" w:color="auto"/>
        <w:bottom w:val="none" w:sz="0" w:space="0" w:color="auto"/>
        <w:right w:val="none" w:sz="0" w:space="0" w:color="auto"/>
      </w:divBdr>
    </w:div>
    <w:div w:id="244996173">
      <w:bodyDiv w:val="1"/>
      <w:marLeft w:val="0"/>
      <w:marRight w:val="0"/>
      <w:marTop w:val="0"/>
      <w:marBottom w:val="0"/>
      <w:divBdr>
        <w:top w:val="none" w:sz="0" w:space="0" w:color="auto"/>
        <w:left w:val="none" w:sz="0" w:space="0" w:color="auto"/>
        <w:bottom w:val="none" w:sz="0" w:space="0" w:color="auto"/>
        <w:right w:val="none" w:sz="0" w:space="0" w:color="auto"/>
      </w:divBdr>
    </w:div>
    <w:div w:id="245042553">
      <w:bodyDiv w:val="1"/>
      <w:marLeft w:val="0"/>
      <w:marRight w:val="0"/>
      <w:marTop w:val="0"/>
      <w:marBottom w:val="0"/>
      <w:divBdr>
        <w:top w:val="none" w:sz="0" w:space="0" w:color="auto"/>
        <w:left w:val="none" w:sz="0" w:space="0" w:color="auto"/>
        <w:bottom w:val="none" w:sz="0" w:space="0" w:color="auto"/>
        <w:right w:val="none" w:sz="0" w:space="0" w:color="auto"/>
      </w:divBdr>
    </w:div>
    <w:div w:id="245305402">
      <w:bodyDiv w:val="1"/>
      <w:marLeft w:val="0"/>
      <w:marRight w:val="0"/>
      <w:marTop w:val="0"/>
      <w:marBottom w:val="0"/>
      <w:divBdr>
        <w:top w:val="none" w:sz="0" w:space="0" w:color="auto"/>
        <w:left w:val="none" w:sz="0" w:space="0" w:color="auto"/>
        <w:bottom w:val="none" w:sz="0" w:space="0" w:color="auto"/>
        <w:right w:val="none" w:sz="0" w:space="0" w:color="auto"/>
      </w:divBdr>
    </w:div>
    <w:div w:id="245579266">
      <w:bodyDiv w:val="1"/>
      <w:marLeft w:val="0"/>
      <w:marRight w:val="0"/>
      <w:marTop w:val="0"/>
      <w:marBottom w:val="0"/>
      <w:divBdr>
        <w:top w:val="none" w:sz="0" w:space="0" w:color="auto"/>
        <w:left w:val="none" w:sz="0" w:space="0" w:color="auto"/>
        <w:bottom w:val="none" w:sz="0" w:space="0" w:color="auto"/>
        <w:right w:val="none" w:sz="0" w:space="0" w:color="auto"/>
      </w:divBdr>
    </w:div>
    <w:div w:id="245656502">
      <w:bodyDiv w:val="1"/>
      <w:marLeft w:val="0"/>
      <w:marRight w:val="0"/>
      <w:marTop w:val="0"/>
      <w:marBottom w:val="0"/>
      <w:divBdr>
        <w:top w:val="none" w:sz="0" w:space="0" w:color="auto"/>
        <w:left w:val="none" w:sz="0" w:space="0" w:color="auto"/>
        <w:bottom w:val="none" w:sz="0" w:space="0" w:color="auto"/>
        <w:right w:val="none" w:sz="0" w:space="0" w:color="auto"/>
      </w:divBdr>
    </w:div>
    <w:div w:id="245771022">
      <w:bodyDiv w:val="1"/>
      <w:marLeft w:val="0"/>
      <w:marRight w:val="0"/>
      <w:marTop w:val="0"/>
      <w:marBottom w:val="0"/>
      <w:divBdr>
        <w:top w:val="none" w:sz="0" w:space="0" w:color="auto"/>
        <w:left w:val="none" w:sz="0" w:space="0" w:color="auto"/>
        <w:bottom w:val="none" w:sz="0" w:space="0" w:color="auto"/>
        <w:right w:val="none" w:sz="0" w:space="0" w:color="auto"/>
      </w:divBdr>
    </w:div>
    <w:div w:id="245847406">
      <w:bodyDiv w:val="1"/>
      <w:marLeft w:val="0"/>
      <w:marRight w:val="0"/>
      <w:marTop w:val="0"/>
      <w:marBottom w:val="0"/>
      <w:divBdr>
        <w:top w:val="none" w:sz="0" w:space="0" w:color="auto"/>
        <w:left w:val="none" w:sz="0" w:space="0" w:color="auto"/>
        <w:bottom w:val="none" w:sz="0" w:space="0" w:color="auto"/>
        <w:right w:val="none" w:sz="0" w:space="0" w:color="auto"/>
      </w:divBdr>
    </w:div>
    <w:div w:id="247159908">
      <w:bodyDiv w:val="1"/>
      <w:marLeft w:val="0"/>
      <w:marRight w:val="0"/>
      <w:marTop w:val="0"/>
      <w:marBottom w:val="0"/>
      <w:divBdr>
        <w:top w:val="none" w:sz="0" w:space="0" w:color="auto"/>
        <w:left w:val="none" w:sz="0" w:space="0" w:color="auto"/>
        <w:bottom w:val="none" w:sz="0" w:space="0" w:color="auto"/>
        <w:right w:val="none" w:sz="0" w:space="0" w:color="auto"/>
      </w:divBdr>
    </w:div>
    <w:div w:id="247814648">
      <w:bodyDiv w:val="1"/>
      <w:marLeft w:val="0"/>
      <w:marRight w:val="0"/>
      <w:marTop w:val="0"/>
      <w:marBottom w:val="0"/>
      <w:divBdr>
        <w:top w:val="none" w:sz="0" w:space="0" w:color="auto"/>
        <w:left w:val="none" w:sz="0" w:space="0" w:color="auto"/>
        <w:bottom w:val="none" w:sz="0" w:space="0" w:color="auto"/>
        <w:right w:val="none" w:sz="0" w:space="0" w:color="auto"/>
      </w:divBdr>
    </w:div>
    <w:div w:id="248393421">
      <w:bodyDiv w:val="1"/>
      <w:marLeft w:val="0"/>
      <w:marRight w:val="0"/>
      <w:marTop w:val="0"/>
      <w:marBottom w:val="0"/>
      <w:divBdr>
        <w:top w:val="none" w:sz="0" w:space="0" w:color="auto"/>
        <w:left w:val="none" w:sz="0" w:space="0" w:color="auto"/>
        <w:bottom w:val="none" w:sz="0" w:space="0" w:color="auto"/>
        <w:right w:val="none" w:sz="0" w:space="0" w:color="auto"/>
      </w:divBdr>
    </w:div>
    <w:div w:id="248394566">
      <w:bodyDiv w:val="1"/>
      <w:marLeft w:val="0"/>
      <w:marRight w:val="0"/>
      <w:marTop w:val="0"/>
      <w:marBottom w:val="0"/>
      <w:divBdr>
        <w:top w:val="none" w:sz="0" w:space="0" w:color="auto"/>
        <w:left w:val="none" w:sz="0" w:space="0" w:color="auto"/>
        <w:bottom w:val="none" w:sz="0" w:space="0" w:color="auto"/>
        <w:right w:val="none" w:sz="0" w:space="0" w:color="auto"/>
      </w:divBdr>
    </w:div>
    <w:div w:id="248582710">
      <w:bodyDiv w:val="1"/>
      <w:marLeft w:val="0"/>
      <w:marRight w:val="0"/>
      <w:marTop w:val="0"/>
      <w:marBottom w:val="0"/>
      <w:divBdr>
        <w:top w:val="none" w:sz="0" w:space="0" w:color="auto"/>
        <w:left w:val="none" w:sz="0" w:space="0" w:color="auto"/>
        <w:bottom w:val="none" w:sz="0" w:space="0" w:color="auto"/>
        <w:right w:val="none" w:sz="0" w:space="0" w:color="auto"/>
      </w:divBdr>
    </w:div>
    <w:div w:id="249970486">
      <w:bodyDiv w:val="1"/>
      <w:marLeft w:val="0"/>
      <w:marRight w:val="0"/>
      <w:marTop w:val="0"/>
      <w:marBottom w:val="0"/>
      <w:divBdr>
        <w:top w:val="none" w:sz="0" w:space="0" w:color="auto"/>
        <w:left w:val="none" w:sz="0" w:space="0" w:color="auto"/>
        <w:bottom w:val="none" w:sz="0" w:space="0" w:color="auto"/>
        <w:right w:val="none" w:sz="0" w:space="0" w:color="auto"/>
      </w:divBdr>
    </w:div>
    <w:div w:id="250509493">
      <w:bodyDiv w:val="1"/>
      <w:marLeft w:val="0"/>
      <w:marRight w:val="0"/>
      <w:marTop w:val="0"/>
      <w:marBottom w:val="0"/>
      <w:divBdr>
        <w:top w:val="none" w:sz="0" w:space="0" w:color="auto"/>
        <w:left w:val="none" w:sz="0" w:space="0" w:color="auto"/>
        <w:bottom w:val="none" w:sz="0" w:space="0" w:color="auto"/>
        <w:right w:val="none" w:sz="0" w:space="0" w:color="auto"/>
      </w:divBdr>
    </w:div>
    <w:div w:id="250627052">
      <w:bodyDiv w:val="1"/>
      <w:marLeft w:val="0"/>
      <w:marRight w:val="0"/>
      <w:marTop w:val="0"/>
      <w:marBottom w:val="0"/>
      <w:divBdr>
        <w:top w:val="none" w:sz="0" w:space="0" w:color="auto"/>
        <w:left w:val="none" w:sz="0" w:space="0" w:color="auto"/>
        <w:bottom w:val="none" w:sz="0" w:space="0" w:color="auto"/>
        <w:right w:val="none" w:sz="0" w:space="0" w:color="auto"/>
      </w:divBdr>
    </w:div>
    <w:div w:id="252671675">
      <w:bodyDiv w:val="1"/>
      <w:marLeft w:val="0"/>
      <w:marRight w:val="0"/>
      <w:marTop w:val="0"/>
      <w:marBottom w:val="0"/>
      <w:divBdr>
        <w:top w:val="none" w:sz="0" w:space="0" w:color="auto"/>
        <w:left w:val="none" w:sz="0" w:space="0" w:color="auto"/>
        <w:bottom w:val="none" w:sz="0" w:space="0" w:color="auto"/>
        <w:right w:val="none" w:sz="0" w:space="0" w:color="auto"/>
      </w:divBdr>
    </w:div>
    <w:div w:id="253364663">
      <w:bodyDiv w:val="1"/>
      <w:marLeft w:val="0"/>
      <w:marRight w:val="0"/>
      <w:marTop w:val="0"/>
      <w:marBottom w:val="0"/>
      <w:divBdr>
        <w:top w:val="none" w:sz="0" w:space="0" w:color="auto"/>
        <w:left w:val="none" w:sz="0" w:space="0" w:color="auto"/>
        <w:bottom w:val="none" w:sz="0" w:space="0" w:color="auto"/>
        <w:right w:val="none" w:sz="0" w:space="0" w:color="auto"/>
      </w:divBdr>
    </w:div>
    <w:div w:id="254174993">
      <w:bodyDiv w:val="1"/>
      <w:marLeft w:val="0"/>
      <w:marRight w:val="0"/>
      <w:marTop w:val="0"/>
      <w:marBottom w:val="0"/>
      <w:divBdr>
        <w:top w:val="none" w:sz="0" w:space="0" w:color="auto"/>
        <w:left w:val="none" w:sz="0" w:space="0" w:color="auto"/>
        <w:bottom w:val="none" w:sz="0" w:space="0" w:color="auto"/>
        <w:right w:val="none" w:sz="0" w:space="0" w:color="auto"/>
      </w:divBdr>
    </w:div>
    <w:div w:id="255136507">
      <w:bodyDiv w:val="1"/>
      <w:marLeft w:val="0"/>
      <w:marRight w:val="0"/>
      <w:marTop w:val="0"/>
      <w:marBottom w:val="0"/>
      <w:divBdr>
        <w:top w:val="none" w:sz="0" w:space="0" w:color="auto"/>
        <w:left w:val="none" w:sz="0" w:space="0" w:color="auto"/>
        <w:bottom w:val="none" w:sz="0" w:space="0" w:color="auto"/>
        <w:right w:val="none" w:sz="0" w:space="0" w:color="auto"/>
      </w:divBdr>
    </w:div>
    <w:div w:id="255942051">
      <w:bodyDiv w:val="1"/>
      <w:marLeft w:val="0"/>
      <w:marRight w:val="0"/>
      <w:marTop w:val="0"/>
      <w:marBottom w:val="0"/>
      <w:divBdr>
        <w:top w:val="none" w:sz="0" w:space="0" w:color="auto"/>
        <w:left w:val="none" w:sz="0" w:space="0" w:color="auto"/>
        <w:bottom w:val="none" w:sz="0" w:space="0" w:color="auto"/>
        <w:right w:val="none" w:sz="0" w:space="0" w:color="auto"/>
      </w:divBdr>
    </w:div>
    <w:div w:id="256065265">
      <w:bodyDiv w:val="1"/>
      <w:marLeft w:val="0"/>
      <w:marRight w:val="0"/>
      <w:marTop w:val="0"/>
      <w:marBottom w:val="0"/>
      <w:divBdr>
        <w:top w:val="none" w:sz="0" w:space="0" w:color="auto"/>
        <w:left w:val="none" w:sz="0" w:space="0" w:color="auto"/>
        <w:bottom w:val="none" w:sz="0" w:space="0" w:color="auto"/>
        <w:right w:val="none" w:sz="0" w:space="0" w:color="auto"/>
      </w:divBdr>
    </w:div>
    <w:div w:id="256863865">
      <w:bodyDiv w:val="1"/>
      <w:marLeft w:val="0"/>
      <w:marRight w:val="0"/>
      <w:marTop w:val="0"/>
      <w:marBottom w:val="0"/>
      <w:divBdr>
        <w:top w:val="none" w:sz="0" w:space="0" w:color="auto"/>
        <w:left w:val="none" w:sz="0" w:space="0" w:color="auto"/>
        <w:bottom w:val="none" w:sz="0" w:space="0" w:color="auto"/>
        <w:right w:val="none" w:sz="0" w:space="0" w:color="auto"/>
      </w:divBdr>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57905545">
      <w:bodyDiv w:val="1"/>
      <w:marLeft w:val="0"/>
      <w:marRight w:val="0"/>
      <w:marTop w:val="0"/>
      <w:marBottom w:val="0"/>
      <w:divBdr>
        <w:top w:val="none" w:sz="0" w:space="0" w:color="auto"/>
        <w:left w:val="none" w:sz="0" w:space="0" w:color="auto"/>
        <w:bottom w:val="none" w:sz="0" w:space="0" w:color="auto"/>
        <w:right w:val="none" w:sz="0" w:space="0" w:color="auto"/>
      </w:divBdr>
    </w:div>
    <w:div w:id="258174047">
      <w:bodyDiv w:val="1"/>
      <w:marLeft w:val="0"/>
      <w:marRight w:val="0"/>
      <w:marTop w:val="0"/>
      <w:marBottom w:val="0"/>
      <w:divBdr>
        <w:top w:val="none" w:sz="0" w:space="0" w:color="auto"/>
        <w:left w:val="none" w:sz="0" w:space="0" w:color="auto"/>
        <w:bottom w:val="none" w:sz="0" w:space="0" w:color="auto"/>
        <w:right w:val="none" w:sz="0" w:space="0" w:color="auto"/>
      </w:divBdr>
    </w:div>
    <w:div w:id="258220588">
      <w:bodyDiv w:val="1"/>
      <w:marLeft w:val="0"/>
      <w:marRight w:val="0"/>
      <w:marTop w:val="0"/>
      <w:marBottom w:val="0"/>
      <w:divBdr>
        <w:top w:val="none" w:sz="0" w:space="0" w:color="auto"/>
        <w:left w:val="none" w:sz="0" w:space="0" w:color="auto"/>
        <w:bottom w:val="none" w:sz="0" w:space="0" w:color="auto"/>
        <w:right w:val="none" w:sz="0" w:space="0" w:color="auto"/>
      </w:divBdr>
    </w:div>
    <w:div w:id="262347074">
      <w:bodyDiv w:val="1"/>
      <w:marLeft w:val="0"/>
      <w:marRight w:val="0"/>
      <w:marTop w:val="0"/>
      <w:marBottom w:val="0"/>
      <w:divBdr>
        <w:top w:val="none" w:sz="0" w:space="0" w:color="auto"/>
        <w:left w:val="none" w:sz="0" w:space="0" w:color="auto"/>
        <w:bottom w:val="none" w:sz="0" w:space="0" w:color="auto"/>
        <w:right w:val="none" w:sz="0" w:space="0" w:color="auto"/>
      </w:divBdr>
    </w:div>
    <w:div w:id="263392266">
      <w:bodyDiv w:val="1"/>
      <w:marLeft w:val="0"/>
      <w:marRight w:val="0"/>
      <w:marTop w:val="0"/>
      <w:marBottom w:val="0"/>
      <w:divBdr>
        <w:top w:val="none" w:sz="0" w:space="0" w:color="auto"/>
        <w:left w:val="none" w:sz="0" w:space="0" w:color="auto"/>
        <w:bottom w:val="none" w:sz="0" w:space="0" w:color="auto"/>
        <w:right w:val="none" w:sz="0" w:space="0" w:color="auto"/>
      </w:divBdr>
    </w:div>
    <w:div w:id="265969955">
      <w:bodyDiv w:val="1"/>
      <w:marLeft w:val="0"/>
      <w:marRight w:val="0"/>
      <w:marTop w:val="0"/>
      <w:marBottom w:val="0"/>
      <w:divBdr>
        <w:top w:val="none" w:sz="0" w:space="0" w:color="auto"/>
        <w:left w:val="none" w:sz="0" w:space="0" w:color="auto"/>
        <w:bottom w:val="none" w:sz="0" w:space="0" w:color="auto"/>
        <w:right w:val="none" w:sz="0" w:space="0" w:color="auto"/>
      </w:divBdr>
    </w:div>
    <w:div w:id="266040145">
      <w:bodyDiv w:val="1"/>
      <w:marLeft w:val="0"/>
      <w:marRight w:val="0"/>
      <w:marTop w:val="0"/>
      <w:marBottom w:val="0"/>
      <w:divBdr>
        <w:top w:val="none" w:sz="0" w:space="0" w:color="auto"/>
        <w:left w:val="none" w:sz="0" w:space="0" w:color="auto"/>
        <w:bottom w:val="none" w:sz="0" w:space="0" w:color="auto"/>
        <w:right w:val="none" w:sz="0" w:space="0" w:color="auto"/>
      </w:divBdr>
    </w:div>
    <w:div w:id="266281014">
      <w:bodyDiv w:val="1"/>
      <w:marLeft w:val="0"/>
      <w:marRight w:val="0"/>
      <w:marTop w:val="0"/>
      <w:marBottom w:val="0"/>
      <w:divBdr>
        <w:top w:val="none" w:sz="0" w:space="0" w:color="auto"/>
        <w:left w:val="none" w:sz="0" w:space="0" w:color="auto"/>
        <w:bottom w:val="none" w:sz="0" w:space="0" w:color="auto"/>
        <w:right w:val="none" w:sz="0" w:space="0" w:color="auto"/>
      </w:divBdr>
    </w:div>
    <w:div w:id="266616353">
      <w:bodyDiv w:val="1"/>
      <w:marLeft w:val="0"/>
      <w:marRight w:val="0"/>
      <w:marTop w:val="0"/>
      <w:marBottom w:val="0"/>
      <w:divBdr>
        <w:top w:val="none" w:sz="0" w:space="0" w:color="auto"/>
        <w:left w:val="none" w:sz="0" w:space="0" w:color="auto"/>
        <w:bottom w:val="none" w:sz="0" w:space="0" w:color="auto"/>
        <w:right w:val="none" w:sz="0" w:space="0" w:color="auto"/>
      </w:divBdr>
    </w:div>
    <w:div w:id="266623363">
      <w:bodyDiv w:val="1"/>
      <w:marLeft w:val="0"/>
      <w:marRight w:val="0"/>
      <w:marTop w:val="0"/>
      <w:marBottom w:val="0"/>
      <w:divBdr>
        <w:top w:val="none" w:sz="0" w:space="0" w:color="auto"/>
        <w:left w:val="none" w:sz="0" w:space="0" w:color="auto"/>
        <w:bottom w:val="none" w:sz="0" w:space="0" w:color="auto"/>
        <w:right w:val="none" w:sz="0" w:space="0" w:color="auto"/>
      </w:divBdr>
    </w:div>
    <w:div w:id="266624916">
      <w:bodyDiv w:val="1"/>
      <w:marLeft w:val="0"/>
      <w:marRight w:val="0"/>
      <w:marTop w:val="0"/>
      <w:marBottom w:val="0"/>
      <w:divBdr>
        <w:top w:val="none" w:sz="0" w:space="0" w:color="auto"/>
        <w:left w:val="none" w:sz="0" w:space="0" w:color="auto"/>
        <w:bottom w:val="none" w:sz="0" w:space="0" w:color="auto"/>
        <w:right w:val="none" w:sz="0" w:space="0" w:color="auto"/>
      </w:divBdr>
    </w:div>
    <w:div w:id="267127914">
      <w:bodyDiv w:val="1"/>
      <w:marLeft w:val="0"/>
      <w:marRight w:val="0"/>
      <w:marTop w:val="0"/>
      <w:marBottom w:val="0"/>
      <w:divBdr>
        <w:top w:val="none" w:sz="0" w:space="0" w:color="auto"/>
        <w:left w:val="none" w:sz="0" w:space="0" w:color="auto"/>
        <w:bottom w:val="none" w:sz="0" w:space="0" w:color="auto"/>
        <w:right w:val="none" w:sz="0" w:space="0" w:color="auto"/>
      </w:divBdr>
    </w:div>
    <w:div w:id="267548078">
      <w:bodyDiv w:val="1"/>
      <w:marLeft w:val="0"/>
      <w:marRight w:val="0"/>
      <w:marTop w:val="0"/>
      <w:marBottom w:val="0"/>
      <w:divBdr>
        <w:top w:val="none" w:sz="0" w:space="0" w:color="auto"/>
        <w:left w:val="none" w:sz="0" w:space="0" w:color="auto"/>
        <w:bottom w:val="none" w:sz="0" w:space="0" w:color="auto"/>
        <w:right w:val="none" w:sz="0" w:space="0" w:color="auto"/>
      </w:divBdr>
    </w:div>
    <w:div w:id="271977972">
      <w:bodyDiv w:val="1"/>
      <w:marLeft w:val="0"/>
      <w:marRight w:val="0"/>
      <w:marTop w:val="0"/>
      <w:marBottom w:val="0"/>
      <w:divBdr>
        <w:top w:val="none" w:sz="0" w:space="0" w:color="auto"/>
        <w:left w:val="none" w:sz="0" w:space="0" w:color="auto"/>
        <w:bottom w:val="none" w:sz="0" w:space="0" w:color="auto"/>
        <w:right w:val="none" w:sz="0" w:space="0" w:color="auto"/>
      </w:divBdr>
    </w:div>
    <w:div w:id="272787165">
      <w:bodyDiv w:val="1"/>
      <w:marLeft w:val="0"/>
      <w:marRight w:val="0"/>
      <w:marTop w:val="0"/>
      <w:marBottom w:val="0"/>
      <w:divBdr>
        <w:top w:val="none" w:sz="0" w:space="0" w:color="auto"/>
        <w:left w:val="none" w:sz="0" w:space="0" w:color="auto"/>
        <w:bottom w:val="none" w:sz="0" w:space="0" w:color="auto"/>
        <w:right w:val="none" w:sz="0" w:space="0" w:color="auto"/>
      </w:divBdr>
    </w:div>
    <w:div w:id="273102675">
      <w:bodyDiv w:val="1"/>
      <w:marLeft w:val="0"/>
      <w:marRight w:val="0"/>
      <w:marTop w:val="0"/>
      <w:marBottom w:val="0"/>
      <w:divBdr>
        <w:top w:val="none" w:sz="0" w:space="0" w:color="auto"/>
        <w:left w:val="none" w:sz="0" w:space="0" w:color="auto"/>
        <w:bottom w:val="none" w:sz="0" w:space="0" w:color="auto"/>
        <w:right w:val="none" w:sz="0" w:space="0" w:color="auto"/>
      </w:divBdr>
    </w:div>
    <w:div w:id="275722817">
      <w:bodyDiv w:val="1"/>
      <w:marLeft w:val="0"/>
      <w:marRight w:val="0"/>
      <w:marTop w:val="0"/>
      <w:marBottom w:val="0"/>
      <w:divBdr>
        <w:top w:val="none" w:sz="0" w:space="0" w:color="auto"/>
        <w:left w:val="none" w:sz="0" w:space="0" w:color="auto"/>
        <w:bottom w:val="none" w:sz="0" w:space="0" w:color="auto"/>
        <w:right w:val="none" w:sz="0" w:space="0" w:color="auto"/>
      </w:divBdr>
    </w:div>
    <w:div w:id="276916868">
      <w:bodyDiv w:val="1"/>
      <w:marLeft w:val="0"/>
      <w:marRight w:val="0"/>
      <w:marTop w:val="0"/>
      <w:marBottom w:val="0"/>
      <w:divBdr>
        <w:top w:val="none" w:sz="0" w:space="0" w:color="auto"/>
        <w:left w:val="none" w:sz="0" w:space="0" w:color="auto"/>
        <w:bottom w:val="none" w:sz="0" w:space="0" w:color="auto"/>
        <w:right w:val="none" w:sz="0" w:space="0" w:color="auto"/>
      </w:divBdr>
    </w:div>
    <w:div w:id="277953457">
      <w:bodyDiv w:val="1"/>
      <w:marLeft w:val="0"/>
      <w:marRight w:val="0"/>
      <w:marTop w:val="0"/>
      <w:marBottom w:val="0"/>
      <w:divBdr>
        <w:top w:val="none" w:sz="0" w:space="0" w:color="auto"/>
        <w:left w:val="none" w:sz="0" w:space="0" w:color="auto"/>
        <w:bottom w:val="none" w:sz="0" w:space="0" w:color="auto"/>
        <w:right w:val="none" w:sz="0" w:space="0" w:color="auto"/>
      </w:divBdr>
    </w:div>
    <w:div w:id="279647646">
      <w:bodyDiv w:val="1"/>
      <w:marLeft w:val="0"/>
      <w:marRight w:val="0"/>
      <w:marTop w:val="0"/>
      <w:marBottom w:val="0"/>
      <w:divBdr>
        <w:top w:val="none" w:sz="0" w:space="0" w:color="auto"/>
        <w:left w:val="none" w:sz="0" w:space="0" w:color="auto"/>
        <w:bottom w:val="none" w:sz="0" w:space="0" w:color="auto"/>
        <w:right w:val="none" w:sz="0" w:space="0" w:color="auto"/>
      </w:divBdr>
    </w:div>
    <w:div w:id="279805632">
      <w:bodyDiv w:val="1"/>
      <w:marLeft w:val="0"/>
      <w:marRight w:val="0"/>
      <w:marTop w:val="0"/>
      <w:marBottom w:val="0"/>
      <w:divBdr>
        <w:top w:val="none" w:sz="0" w:space="0" w:color="auto"/>
        <w:left w:val="none" w:sz="0" w:space="0" w:color="auto"/>
        <w:bottom w:val="none" w:sz="0" w:space="0" w:color="auto"/>
        <w:right w:val="none" w:sz="0" w:space="0" w:color="auto"/>
      </w:divBdr>
    </w:div>
    <w:div w:id="281308328">
      <w:bodyDiv w:val="1"/>
      <w:marLeft w:val="0"/>
      <w:marRight w:val="0"/>
      <w:marTop w:val="0"/>
      <w:marBottom w:val="0"/>
      <w:divBdr>
        <w:top w:val="none" w:sz="0" w:space="0" w:color="auto"/>
        <w:left w:val="none" w:sz="0" w:space="0" w:color="auto"/>
        <w:bottom w:val="none" w:sz="0" w:space="0" w:color="auto"/>
        <w:right w:val="none" w:sz="0" w:space="0" w:color="auto"/>
      </w:divBdr>
    </w:div>
    <w:div w:id="281425719">
      <w:bodyDiv w:val="1"/>
      <w:marLeft w:val="0"/>
      <w:marRight w:val="0"/>
      <w:marTop w:val="0"/>
      <w:marBottom w:val="0"/>
      <w:divBdr>
        <w:top w:val="none" w:sz="0" w:space="0" w:color="auto"/>
        <w:left w:val="none" w:sz="0" w:space="0" w:color="auto"/>
        <w:bottom w:val="none" w:sz="0" w:space="0" w:color="auto"/>
        <w:right w:val="none" w:sz="0" w:space="0" w:color="auto"/>
      </w:divBdr>
    </w:div>
    <w:div w:id="283585152">
      <w:bodyDiv w:val="1"/>
      <w:marLeft w:val="0"/>
      <w:marRight w:val="0"/>
      <w:marTop w:val="0"/>
      <w:marBottom w:val="0"/>
      <w:divBdr>
        <w:top w:val="none" w:sz="0" w:space="0" w:color="auto"/>
        <w:left w:val="none" w:sz="0" w:space="0" w:color="auto"/>
        <w:bottom w:val="none" w:sz="0" w:space="0" w:color="auto"/>
        <w:right w:val="none" w:sz="0" w:space="0" w:color="auto"/>
      </w:divBdr>
    </w:div>
    <w:div w:id="284579129">
      <w:bodyDiv w:val="1"/>
      <w:marLeft w:val="0"/>
      <w:marRight w:val="0"/>
      <w:marTop w:val="0"/>
      <w:marBottom w:val="0"/>
      <w:divBdr>
        <w:top w:val="none" w:sz="0" w:space="0" w:color="auto"/>
        <w:left w:val="none" w:sz="0" w:space="0" w:color="auto"/>
        <w:bottom w:val="none" w:sz="0" w:space="0" w:color="auto"/>
        <w:right w:val="none" w:sz="0" w:space="0" w:color="auto"/>
      </w:divBdr>
    </w:div>
    <w:div w:id="285821628">
      <w:bodyDiv w:val="1"/>
      <w:marLeft w:val="0"/>
      <w:marRight w:val="0"/>
      <w:marTop w:val="0"/>
      <w:marBottom w:val="0"/>
      <w:divBdr>
        <w:top w:val="none" w:sz="0" w:space="0" w:color="auto"/>
        <w:left w:val="none" w:sz="0" w:space="0" w:color="auto"/>
        <w:bottom w:val="none" w:sz="0" w:space="0" w:color="auto"/>
        <w:right w:val="none" w:sz="0" w:space="0" w:color="auto"/>
      </w:divBdr>
    </w:div>
    <w:div w:id="286392494">
      <w:bodyDiv w:val="1"/>
      <w:marLeft w:val="0"/>
      <w:marRight w:val="0"/>
      <w:marTop w:val="0"/>
      <w:marBottom w:val="0"/>
      <w:divBdr>
        <w:top w:val="none" w:sz="0" w:space="0" w:color="auto"/>
        <w:left w:val="none" w:sz="0" w:space="0" w:color="auto"/>
        <w:bottom w:val="none" w:sz="0" w:space="0" w:color="auto"/>
        <w:right w:val="none" w:sz="0" w:space="0" w:color="auto"/>
      </w:divBdr>
    </w:div>
    <w:div w:id="286855591">
      <w:bodyDiv w:val="1"/>
      <w:marLeft w:val="0"/>
      <w:marRight w:val="0"/>
      <w:marTop w:val="0"/>
      <w:marBottom w:val="0"/>
      <w:divBdr>
        <w:top w:val="none" w:sz="0" w:space="0" w:color="auto"/>
        <w:left w:val="none" w:sz="0" w:space="0" w:color="auto"/>
        <w:bottom w:val="none" w:sz="0" w:space="0" w:color="auto"/>
        <w:right w:val="none" w:sz="0" w:space="0" w:color="auto"/>
      </w:divBdr>
    </w:div>
    <w:div w:id="287056677">
      <w:bodyDiv w:val="1"/>
      <w:marLeft w:val="0"/>
      <w:marRight w:val="0"/>
      <w:marTop w:val="0"/>
      <w:marBottom w:val="0"/>
      <w:divBdr>
        <w:top w:val="none" w:sz="0" w:space="0" w:color="auto"/>
        <w:left w:val="none" w:sz="0" w:space="0" w:color="auto"/>
        <w:bottom w:val="none" w:sz="0" w:space="0" w:color="auto"/>
        <w:right w:val="none" w:sz="0" w:space="0" w:color="auto"/>
      </w:divBdr>
    </w:div>
    <w:div w:id="287854589">
      <w:bodyDiv w:val="1"/>
      <w:marLeft w:val="0"/>
      <w:marRight w:val="0"/>
      <w:marTop w:val="0"/>
      <w:marBottom w:val="0"/>
      <w:divBdr>
        <w:top w:val="none" w:sz="0" w:space="0" w:color="auto"/>
        <w:left w:val="none" w:sz="0" w:space="0" w:color="auto"/>
        <w:bottom w:val="none" w:sz="0" w:space="0" w:color="auto"/>
        <w:right w:val="none" w:sz="0" w:space="0" w:color="auto"/>
      </w:divBdr>
    </w:div>
    <w:div w:id="288319051">
      <w:bodyDiv w:val="1"/>
      <w:marLeft w:val="0"/>
      <w:marRight w:val="0"/>
      <w:marTop w:val="0"/>
      <w:marBottom w:val="0"/>
      <w:divBdr>
        <w:top w:val="none" w:sz="0" w:space="0" w:color="auto"/>
        <w:left w:val="none" w:sz="0" w:space="0" w:color="auto"/>
        <w:bottom w:val="none" w:sz="0" w:space="0" w:color="auto"/>
        <w:right w:val="none" w:sz="0" w:space="0" w:color="auto"/>
      </w:divBdr>
    </w:div>
    <w:div w:id="288778213">
      <w:bodyDiv w:val="1"/>
      <w:marLeft w:val="0"/>
      <w:marRight w:val="0"/>
      <w:marTop w:val="0"/>
      <w:marBottom w:val="0"/>
      <w:divBdr>
        <w:top w:val="none" w:sz="0" w:space="0" w:color="auto"/>
        <w:left w:val="none" w:sz="0" w:space="0" w:color="auto"/>
        <w:bottom w:val="none" w:sz="0" w:space="0" w:color="auto"/>
        <w:right w:val="none" w:sz="0" w:space="0" w:color="auto"/>
      </w:divBdr>
    </w:div>
    <w:div w:id="289211077">
      <w:bodyDiv w:val="1"/>
      <w:marLeft w:val="0"/>
      <w:marRight w:val="0"/>
      <w:marTop w:val="0"/>
      <w:marBottom w:val="0"/>
      <w:divBdr>
        <w:top w:val="none" w:sz="0" w:space="0" w:color="auto"/>
        <w:left w:val="none" w:sz="0" w:space="0" w:color="auto"/>
        <w:bottom w:val="none" w:sz="0" w:space="0" w:color="auto"/>
        <w:right w:val="none" w:sz="0" w:space="0" w:color="auto"/>
      </w:divBdr>
    </w:div>
    <w:div w:id="289438498">
      <w:bodyDiv w:val="1"/>
      <w:marLeft w:val="0"/>
      <w:marRight w:val="0"/>
      <w:marTop w:val="0"/>
      <w:marBottom w:val="0"/>
      <w:divBdr>
        <w:top w:val="none" w:sz="0" w:space="0" w:color="auto"/>
        <w:left w:val="none" w:sz="0" w:space="0" w:color="auto"/>
        <w:bottom w:val="none" w:sz="0" w:space="0" w:color="auto"/>
        <w:right w:val="none" w:sz="0" w:space="0" w:color="auto"/>
      </w:divBdr>
    </w:div>
    <w:div w:id="289676913">
      <w:bodyDiv w:val="1"/>
      <w:marLeft w:val="0"/>
      <w:marRight w:val="0"/>
      <w:marTop w:val="0"/>
      <w:marBottom w:val="0"/>
      <w:divBdr>
        <w:top w:val="none" w:sz="0" w:space="0" w:color="auto"/>
        <w:left w:val="none" w:sz="0" w:space="0" w:color="auto"/>
        <w:bottom w:val="none" w:sz="0" w:space="0" w:color="auto"/>
        <w:right w:val="none" w:sz="0" w:space="0" w:color="auto"/>
      </w:divBdr>
    </w:div>
    <w:div w:id="290863229">
      <w:bodyDiv w:val="1"/>
      <w:marLeft w:val="0"/>
      <w:marRight w:val="0"/>
      <w:marTop w:val="0"/>
      <w:marBottom w:val="0"/>
      <w:divBdr>
        <w:top w:val="none" w:sz="0" w:space="0" w:color="auto"/>
        <w:left w:val="none" w:sz="0" w:space="0" w:color="auto"/>
        <w:bottom w:val="none" w:sz="0" w:space="0" w:color="auto"/>
        <w:right w:val="none" w:sz="0" w:space="0" w:color="auto"/>
      </w:divBdr>
    </w:div>
    <w:div w:id="291593255">
      <w:bodyDiv w:val="1"/>
      <w:marLeft w:val="0"/>
      <w:marRight w:val="0"/>
      <w:marTop w:val="0"/>
      <w:marBottom w:val="0"/>
      <w:divBdr>
        <w:top w:val="none" w:sz="0" w:space="0" w:color="auto"/>
        <w:left w:val="none" w:sz="0" w:space="0" w:color="auto"/>
        <w:bottom w:val="none" w:sz="0" w:space="0" w:color="auto"/>
        <w:right w:val="none" w:sz="0" w:space="0" w:color="auto"/>
      </w:divBdr>
    </w:div>
    <w:div w:id="292101672">
      <w:bodyDiv w:val="1"/>
      <w:marLeft w:val="0"/>
      <w:marRight w:val="0"/>
      <w:marTop w:val="0"/>
      <w:marBottom w:val="0"/>
      <w:divBdr>
        <w:top w:val="none" w:sz="0" w:space="0" w:color="auto"/>
        <w:left w:val="none" w:sz="0" w:space="0" w:color="auto"/>
        <w:bottom w:val="none" w:sz="0" w:space="0" w:color="auto"/>
        <w:right w:val="none" w:sz="0" w:space="0" w:color="auto"/>
      </w:divBdr>
    </w:div>
    <w:div w:id="292248814">
      <w:bodyDiv w:val="1"/>
      <w:marLeft w:val="0"/>
      <w:marRight w:val="0"/>
      <w:marTop w:val="0"/>
      <w:marBottom w:val="0"/>
      <w:divBdr>
        <w:top w:val="none" w:sz="0" w:space="0" w:color="auto"/>
        <w:left w:val="none" w:sz="0" w:space="0" w:color="auto"/>
        <w:bottom w:val="none" w:sz="0" w:space="0" w:color="auto"/>
        <w:right w:val="none" w:sz="0" w:space="0" w:color="auto"/>
      </w:divBdr>
    </w:div>
    <w:div w:id="292560132">
      <w:bodyDiv w:val="1"/>
      <w:marLeft w:val="0"/>
      <w:marRight w:val="0"/>
      <w:marTop w:val="0"/>
      <w:marBottom w:val="0"/>
      <w:divBdr>
        <w:top w:val="none" w:sz="0" w:space="0" w:color="auto"/>
        <w:left w:val="none" w:sz="0" w:space="0" w:color="auto"/>
        <w:bottom w:val="none" w:sz="0" w:space="0" w:color="auto"/>
        <w:right w:val="none" w:sz="0" w:space="0" w:color="auto"/>
      </w:divBdr>
    </w:div>
    <w:div w:id="293367985">
      <w:bodyDiv w:val="1"/>
      <w:marLeft w:val="0"/>
      <w:marRight w:val="0"/>
      <w:marTop w:val="0"/>
      <w:marBottom w:val="0"/>
      <w:divBdr>
        <w:top w:val="none" w:sz="0" w:space="0" w:color="auto"/>
        <w:left w:val="none" w:sz="0" w:space="0" w:color="auto"/>
        <w:bottom w:val="none" w:sz="0" w:space="0" w:color="auto"/>
        <w:right w:val="none" w:sz="0" w:space="0" w:color="auto"/>
      </w:divBdr>
    </w:div>
    <w:div w:id="294524319">
      <w:bodyDiv w:val="1"/>
      <w:marLeft w:val="0"/>
      <w:marRight w:val="0"/>
      <w:marTop w:val="0"/>
      <w:marBottom w:val="0"/>
      <w:divBdr>
        <w:top w:val="none" w:sz="0" w:space="0" w:color="auto"/>
        <w:left w:val="none" w:sz="0" w:space="0" w:color="auto"/>
        <w:bottom w:val="none" w:sz="0" w:space="0" w:color="auto"/>
        <w:right w:val="none" w:sz="0" w:space="0" w:color="auto"/>
      </w:divBdr>
    </w:div>
    <w:div w:id="294529184">
      <w:bodyDiv w:val="1"/>
      <w:marLeft w:val="0"/>
      <w:marRight w:val="0"/>
      <w:marTop w:val="0"/>
      <w:marBottom w:val="0"/>
      <w:divBdr>
        <w:top w:val="none" w:sz="0" w:space="0" w:color="auto"/>
        <w:left w:val="none" w:sz="0" w:space="0" w:color="auto"/>
        <w:bottom w:val="none" w:sz="0" w:space="0" w:color="auto"/>
        <w:right w:val="none" w:sz="0" w:space="0" w:color="auto"/>
      </w:divBdr>
    </w:div>
    <w:div w:id="296834882">
      <w:bodyDiv w:val="1"/>
      <w:marLeft w:val="0"/>
      <w:marRight w:val="0"/>
      <w:marTop w:val="0"/>
      <w:marBottom w:val="0"/>
      <w:divBdr>
        <w:top w:val="none" w:sz="0" w:space="0" w:color="auto"/>
        <w:left w:val="none" w:sz="0" w:space="0" w:color="auto"/>
        <w:bottom w:val="none" w:sz="0" w:space="0" w:color="auto"/>
        <w:right w:val="none" w:sz="0" w:space="0" w:color="auto"/>
      </w:divBdr>
    </w:div>
    <w:div w:id="297342943">
      <w:bodyDiv w:val="1"/>
      <w:marLeft w:val="0"/>
      <w:marRight w:val="0"/>
      <w:marTop w:val="0"/>
      <w:marBottom w:val="0"/>
      <w:divBdr>
        <w:top w:val="none" w:sz="0" w:space="0" w:color="auto"/>
        <w:left w:val="none" w:sz="0" w:space="0" w:color="auto"/>
        <w:bottom w:val="none" w:sz="0" w:space="0" w:color="auto"/>
        <w:right w:val="none" w:sz="0" w:space="0" w:color="auto"/>
      </w:divBdr>
    </w:div>
    <w:div w:id="297343594">
      <w:bodyDiv w:val="1"/>
      <w:marLeft w:val="0"/>
      <w:marRight w:val="0"/>
      <w:marTop w:val="0"/>
      <w:marBottom w:val="0"/>
      <w:divBdr>
        <w:top w:val="none" w:sz="0" w:space="0" w:color="auto"/>
        <w:left w:val="none" w:sz="0" w:space="0" w:color="auto"/>
        <w:bottom w:val="none" w:sz="0" w:space="0" w:color="auto"/>
        <w:right w:val="none" w:sz="0" w:space="0" w:color="auto"/>
      </w:divBdr>
    </w:div>
    <w:div w:id="298344366">
      <w:bodyDiv w:val="1"/>
      <w:marLeft w:val="0"/>
      <w:marRight w:val="0"/>
      <w:marTop w:val="0"/>
      <w:marBottom w:val="0"/>
      <w:divBdr>
        <w:top w:val="none" w:sz="0" w:space="0" w:color="auto"/>
        <w:left w:val="none" w:sz="0" w:space="0" w:color="auto"/>
        <w:bottom w:val="none" w:sz="0" w:space="0" w:color="auto"/>
        <w:right w:val="none" w:sz="0" w:space="0" w:color="auto"/>
      </w:divBdr>
    </w:div>
    <w:div w:id="298847659">
      <w:bodyDiv w:val="1"/>
      <w:marLeft w:val="0"/>
      <w:marRight w:val="0"/>
      <w:marTop w:val="0"/>
      <w:marBottom w:val="0"/>
      <w:divBdr>
        <w:top w:val="none" w:sz="0" w:space="0" w:color="auto"/>
        <w:left w:val="none" w:sz="0" w:space="0" w:color="auto"/>
        <w:bottom w:val="none" w:sz="0" w:space="0" w:color="auto"/>
        <w:right w:val="none" w:sz="0" w:space="0" w:color="auto"/>
      </w:divBdr>
    </w:div>
    <w:div w:id="299919736">
      <w:bodyDiv w:val="1"/>
      <w:marLeft w:val="0"/>
      <w:marRight w:val="0"/>
      <w:marTop w:val="0"/>
      <w:marBottom w:val="0"/>
      <w:divBdr>
        <w:top w:val="none" w:sz="0" w:space="0" w:color="auto"/>
        <w:left w:val="none" w:sz="0" w:space="0" w:color="auto"/>
        <w:bottom w:val="none" w:sz="0" w:space="0" w:color="auto"/>
        <w:right w:val="none" w:sz="0" w:space="0" w:color="auto"/>
      </w:divBdr>
    </w:div>
    <w:div w:id="300040721">
      <w:bodyDiv w:val="1"/>
      <w:marLeft w:val="0"/>
      <w:marRight w:val="0"/>
      <w:marTop w:val="0"/>
      <w:marBottom w:val="0"/>
      <w:divBdr>
        <w:top w:val="none" w:sz="0" w:space="0" w:color="auto"/>
        <w:left w:val="none" w:sz="0" w:space="0" w:color="auto"/>
        <w:bottom w:val="none" w:sz="0" w:space="0" w:color="auto"/>
        <w:right w:val="none" w:sz="0" w:space="0" w:color="auto"/>
      </w:divBdr>
    </w:div>
    <w:div w:id="300503800">
      <w:bodyDiv w:val="1"/>
      <w:marLeft w:val="0"/>
      <w:marRight w:val="0"/>
      <w:marTop w:val="0"/>
      <w:marBottom w:val="0"/>
      <w:divBdr>
        <w:top w:val="none" w:sz="0" w:space="0" w:color="auto"/>
        <w:left w:val="none" w:sz="0" w:space="0" w:color="auto"/>
        <w:bottom w:val="none" w:sz="0" w:space="0" w:color="auto"/>
        <w:right w:val="none" w:sz="0" w:space="0" w:color="auto"/>
      </w:divBdr>
    </w:div>
    <w:div w:id="300890015">
      <w:bodyDiv w:val="1"/>
      <w:marLeft w:val="0"/>
      <w:marRight w:val="0"/>
      <w:marTop w:val="0"/>
      <w:marBottom w:val="0"/>
      <w:divBdr>
        <w:top w:val="none" w:sz="0" w:space="0" w:color="auto"/>
        <w:left w:val="none" w:sz="0" w:space="0" w:color="auto"/>
        <w:bottom w:val="none" w:sz="0" w:space="0" w:color="auto"/>
        <w:right w:val="none" w:sz="0" w:space="0" w:color="auto"/>
      </w:divBdr>
    </w:div>
    <w:div w:id="303313103">
      <w:bodyDiv w:val="1"/>
      <w:marLeft w:val="0"/>
      <w:marRight w:val="0"/>
      <w:marTop w:val="0"/>
      <w:marBottom w:val="0"/>
      <w:divBdr>
        <w:top w:val="none" w:sz="0" w:space="0" w:color="auto"/>
        <w:left w:val="none" w:sz="0" w:space="0" w:color="auto"/>
        <w:bottom w:val="none" w:sz="0" w:space="0" w:color="auto"/>
        <w:right w:val="none" w:sz="0" w:space="0" w:color="auto"/>
      </w:divBdr>
    </w:div>
    <w:div w:id="304360001">
      <w:bodyDiv w:val="1"/>
      <w:marLeft w:val="0"/>
      <w:marRight w:val="0"/>
      <w:marTop w:val="0"/>
      <w:marBottom w:val="0"/>
      <w:divBdr>
        <w:top w:val="none" w:sz="0" w:space="0" w:color="auto"/>
        <w:left w:val="none" w:sz="0" w:space="0" w:color="auto"/>
        <w:bottom w:val="none" w:sz="0" w:space="0" w:color="auto"/>
        <w:right w:val="none" w:sz="0" w:space="0" w:color="auto"/>
      </w:divBdr>
    </w:div>
    <w:div w:id="305863131">
      <w:bodyDiv w:val="1"/>
      <w:marLeft w:val="0"/>
      <w:marRight w:val="0"/>
      <w:marTop w:val="0"/>
      <w:marBottom w:val="0"/>
      <w:divBdr>
        <w:top w:val="none" w:sz="0" w:space="0" w:color="auto"/>
        <w:left w:val="none" w:sz="0" w:space="0" w:color="auto"/>
        <w:bottom w:val="none" w:sz="0" w:space="0" w:color="auto"/>
        <w:right w:val="none" w:sz="0" w:space="0" w:color="auto"/>
      </w:divBdr>
    </w:div>
    <w:div w:id="306127608">
      <w:bodyDiv w:val="1"/>
      <w:marLeft w:val="0"/>
      <w:marRight w:val="0"/>
      <w:marTop w:val="0"/>
      <w:marBottom w:val="0"/>
      <w:divBdr>
        <w:top w:val="none" w:sz="0" w:space="0" w:color="auto"/>
        <w:left w:val="none" w:sz="0" w:space="0" w:color="auto"/>
        <w:bottom w:val="none" w:sz="0" w:space="0" w:color="auto"/>
        <w:right w:val="none" w:sz="0" w:space="0" w:color="auto"/>
      </w:divBdr>
    </w:div>
    <w:div w:id="307366404">
      <w:bodyDiv w:val="1"/>
      <w:marLeft w:val="0"/>
      <w:marRight w:val="0"/>
      <w:marTop w:val="0"/>
      <w:marBottom w:val="0"/>
      <w:divBdr>
        <w:top w:val="none" w:sz="0" w:space="0" w:color="auto"/>
        <w:left w:val="none" w:sz="0" w:space="0" w:color="auto"/>
        <w:bottom w:val="none" w:sz="0" w:space="0" w:color="auto"/>
        <w:right w:val="none" w:sz="0" w:space="0" w:color="auto"/>
      </w:divBdr>
    </w:div>
    <w:div w:id="307587518">
      <w:bodyDiv w:val="1"/>
      <w:marLeft w:val="0"/>
      <w:marRight w:val="0"/>
      <w:marTop w:val="0"/>
      <w:marBottom w:val="0"/>
      <w:divBdr>
        <w:top w:val="none" w:sz="0" w:space="0" w:color="auto"/>
        <w:left w:val="none" w:sz="0" w:space="0" w:color="auto"/>
        <w:bottom w:val="none" w:sz="0" w:space="0" w:color="auto"/>
        <w:right w:val="none" w:sz="0" w:space="0" w:color="auto"/>
      </w:divBdr>
    </w:div>
    <w:div w:id="309598324">
      <w:bodyDiv w:val="1"/>
      <w:marLeft w:val="0"/>
      <w:marRight w:val="0"/>
      <w:marTop w:val="0"/>
      <w:marBottom w:val="0"/>
      <w:divBdr>
        <w:top w:val="none" w:sz="0" w:space="0" w:color="auto"/>
        <w:left w:val="none" w:sz="0" w:space="0" w:color="auto"/>
        <w:bottom w:val="none" w:sz="0" w:space="0" w:color="auto"/>
        <w:right w:val="none" w:sz="0" w:space="0" w:color="auto"/>
      </w:divBdr>
    </w:div>
    <w:div w:id="310184741">
      <w:bodyDiv w:val="1"/>
      <w:marLeft w:val="0"/>
      <w:marRight w:val="0"/>
      <w:marTop w:val="0"/>
      <w:marBottom w:val="0"/>
      <w:divBdr>
        <w:top w:val="none" w:sz="0" w:space="0" w:color="auto"/>
        <w:left w:val="none" w:sz="0" w:space="0" w:color="auto"/>
        <w:bottom w:val="none" w:sz="0" w:space="0" w:color="auto"/>
        <w:right w:val="none" w:sz="0" w:space="0" w:color="auto"/>
      </w:divBdr>
    </w:div>
    <w:div w:id="310793902">
      <w:bodyDiv w:val="1"/>
      <w:marLeft w:val="0"/>
      <w:marRight w:val="0"/>
      <w:marTop w:val="0"/>
      <w:marBottom w:val="0"/>
      <w:divBdr>
        <w:top w:val="none" w:sz="0" w:space="0" w:color="auto"/>
        <w:left w:val="none" w:sz="0" w:space="0" w:color="auto"/>
        <w:bottom w:val="none" w:sz="0" w:space="0" w:color="auto"/>
        <w:right w:val="none" w:sz="0" w:space="0" w:color="auto"/>
      </w:divBdr>
    </w:div>
    <w:div w:id="311297053">
      <w:bodyDiv w:val="1"/>
      <w:marLeft w:val="0"/>
      <w:marRight w:val="0"/>
      <w:marTop w:val="0"/>
      <w:marBottom w:val="0"/>
      <w:divBdr>
        <w:top w:val="none" w:sz="0" w:space="0" w:color="auto"/>
        <w:left w:val="none" w:sz="0" w:space="0" w:color="auto"/>
        <w:bottom w:val="none" w:sz="0" w:space="0" w:color="auto"/>
        <w:right w:val="none" w:sz="0" w:space="0" w:color="auto"/>
      </w:divBdr>
    </w:div>
    <w:div w:id="311638703">
      <w:bodyDiv w:val="1"/>
      <w:marLeft w:val="0"/>
      <w:marRight w:val="0"/>
      <w:marTop w:val="0"/>
      <w:marBottom w:val="0"/>
      <w:divBdr>
        <w:top w:val="none" w:sz="0" w:space="0" w:color="auto"/>
        <w:left w:val="none" w:sz="0" w:space="0" w:color="auto"/>
        <w:bottom w:val="none" w:sz="0" w:space="0" w:color="auto"/>
        <w:right w:val="none" w:sz="0" w:space="0" w:color="auto"/>
      </w:divBdr>
    </w:div>
    <w:div w:id="311835905">
      <w:bodyDiv w:val="1"/>
      <w:marLeft w:val="0"/>
      <w:marRight w:val="0"/>
      <w:marTop w:val="0"/>
      <w:marBottom w:val="0"/>
      <w:divBdr>
        <w:top w:val="none" w:sz="0" w:space="0" w:color="auto"/>
        <w:left w:val="none" w:sz="0" w:space="0" w:color="auto"/>
        <w:bottom w:val="none" w:sz="0" w:space="0" w:color="auto"/>
        <w:right w:val="none" w:sz="0" w:space="0" w:color="auto"/>
      </w:divBdr>
    </w:div>
    <w:div w:id="312679271">
      <w:bodyDiv w:val="1"/>
      <w:marLeft w:val="0"/>
      <w:marRight w:val="0"/>
      <w:marTop w:val="0"/>
      <w:marBottom w:val="0"/>
      <w:divBdr>
        <w:top w:val="none" w:sz="0" w:space="0" w:color="auto"/>
        <w:left w:val="none" w:sz="0" w:space="0" w:color="auto"/>
        <w:bottom w:val="none" w:sz="0" w:space="0" w:color="auto"/>
        <w:right w:val="none" w:sz="0" w:space="0" w:color="auto"/>
      </w:divBdr>
    </w:div>
    <w:div w:id="313720926">
      <w:bodyDiv w:val="1"/>
      <w:marLeft w:val="0"/>
      <w:marRight w:val="0"/>
      <w:marTop w:val="0"/>
      <w:marBottom w:val="0"/>
      <w:divBdr>
        <w:top w:val="none" w:sz="0" w:space="0" w:color="auto"/>
        <w:left w:val="none" w:sz="0" w:space="0" w:color="auto"/>
        <w:bottom w:val="none" w:sz="0" w:space="0" w:color="auto"/>
        <w:right w:val="none" w:sz="0" w:space="0" w:color="auto"/>
      </w:divBdr>
    </w:div>
    <w:div w:id="314725695">
      <w:bodyDiv w:val="1"/>
      <w:marLeft w:val="0"/>
      <w:marRight w:val="0"/>
      <w:marTop w:val="0"/>
      <w:marBottom w:val="0"/>
      <w:divBdr>
        <w:top w:val="none" w:sz="0" w:space="0" w:color="auto"/>
        <w:left w:val="none" w:sz="0" w:space="0" w:color="auto"/>
        <w:bottom w:val="none" w:sz="0" w:space="0" w:color="auto"/>
        <w:right w:val="none" w:sz="0" w:space="0" w:color="auto"/>
      </w:divBdr>
    </w:div>
    <w:div w:id="314997851">
      <w:bodyDiv w:val="1"/>
      <w:marLeft w:val="0"/>
      <w:marRight w:val="0"/>
      <w:marTop w:val="0"/>
      <w:marBottom w:val="0"/>
      <w:divBdr>
        <w:top w:val="none" w:sz="0" w:space="0" w:color="auto"/>
        <w:left w:val="none" w:sz="0" w:space="0" w:color="auto"/>
        <w:bottom w:val="none" w:sz="0" w:space="0" w:color="auto"/>
        <w:right w:val="none" w:sz="0" w:space="0" w:color="auto"/>
      </w:divBdr>
    </w:div>
    <w:div w:id="315233746">
      <w:bodyDiv w:val="1"/>
      <w:marLeft w:val="0"/>
      <w:marRight w:val="0"/>
      <w:marTop w:val="0"/>
      <w:marBottom w:val="0"/>
      <w:divBdr>
        <w:top w:val="none" w:sz="0" w:space="0" w:color="auto"/>
        <w:left w:val="none" w:sz="0" w:space="0" w:color="auto"/>
        <w:bottom w:val="none" w:sz="0" w:space="0" w:color="auto"/>
        <w:right w:val="none" w:sz="0" w:space="0" w:color="auto"/>
      </w:divBdr>
    </w:div>
    <w:div w:id="315492880">
      <w:bodyDiv w:val="1"/>
      <w:marLeft w:val="0"/>
      <w:marRight w:val="0"/>
      <w:marTop w:val="0"/>
      <w:marBottom w:val="0"/>
      <w:divBdr>
        <w:top w:val="none" w:sz="0" w:space="0" w:color="auto"/>
        <w:left w:val="none" w:sz="0" w:space="0" w:color="auto"/>
        <w:bottom w:val="none" w:sz="0" w:space="0" w:color="auto"/>
        <w:right w:val="none" w:sz="0" w:space="0" w:color="auto"/>
      </w:divBdr>
    </w:div>
    <w:div w:id="315500836">
      <w:bodyDiv w:val="1"/>
      <w:marLeft w:val="0"/>
      <w:marRight w:val="0"/>
      <w:marTop w:val="0"/>
      <w:marBottom w:val="0"/>
      <w:divBdr>
        <w:top w:val="none" w:sz="0" w:space="0" w:color="auto"/>
        <w:left w:val="none" w:sz="0" w:space="0" w:color="auto"/>
        <w:bottom w:val="none" w:sz="0" w:space="0" w:color="auto"/>
        <w:right w:val="none" w:sz="0" w:space="0" w:color="auto"/>
      </w:divBdr>
    </w:div>
    <w:div w:id="316884192">
      <w:bodyDiv w:val="1"/>
      <w:marLeft w:val="0"/>
      <w:marRight w:val="0"/>
      <w:marTop w:val="0"/>
      <w:marBottom w:val="0"/>
      <w:divBdr>
        <w:top w:val="none" w:sz="0" w:space="0" w:color="auto"/>
        <w:left w:val="none" w:sz="0" w:space="0" w:color="auto"/>
        <w:bottom w:val="none" w:sz="0" w:space="0" w:color="auto"/>
        <w:right w:val="none" w:sz="0" w:space="0" w:color="auto"/>
      </w:divBdr>
    </w:div>
    <w:div w:id="317265799">
      <w:bodyDiv w:val="1"/>
      <w:marLeft w:val="0"/>
      <w:marRight w:val="0"/>
      <w:marTop w:val="0"/>
      <w:marBottom w:val="0"/>
      <w:divBdr>
        <w:top w:val="none" w:sz="0" w:space="0" w:color="auto"/>
        <w:left w:val="none" w:sz="0" w:space="0" w:color="auto"/>
        <w:bottom w:val="none" w:sz="0" w:space="0" w:color="auto"/>
        <w:right w:val="none" w:sz="0" w:space="0" w:color="auto"/>
      </w:divBdr>
    </w:div>
    <w:div w:id="318535104">
      <w:bodyDiv w:val="1"/>
      <w:marLeft w:val="0"/>
      <w:marRight w:val="0"/>
      <w:marTop w:val="0"/>
      <w:marBottom w:val="0"/>
      <w:divBdr>
        <w:top w:val="none" w:sz="0" w:space="0" w:color="auto"/>
        <w:left w:val="none" w:sz="0" w:space="0" w:color="auto"/>
        <w:bottom w:val="none" w:sz="0" w:space="0" w:color="auto"/>
        <w:right w:val="none" w:sz="0" w:space="0" w:color="auto"/>
      </w:divBdr>
    </w:div>
    <w:div w:id="319428857">
      <w:bodyDiv w:val="1"/>
      <w:marLeft w:val="0"/>
      <w:marRight w:val="0"/>
      <w:marTop w:val="0"/>
      <w:marBottom w:val="0"/>
      <w:divBdr>
        <w:top w:val="none" w:sz="0" w:space="0" w:color="auto"/>
        <w:left w:val="none" w:sz="0" w:space="0" w:color="auto"/>
        <w:bottom w:val="none" w:sz="0" w:space="0" w:color="auto"/>
        <w:right w:val="none" w:sz="0" w:space="0" w:color="auto"/>
      </w:divBdr>
    </w:div>
    <w:div w:id="320473704">
      <w:bodyDiv w:val="1"/>
      <w:marLeft w:val="0"/>
      <w:marRight w:val="0"/>
      <w:marTop w:val="0"/>
      <w:marBottom w:val="0"/>
      <w:divBdr>
        <w:top w:val="none" w:sz="0" w:space="0" w:color="auto"/>
        <w:left w:val="none" w:sz="0" w:space="0" w:color="auto"/>
        <w:bottom w:val="none" w:sz="0" w:space="0" w:color="auto"/>
        <w:right w:val="none" w:sz="0" w:space="0" w:color="auto"/>
      </w:divBdr>
    </w:div>
    <w:div w:id="321275359">
      <w:bodyDiv w:val="1"/>
      <w:marLeft w:val="0"/>
      <w:marRight w:val="0"/>
      <w:marTop w:val="0"/>
      <w:marBottom w:val="0"/>
      <w:divBdr>
        <w:top w:val="none" w:sz="0" w:space="0" w:color="auto"/>
        <w:left w:val="none" w:sz="0" w:space="0" w:color="auto"/>
        <w:bottom w:val="none" w:sz="0" w:space="0" w:color="auto"/>
        <w:right w:val="none" w:sz="0" w:space="0" w:color="auto"/>
      </w:divBdr>
    </w:div>
    <w:div w:id="321617823">
      <w:bodyDiv w:val="1"/>
      <w:marLeft w:val="0"/>
      <w:marRight w:val="0"/>
      <w:marTop w:val="0"/>
      <w:marBottom w:val="0"/>
      <w:divBdr>
        <w:top w:val="none" w:sz="0" w:space="0" w:color="auto"/>
        <w:left w:val="none" w:sz="0" w:space="0" w:color="auto"/>
        <w:bottom w:val="none" w:sz="0" w:space="0" w:color="auto"/>
        <w:right w:val="none" w:sz="0" w:space="0" w:color="auto"/>
      </w:divBdr>
    </w:div>
    <w:div w:id="321812097">
      <w:bodyDiv w:val="1"/>
      <w:marLeft w:val="0"/>
      <w:marRight w:val="0"/>
      <w:marTop w:val="0"/>
      <w:marBottom w:val="0"/>
      <w:divBdr>
        <w:top w:val="none" w:sz="0" w:space="0" w:color="auto"/>
        <w:left w:val="none" w:sz="0" w:space="0" w:color="auto"/>
        <w:bottom w:val="none" w:sz="0" w:space="0" w:color="auto"/>
        <w:right w:val="none" w:sz="0" w:space="0" w:color="auto"/>
      </w:divBdr>
    </w:div>
    <w:div w:id="325014742">
      <w:bodyDiv w:val="1"/>
      <w:marLeft w:val="0"/>
      <w:marRight w:val="0"/>
      <w:marTop w:val="0"/>
      <w:marBottom w:val="0"/>
      <w:divBdr>
        <w:top w:val="none" w:sz="0" w:space="0" w:color="auto"/>
        <w:left w:val="none" w:sz="0" w:space="0" w:color="auto"/>
        <w:bottom w:val="none" w:sz="0" w:space="0" w:color="auto"/>
        <w:right w:val="none" w:sz="0" w:space="0" w:color="auto"/>
      </w:divBdr>
    </w:div>
    <w:div w:id="326325132">
      <w:bodyDiv w:val="1"/>
      <w:marLeft w:val="0"/>
      <w:marRight w:val="0"/>
      <w:marTop w:val="0"/>
      <w:marBottom w:val="0"/>
      <w:divBdr>
        <w:top w:val="none" w:sz="0" w:space="0" w:color="auto"/>
        <w:left w:val="none" w:sz="0" w:space="0" w:color="auto"/>
        <w:bottom w:val="none" w:sz="0" w:space="0" w:color="auto"/>
        <w:right w:val="none" w:sz="0" w:space="0" w:color="auto"/>
      </w:divBdr>
    </w:div>
    <w:div w:id="326859288">
      <w:bodyDiv w:val="1"/>
      <w:marLeft w:val="0"/>
      <w:marRight w:val="0"/>
      <w:marTop w:val="0"/>
      <w:marBottom w:val="0"/>
      <w:divBdr>
        <w:top w:val="none" w:sz="0" w:space="0" w:color="auto"/>
        <w:left w:val="none" w:sz="0" w:space="0" w:color="auto"/>
        <w:bottom w:val="none" w:sz="0" w:space="0" w:color="auto"/>
        <w:right w:val="none" w:sz="0" w:space="0" w:color="auto"/>
      </w:divBdr>
    </w:div>
    <w:div w:id="327178519">
      <w:bodyDiv w:val="1"/>
      <w:marLeft w:val="0"/>
      <w:marRight w:val="0"/>
      <w:marTop w:val="0"/>
      <w:marBottom w:val="0"/>
      <w:divBdr>
        <w:top w:val="none" w:sz="0" w:space="0" w:color="auto"/>
        <w:left w:val="none" w:sz="0" w:space="0" w:color="auto"/>
        <w:bottom w:val="none" w:sz="0" w:space="0" w:color="auto"/>
        <w:right w:val="none" w:sz="0" w:space="0" w:color="auto"/>
      </w:divBdr>
    </w:div>
    <w:div w:id="328100035">
      <w:bodyDiv w:val="1"/>
      <w:marLeft w:val="0"/>
      <w:marRight w:val="0"/>
      <w:marTop w:val="0"/>
      <w:marBottom w:val="0"/>
      <w:divBdr>
        <w:top w:val="none" w:sz="0" w:space="0" w:color="auto"/>
        <w:left w:val="none" w:sz="0" w:space="0" w:color="auto"/>
        <w:bottom w:val="none" w:sz="0" w:space="0" w:color="auto"/>
        <w:right w:val="none" w:sz="0" w:space="0" w:color="auto"/>
      </w:divBdr>
    </w:div>
    <w:div w:id="328212551">
      <w:bodyDiv w:val="1"/>
      <w:marLeft w:val="0"/>
      <w:marRight w:val="0"/>
      <w:marTop w:val="0"/>
      <w:marBottom w:val="0"/>
      <w:divBdr>
        <w:top w:val="none" w:sz="0" w:space="0" w:color="auto"/>
        <w:left w:val="none" w:sz="0" w:space="0" w:color="auto"/>
        <w:bottom w:val="none" w:sz="0" w:space="0" w:color="auto"/>
        <w:right w:val="none" w:sz="0" w:space="0" w:color="auto"/>
      </w:divBdr>
    </w:div>
    <w:div w:id="330568614">
      <w:bodyDiv w:val="1"/>
      <w:marLeft w:val="0"/>
      <w:marRight w:val="0"/>
      <w:marTop w:val="0"/>
      <w:marBottom w:val="0"/>
      <w:divBdr>
        <w:top w:val="none" w:sz="0" w:space="0" w:color="auto"/>
        <w:left w:val="none" w:sz="0" w:space="0" w:color="auto"/>
        <w:bottom w:val="none" w:sz="0" w:space="0" w:color="auto"/>
        <w:right w:val="none" w:sz="0" w:space="0" w:color="auto"/>
      </w:divBdr>
    </w:div>
    <w:div w:id="330640393">
      <w:bodyDiv w:val="1"/>
      <w:marLeft w:val="0"/>
      <w:marRight w:val="0"/>
      <w:marTop w:val="0"/>
      <w:marBottom w:val="0"/>
      <w:divBdr>
        <w:top w:val="none" w:sz="0" w:space="0" w:color="auto"/>
        <w:left w:val="none" w:sz="0" w:space="0" w:color="auto"/>
        <w:bottom w:val="none" w:sz="0" w:space="0" w:color="auto"/>
        <w:right w:val="none" w:sz="0" w:space="0" w:color="auto"/>
      </w:divBdr>
    </w:div>
    <w:div w:id="331417494">
      <w:bodyDiv w:val="1"/>
      <w:marLeft w:val="0"/>
      <w:marRight w:val="0"/>
      <w:marTop w:val="0"/>
      <w:marBottom w:val="0"/>
      <w:divBdr>
        <w:top w:val="none" w:sz="0" w:space="0" w:color="auto"/>
        <w:left w:val="none" w:sz="0" w:space="0" w:color="auto"/>
        <w:bottom w:val="none" w:sz="0" w:space="0" w:color="auto"/>
        <w:right w:val="none" w:sz="0" w:space="0" w:color="auto"/>
      </w:divBdr>
    </w:div>
    <w:div w:id="331762185">
      <w:bodyDiv w:val="1"/>
      <w:marLeft w:val="0"/>
      <w:marRight w:val="0"/>
      <w:marTop w:val="0"/>
      <w:marBottom w:val="0"/>
      <w:divBdr>
        <w:top w:val="none" w:sz="0" w:space="0" w:color="auto"/>
        <w:left w:val="none" w:sz="0" w:space="0" w:color="auto"/>
        <w:bottom w:val="none" w:sz="0" w:space="0" w:color="auto"/>
        <w:right w:val="none" w:sz="0" w:space="0" w:color="auto"/>
      </w:divBdr>
    </w:div>
    <w:div w:id="332490491">
      <w:bodyDiv w:val="1"/>
      <w:marLeft w:val="0"/>
      <w:marRight w:val="0"/>
      <w:marTop w:val="0"/>
      <w:marBottom w:val="0"/>
      <w:divBdr>
        <w:top w:val="none" w:sz="0" w:space="0" w:color="auto"/>
        <w:left w:val="none" w:sz="0" w:space="0" w:color="auto"/>
        <w:bottom w:val="none" w:sz="0" w:space="0" w:color="auto"/>
        <w:right w:val="none" w:sz="0" w:space="0" w:color="auto"/>
      </w:divBdr>
    </w:div>
    <w:div w:id="333190120">
      <w:bodyDiv w:val="1"/>
      <w:marLeft w:val="0"/>
      <w:marRight w:val="0"/>
      <w:marTop w:val="0"/>
      <w:marBottom w:val="0"/>
      <w:divBdr>
        <w:top w:val="none" w:sz="0" w:space="0" w:color="auto"/>
        <w:left w:val="none" w:sz="0" w:space="0" w:color="auto"/>
        <w:bottom w:val="none" w:sz="0" w:space="0" w:color="auto"/>
        <w:right w:val="none" w:sz="0" w:space="0" w:color="auto"/>
      </w:divBdr>
    </w:div>
    <w:div w:id="333531672">
      <w:bodyDiv w:val="1"/>
      <w:marLeft w:val="0"/>
      <w:marRight w:val="0"/>
      <w:marTop w:val="0"/>
      <w:marBottom w:val="0"/>
      <w:divBdr>
        <w:top w:val="none" w:sz="0" w:space="0" w:color="auto"/>
        <w:left w:val="none" w:sz="0" w:space="0" w:color="auto"/>
        <w:bottom w:val="none" w:sz="0" w:space="0" w:color="auto"/>
        <w:right w:val="none" w:sz="0" w:space="0" w:color="auto"/>
      </w:divBdr>
    </w:div>
    <w:div w:id="334771207">
      <w:bodyDiv w:val="1"/>
      <w:marLeft w:val="0"/>
      <w:marRight w:val="0"/>
      <w:marTop w:val="0"/>
      <w:marBottom w:val="0"/>
      <w:divBdr>
        <w:top w:val="none" w:sz="0" w:space="0" w:color="auto"/>
        <w:left w:val="none" w:sz="0" w:space="0" w:color="auto"/>
        <w:bottom w:val="none" w:sz="0" w:space="0" w:color="auto"/>
        <w:right w:val="none" w:sz="0" w:space="0" w:color="auto"/>
      </w:divBdr>
    </w:div>
    <w:div w:id="334965906">
      <w:bodyDiv w:val="1"/>
      <w:marLeft w:val="0"/>
      <w:marRight w:val="0"/>
      <w:marTop w:val="0"/>
      <w:marBottom w:val="0"/>
      <w:divBdr>
        <w:top w:val="none" w:sz="0" w:space="0" w:color="auto"/>
        <w:left w:val="none" w:sz="0" w:space="0" w:color="auto"/>
        <w:bottom w:val="none" w:sz="0" w:space="0" w:color="auto"/>
        <w:right w:val="none" w:sz="0" w:space="0" w:color="auto"/>
      </w:divBdr>
    </w:div>
    <w:div w:id="335496939">
      <w:bodyDiv w:val="1"/>
      <w:marLeft w:val="0"/>
      <w:marRight w:val="0"/>
      <w:marTop w:val="0"/>
      <w:marBottom w:val="0"/>
      <w:divBdr>
        <w:top w:val="none" w:sz="0" w:space="0" w:color="auto"/>
        <w:left w:val="none" w:sz="0" w:space="0" w:color="auto"/>
        <w:bottom w:val="none" w:sz="0" w:space="0" w:color="auto"/>
        <w:right w:val="none" w:sz="0" w:space="0" w:color="auto"/>
      </w:divBdr>
    </w:div>
    <w:div w:id="335574409">
      <w:bodyDiv w:val="1"/>
      <w:marLeft w:val="0"/>
      <w:marRight w:val="0"/>
      <w:marTop w:val="0"/>
      <w:marBottom w:val="0"/>
      <w:divBdr>
        <w:top w:val="none" w:sz="0" w:space="0" w:color="auto"/>
        <w:left w:val="none" w:sz="0" w:space="0" w:color="auto"/>
        <w:bottom w:val="none" w:sz="0" w:space="0" w:color="auto"/>
        <w:right w:val="none" w:sz="0" w:space="0" w:color="auto"/>
      </w:divBdr>
    </w:div>
    <w:div w:id="336924012">
      <w:bodyDiv w:val="1"/>
      <w:marLeft w:val="0"/>
      <w:marRight w:val="0"/>
      <w:marTop w:val="0"/>
      <w:marBottom w:val="0"/>
      <w:divBdr>
        <w:top w:val="none" w:sz="0" w:space="0" w:color="auto"/>
        <w:left w:val="none" w:sz="0" w:space="0" w:color="auto"/>
        <w:bottom w:val="none" w:sz="0" w:space="0" w:color="auto"/>
        <w:right w:val="none" w:sz="0" w:space="0" w:color="auto"/>
      </w:divBdr>
    </w:div>
    <w:div w:id="336924894">
      <w:bodyDiv w:val="1"/>
      <w:marLeft w:val="0"/>
      <w:marRight w:val="0"/>
      <w:marTop w:val="0"/>
      <w:marBottom w:val="0"/>
      <w:divBdr>
        <w:top w:val="none" w:sz="0" w:space="0" w:color="auto"/>
        <w:left w:val="none" w:sz="0" w:space="0" w:color="auto"/>
        <w:bottom w:val="none" w:sz="0" w:space="0" w:color="auto"/>
        <w:right w:val="none" w:sz="0" w:space="0" w:color="auto"/>
      </w:divBdr>
    </w:div>
    <w:div w:id="337268105">
      <w:bodyDiv w:val="1"/>
      <w:marLeft w:val="0"/>
      <w:marRight w:val="0"/>
      <w:marTop w:val="0"/>
      <w:marBottom w:val="0"/>
      <w:divBdr>
        <w:top w:val="none" w:sz="0" w:space="0" w:color="auto"/>
        <w:left w:val="none" w:sz="0" w:space="0" w:color="auto"/>
        <w:bottom w:val="none" w:sz="0" w:space="0" w:color="auto"/>
        <w:right w:val="none" w:sz="0" w:space="0" w:color="auto"/>
      </w:divBdr>
    </w:div>
    <w:div w:id="337587354">
      <w:bodyDiv w:val="1"/>
      <w:marLeft w:val="0"/>
      <w:marRight w:val="0"/>
      <w:marTop w:val="0"/>
      <w:marBottom w:val="0"/>
      <w:divBdr>
        <w:top w:val="none" w:sz="0" w:space="0" w:color="auto"/>
        <w:left w:val="none" w:sz="0" w:space="0" w:color="auto"/>
        <w:bottom w:val="none" w:sz="0" w:space="0" w:color="auto"/>
        <w:right w:val="none" w:sz="0" w:space="0" w:color="auto"/>
      </w:divBdr>
    </w:div>
    <w:div w:id="338773596">
      <w:bodyDiv w:val="1"/>
      <w:marLeft w:val="0"/>
      <w:marRight w:val="0"/>
      <w:marTop w:val="0"/>
      <w:marBottom w:val="0"/>
      <w:divBdr>
        <w:top w:val="none" w:sz="0" w:space="0" w:color="auto"/>
        <w:left w:val="none" w:sz="0" w:space="0" w:color="auto"/>
        <w:bottom w:val="none" w:sz="0" w:space="0" w:color="auto"/>
        <w:right w:val="none" w:sz="0" w:space="0" w:color="auto"/>
      </w:divBdr>
    </w:div>
    <w:div w:id="339283293">
      <w:bodyDiv w:val="1"/>
      <w:marLeft w:val="0"/>
      <w:marRight w:val="0"/>
      <w:marTop w:val="0"/>
      <w:marBottom w:val="0"/>
      <w:divBdr>
        <w:top w:val="none" w:sz="0" w:space="0" w:color="auto"/>
        <w:left w:val="none" w:sz="0" w:space="0" w:color="auto"/>
        <w:bottom w:val="none" w:sz="0" w:space="0" w:color="auto"/>
        <w:right w:val="none" w:sz="0" w:space="0" w:color="auto"/>
      </w:divBdr>
    </w:div>
    <w:div w:id="339283985">
      <w:bodyDiv w:val="1"/>
      <w:marLeft w:val="0"/>
      <w:marRight w:val="0"/>
      <w:marTop w:val="0"/>
      <w:marBottom w:val="0"/>
      <w:divBdr>
        <w:top w:val="none" w:sz="0" w:space="0" w:color="auto"/>
        <w:left w:val="none" w:sz="0" w:space="0" w:color="auto"/>
        <w:bottom w:val="none" w:sz="0" w:space="0" w:color="auto"/>
        <w:right w:val="none" w:sz="0" w:space="0" w:color="auto"/>
      </w:divBdr>
    </w:div>
    <w:div w:id="340201981">
      <w:bodyDiv w:val="1"/>
      <w:marLeft w:val="0"/>
      <w:marRight w:val="0"/>
      <w:marTop w:val="0"/>
      <w:marBottom w:val="0"/>
      <w:divBdr>
        <w:top w:val="none" w:sz="0" w:space="0" w:color="auto"/>
        <w:left w:val="none" w:sz="0" w:space="0" w:color="auto"/>
        <w:bottom w:val="none" w:sz="0" w:space="0" w:color="auto"/>
        <w:right w:val="none" w:sz="0" w:space="0" w:color="auto"/>
      </w:divBdr>
    </w:div>
    <w:div w:id="340621489">
      <w:bodyDiv w:val="1"/>
      <w:marLeft w:val="0"/>
      <w:marRight w:val="0"/>
      <w:marTop w:val="0"/>
      <w:marBottom w:val="0"/>
      <w:divBdr>
        <w:top w:val="none" w:sz="0" w:space="0" w:color="auto"/>
        <w:left w:val="none" w:sz="0" w:space="0" w:color="auto"/>
        <w:bottom w:val="none" w:sz="0" w:space="0" w:color="auto"/>
        <w:right w:val="none" w:sz="0" w:space="0" w:color="auto"/>
      </w:divBdr>
    </w:div>
    <w:div w:id="343165822">
      <w:bodyDiv w:val="1"/>
      <w:marLeft w:val="0"/>
      <w:marRight w:val="0"/>
      <w:marTop w:val="0"/>
      <w:marBottom w:val="0"/>
      <w:divBdr>
        <w:top w:val="none" w:sz="0" w:space="0" w:color="auto"/>
        <w:left w:val="none" w:sz="0" w:space="0" w:color="auto"/>
        <w:bottom w:val="none" w:sz="0" w:space="0" w:color="auto"/>
        <w:right w:val="none" w:sz="0" w:space="0" w:color="auto"/>
      </w:divBdr>
    </w:div>
    <w:div w:id="343484691">
      <w:bodyDiv w:val="1"/>
      <w:marLeft w:val="0"/>
      <w:marRight w:val="0"/>
      <w:marTop w:val="0"/>
      <w:marBottom w:val="0"/>
      <w:divBdr>
        <w:top w:val="none" w:sz="0" w:space="0" w:color="auto"/>
        <w:left w:val="none" w:sz="0" w:space="0" w:color="auto"/>
        <w:bottom w:val="none" w:sz="0" w:space="0" w:color="auto"/>
        <w:right w:val="none" w:sz="0" w:space="0" w:color="auto"/>
      </w:divBdr>
    </w:div>
    <w:div w:id="343945598">
      <w:bodyDiv w:val="1"/>
      <w:marLeft w:val="0"/>
      <w:marRight w:val="0"/>
      <w:marTop w:val="0"/>
      <w:marBottom w:val="0"/>
      <w:divBdr>
        <w:top w:val="none" w:sz="0" w:space="0" w:color="auto"/>
        <w:left w:val="none" w:sz="0" w:space="0" w:color="auto"/>
        <w:bottom w:val="none" w:sz="0" w:space="0" w:color="auto"/>
        <w:right w:val="none" w:sz="0" w:space="0" w:color="auto"/>
      </w:divBdr>
    </w:div>
    <w:div w:id="344749474">
      <w:bodyDiv w:val="1"/>
      <w:marLeft w:val="0"/>
      <w:marRight w:val="0"/>
      <w:marTop w:val="0"/>
      <w:marBottom w:val="0"/>
      <w:divBdr>
        <w:top w:val="none" w:sz="0" w:space="0" w:color="auto"/>
        <w:left w:val="none" w:sz="0" w:space="0" w:color="auto"/>
        <w:bottom w:val="none" w:sz="0" w:space="0" w:color="auto"/>
        <w:right w:val="none" w:sz="0" w:space="0" w:color="auto"/>
      </w:divBdr>
    </w:div>
    <w:div w:id="345400101">
      <w:bodyDiv w:val="1"/>
      <w:marLeft w:val="0"/>
      <w:marRight w:val="0"/>
      <w:marTop w:val="0"/>
      <w:marBottom w:val="0"/>
      <w:divBdr>
        <w:top w:val="none" w:sz="0" w:space="0" w:color="auto"/>
        <w:left w:val="none" w:sz="0" w:space="0" w:color="auto"/>
        <w:bottom w:val="none" w:sz="0" w:space="0" w:color="auto"/>
        <w:right w:val="none" w:sz="0" w:space="0" w:color="auto"/>
      </w:divBdr>
    </w:div>
    <w:div w:id="346521199">
      <w:bodyDiv w:val="1"/>
      <w:marLeft w:val="0"/>
      <w:marRight w:val="0"/>
      <w:marTop w:val="0"/>
      <w:marBottom w:val="0"/>
      <w:divBdr>
        <w:top w:val="none" w:sz="0" w:space="0" w:color="auto"/>
        <w:left w:val="none" w:sz="0" w:space="0" w:color="auto"/>
        <w:bottom w:val="none" w:sz="0" w:space="0" w:color="auto"/>
        <w:right w:val="none" w:sz="0" w:space="0" w:color="auto"/>
      </w:divBdr>
    </w:div>
    <w:div w:id="346638453">
      <w:bodyDiv w:val="1"/>
      <w:marLeft w:val="0"/>
      <w:marRight w:val="0"/>
      <w:marTop w:val="0"/>
      <w:marBottom w:val="0"/>
      <w:divBdr>
        <w:top w:val="none" w:sz="0" w:space="0" w:color="auto"/>
        <w:left w:val="none" w:sz="0" w:space="0" w:color="auto"/>
        <w:bottom w:val="none" w:sz="0" w:space="0" w:color="auto"/>
        <w:right w:val="none" w:sz="0" w:space="0" w:color="auto"/>
      </w:divBdr>
    </w:div>
    <w:div w:id="347098482">
      <w:bodyDiv w:val="1"/>
      <w:marLeft w:val="0"/>
      <w:marRight w:val="0"/>
      <w:marTop w:val="0"/>
      <w:marBottom w:val="0"/>
      <w:divBdr>
        <w:top w:val="none" w:sz="0" w:space="0" w:color="auto"/>
        <w:left w:val="none" w:sz="0" w:space="0" w:color="auto"/>
        <w:bottom w:val="none" w:sz="0" w:space="0" w:color="auto"/>
        <w:right w:val="none" w:sz="0" w:space="0" w:color="auto"/>
      </w:divBdr>
    </w:div>
    <w:div w:id="347101426">
      <w:bodyDiv w:val="1"/>
      <w:marLeft w:val="0"/>
      <w:marRight w:val="0"/>
      <w:marTop w:val="0"/>
      <w:marBottom w:val="0"/>
      <w:divBdr>
        <w:top w:val="none" w:sz="0" w:space="0" w:color="auto"/>
        <w:left w:val="none" w:sz="0" w:space="0" w:color="auto"/>
        <w:bottom w:val="none" w:sz="0" w:space="0" w:color="auto"/>
        <w:right w:val="none" w:sz="0" w:space="0" w:color="auto"/>
      </w:divBdr>
    </w:div>
    <w:div w:id="347298474">
      <w:bodyDiv w:val="1"/>
      <w:marLeft w:val="0"/>
      <w:marRight w:val="0"/>
      <w:marTop w:val="0"/>
      <w:marBottom w:val="0"/>
      <w:divBdr>
        <w:top w:val="none" w:sz="0" w:space="0" w:color="auto"/>
        <w:left w:val="none" w:sz="0" w:space="0" w:color="auto"/>
        <w:bottom w:val="none" w:sz="0" w:space="0" w:color="auto"/>
        <w:right w:val="none" w:sz="0" w:space="0" w:color="auto"/>
      </w:divBdr>
    </w:div>
    <w:div w:id="347414283">
      <w:bodyDiv w:val="1"/>
      <w:marLeft w:val="0"/>
      <w:marRight w:val="0"/>
      <w:marTop w:val="0"/>
      <w:marBottom w:val="0"/>
      <w:divBdr>
        <w:top w:val="none" w:sz="0" w:space="0" w:color="auto"/>
        <w:left w:val="none" w:sz="0" w:space="0" w:color="auto"/>
        <w:bottom w:val="none" w:sz="0" w:space="0" w:color="auto"/>
        <w:right w:val="none" w:sz="0" w:space="0" w:color="auto"/>
      </w:divBdr>
    </w:div>
    <w:div w:id="348334152">
      <w:bodyDiv w:val="1"/>
      <w:marLeft w:val="0"/>
      <w:marRight w:val="0"/>
      <w:marTop w:val="0"/>
      <w:marBottom w:val="0"/>
      <w:divBdr>
        <w:top w:val="none" w:sz="0" w:space="0" w:color="auto"/>
        <w:left w:val="none" w:sz="0" w:space="0" w:color="auto"/>
        <w:bottom w:val="none" w:sz="0" w:space="0" w:color="auto"/>
        <w:right w:val="none" w:sz="0" w:space="0" w:color="auto"/>
      </w:divBdr>
    </w:div>
    <w:div w:id="349452631">
      <w:bodyDiv w:val="1"/>
      <w:marLeft w:val="0"/>
      <w:marRight w:val="0"/>
      <w:marTop w:val="0"/>
      <w:marBottom w:val="0"/>
      <w:divBdr>
        <w:top w:val="none" w:sz="0" w:space="0" w:color="auto"/>
        <w:left w:val="none" w:sz="0" w:space="0" w:color="auto"/>
        <w:bottom w:val="none" w:sz="0" w:space="0" w:color="auto"/>
        <w:right w:val="none" w:sz="0" w:space="0" w:color="auto"/>
      </w:divBdr>
    </w:div>
    <w:div w:id="349722685">
      <w:bodyDiv w:val="1"/>
      <w:marLeft w:val="0"/>
      <w:marRight w:val="0"/>
      <w:marTop w:val="0"/>
      <w:marBottom w:val="0"/>
      <w:divBdr>
        <w:top w:val="none" w:sz="0" w:space="0" w:color="auto"/>
        <w:left w:val="none" w:sz="0" w:space="0" w:color="auto"/>
        <w:bottom w:val="none" w:sz="0" w:space="0" w:color="auto"/>
        <w:right w:val="none" w:sz="0" w:space="0" w:color="auto"/>
      </w:divBdr>
    </w:div>
    <w:div w:id="350186415">
      <w:bodyDiv w:val="1"/>
      <w:marLeft w:val="0"/>
      <w:marRight w:val="0"/>
      <w:marTop w:val="0"/>
      <w:marBottom w:val="0"/>
      <w:divBdr>
        <w:top w:val="none" w:sz="0" w:space="0" w:color="auto"/>
        <w:left w:val="none" w:sz="0" w:space="0" w:color="auto"/>
        <w:bottom w:val="none" w:sz="0" w:space="0" w:color="auto"/>
        <w:right w:val="none" w:sz="0" w:space="0" w:color="auto"/>
      </w:divBdr>
    </w:div>
    <w:div w:id="351613993">
      <w:bodyDiv w:val="1"/>
      <w:marLeft w:val="0"/>
      <w:marRight w:val="0"/>
      <w:marTop w:val="0"/>
      <w:marBottom w:val="0"/>
      <w:divBdr>
        <w:top w:val="none" w:sz="0" w:space="0" w:color="auto"/>
        <w:left w:val="none" w:sz="0" w:space="0" w:color="auto"/>
        <w:bottom w:val="none" w:sz="0" w:space="0" w:color="auto"/>
        <w:right w:val="none" w:sz="0" w:space="0" w:color="auto"/>
      </w:divBdr>
    </w:div>
    <w:div w:id="352267051">
      <w:bodyDiv w:val="1"/>
      <w:marLeft w:val="0"/>
      <w:marRight w:val="0"/>
      <w:marTop w:val="0"/>
      <w:marBottom w:val="0"/>
      <w:divBdr>
        <w:top w:val="none" w:sz="0" w:space="0" w:color="auto"/>
        <w:left w:val="none" w:sz="0" w:space="0" w:color="auto"/>
        <w:bottom w:val="none" w:sz="0" w:space="0" w:color="auto"/>
        <w:right w:val="none" w:sz="0" w:space="0" w:color="auto"/>
      </w:divBdr>
    </w:div>
    <w:div w:id="353506495">
      <w:bodyDiv w:val="1"/>
      <w:marLeft w:val="0"/>
      <w:marRight w:val="0"/>
      <w:marTop w:val="0"/>
      <w:marBottom w:val="0"/>
      <w:divBdr>
        <w:top w:val="none" w:sz="0" w:space="0" w:color="auto"/>
        <w:left w:val="none" w:sz="0" w:space="0" w:color="auto"/>
        <w:bottom w:val="none" w:sz="0" w:space="0" w:color="auto"/>
        <w:right w:val="none" w:sz="0" w:space="0" w:color="auto"/>
      </w:divBdr>
    </w:div>
    <w:div w:id="354619964">
      <w:bodyDiv w:val="1"/>
      <w:marLeft w:val="0"/>
      <w:marRight w:val="0"/>
      <w:marTop w:val="0"/>
      <w:marBottom w:val="0"/>
      <w:divBdr>
        <w:top w:val="none" w:sz="0" w:space="0" w:color="auto"/>
        <w:left w:val="none" w:sz="0" w:space="0" w:color="auto"/>
        <w:bottom w:val="none" w:sz="0" w:space="0" w:color="auto"/>
        <w:right w:val="none" w:sz="0" w:space="0" w:color="auto"/>
      </w:divBdr>
    </w:div>
    <w:div w:id="355154237">
      <w:bodyDiv w:val="1"/>
      <w:marLeft w:val="0"/>
      <w:marRight w:val="0"/>
      <w:marTop w:val="0"/>
      <w:marBottom w:val="0"/>
      <w:divBdr>
        <w:top w:val="none" w:sz="0" w:space="0" w:color="auto"/>
        <w:left w:val="none" w:sz="0" w:space="0" w:color="auto"/>
        <w:bottom w:val="none" w:sz="0" w:space="0" w:color="auto"/>
        <w:right w:val="none" w:sz="0" w:space="0" w:color="auto"/>
      </w:divBdr>
    </w:div>
    <w:div w:id="356396013">
      <w:bodyDiv w:val="1"/>
      <w:marLeft w:val="0"/>
      <w:marRight w:val="0"/>
      <w:marTop w:val="0"/>
      <w:marBottom w:val="0"/>
      <w:divBdr>
        <w:top w:val="none" w:sz="0" w:space="0" w:color="auto"/>
        <w:left w:val="none" w:sz="0" w:space="0" w:color="auto"/>
        <w:bottom w:val="none" w:sz="0" w:space="0" w:color="auto"/>
        <w:right w:val="none" w:sz="0" w:space="0" w:color="auto"/>
      </w:divBdr>
    </w:div>
    <w:div w:id="356589789">
      <w:bodyDiv w:val="1"/>
      <w:marLeft w:val="0"/>
      <w:marRight w:val="0"/>
      <w:marTop w:val="0"/>
      <w:marBottom w:val="0"/>
      <w:divBdr>
        <w:top w:val="none" w:sz="0" w:space="0" w:color="auto"/>
        <w:left w:val="none" w:sz="0" w:space="0" w:color="auto"/>
        <w:bottom w:val="none" w:sz="0" w:space="0" w:color="auto"/>
        <w:right w:val="none" w:sz="0" w:space="0" w:color="auto"/>
      </w:divBdr>
    </w:div>
    <w:div w:id="357439611">
      <w:bodyDiv w:val="1"/>
      <w:marLeft w:val="0"/>
      <w:marRight w:val="0"/>
      <w:marTop w:val="0"/>
      <w:marBottom w:val="0"/>
      <w:divBdr>
        <w:top w:val="none" w:sz="0" w:space="0" w:color="auto"/>
        <w:left w:val="none" w:sz="0" w:space="0" w:color="auto"/>
        <w:bottom w:val="none" w:sz="0" w:space="0" w:color="auto"/>
        <w:right w:val="none" w:sz="0" w:space="0" w:color="auto"/>
      </w:divBdr>
    </w:div>
    <w:div w:id="357778319">
      <w:bodyDiv w:val="1"/>
      <w:marLeft w:val="0"/>
      <w:marRight w:val="0"/>
      <w:marTop w:val="0"/>
      <w:marBottom w:val="0"/>
      <w:divBdr>
        <w:top w:val="none" w:sz="0" w:space="0" w:color="auto"/>
        <w:left w:val="none" w:sz="0" w:space="0" w:color="auto"/>
        <w:bottom w:val="none" w:sz="0" w:space="0" w:color="auto"/>
        <w:right w:val="none" w:sz="0" w:space="0" w:color="auto"/>
      </w:divBdr>
    </w:div>
    <w:div w:id="358044127">
      <w:bodyDiv w:val="1"/>
      <w:marLeft w:val="0"/>
      <w:marRight w:val="0"/>
      <w:marTop w:val="0"/>
      <w:marBottom w:val="0"/>
      <w:divBdr>
        <w:top w:val="none" w:sz="0" w:space="0" w:color="auto"/>
        <w:left w:val="none" w:sz="0" w:space="0" w:color="auto"/>
        <w:bottom w:val="none" w:sz="0" w:space="0" w:color="auto"/>
        <w:right w:val="none" w:sz="0" w:space="0" w:color="auto"/>
      </w:divBdr>
    </w:div>
    <w:div w:id="359356786">
      <w:bodyDiv w:val="1"/>
      <w:marLeft w:val="0"/>
      <w:marRight w:val="0"/>
      <w:marTop w:val="0"/>
      <w:marBottom w:val="0"/>
      <w:divBdr>
        <w:top w:val="none" w:sz="0" w:space="0" w:color="auto"/>
        <w:left w:val="none" w:sz="0" w:space="0" w:color="auto"/>
        <w:bottom w:val="none" w:sz="0" w:space="0" w:color="auto"/>
        <w:right w:val="none" w:sz="0" w:space="0" w:color="auto"/>
      </w:divBdr>
    </w:div>
    <w:div w:id="359473476">
      <w:bodyDiv w:val="1"/>
      <w:marLeft w:val="0"/>
      <w:marRight w:val="0"/>
      <w:marTop w:val="0"/>
      <w:marBottom w:val="0"/>
      <w:divBdr>
        <w:top w:val="none" w:sz="0" w:space="0" w:color="auto"/>
        <w:left w:val="none" w:sz="0" w:space="0" w:color="auto"/>
        <w:bottom w:val="none" w:sz="0" w:space="0" w:color="auto"/>
        <w:right w:val="none" w:sz="0" w:space="0" w:color="auto"/>
      </w:divBdr>
    </w:div>
    <w:div w:id="361562324">
      <w:bodyDiv w:val="1"/>
      <w:marLeft w:val="0"/>
      <w:marRight w:val="0"/>
      <w:marTop w:val="0"/>
      <w:marBottom w:val="0"/>
      <w:divBdr>
        <w:top w:val="none" w:sz="0" w:space="0" w:color="auto"/>
        <w:left w:val="none" w:sz="0" w:space="0" w:color="auto"/>
        <w:bottom w:val="none" w:sz="0" w:space="0" w:color="auto"/>
        <w:right w:val="none" w:sz="0" w:space="0" w:color="auto"/>
      </w:divBdr>
    </w:div>
    <w:div w:id="361826597">
      <w:bodyDiv w:val="1"/>
      <w:marLeft w:val="0"/>
      <w:marRight w:val="0"/>
      <w:marTop w:val="0"/>
      <w:marBottom w:val="0"/>
      <w:divBdr>
        <w:top w:val="none" w:sz="0" w:space="0" w:color="auto"/>
        <w:left w:val="none" w:sz="0" w:space="0" w:color="auto"/>
        <w:bottom w:val="none" w:sz="0" w:space="0" w:color="auto"/>
        <w:right w:val="none" w:sz="0" w:space="0" w:color="auto"/>
      </w:divBdr>
    </w:div>
    <w:div w:id="363559411">
      <w:bodyDiv w:val="1"/>
      <w:marLeft w:val="0"/>
      <w:marRight w:val="0"/>
      <w:marTop w:val="0"/>
      <w:marBottom w:val="0"/>
      <w:divBdr>
        <w:top w:val="none" w:sz="0" w:space="0" w:color="auto"/>
        <w:left w:val="none" w:sz="0" w:space="0" w:color="auto"/>
        <w:bottom w:val="none" w:sz="0" w:space="0" w:color="auto"/>
        <w:right w:val="none" w:sz="0" w:space="0" w:color="auto"/>
      </w:divBdr>
    </w:div>
    <w:div w:id="365301546">
      <w:bodyDiv w:val="1"/>
      <w:marLeft w:val="0"/>
      <w:marRight w:val="0"/>
      <w:marTop w:val="0"/>
      <w:marBottom w:val="0"/>
      <w:divBdr>
        <w:top w:val="none" w:sz="0" w:space="0" w:color="auto"/>
        <w:left w:val="none" w:sz="0" w:space="0" w:color="auto"/>
        <w:bottom w:val="none" w:sz="0" w:space="0" w:color="auto"/>
        <w:right w:val="none" w:sz="0" w:space="0" w:color="auto"/>
      </w:divBdr>
    </w:div>
    <w:div w:id="366487275">
      <w:bodyDiv w:val="1"/>
      <w:marLeft w:val="0"/>
      <w:marRight w:val="0"/>
      <w:marTop w:val="0"/>
      <w:marBottom w:val="0"/>
      <w:divBdr>
        <w:top w:val="none" w:sz="0" w:space="0" w:color="auto"/>
        <w:left w:val="none" w:sz="0" w:space="0" w:color="auto"/>
        <w:bottom w:val="none" w:sz="0" w:space="0" w:color="auto"/>
        <w:right w:val="none" w:sz="0" w:space="0" w:color="auto"/>
      </w:divBdr>
    </w:div>
    <w:div w:id="367025897">
      <w:bodyDiv w:val="1"/>
      <w:marLeft w:val="0"/>
      <w:marRight w:val="0"/>
      <w:marTop w:val="0"/>
      <w:marBottom w:val="0"/>
      <w:divBdr>
        <w:top w:val="none" w:sz="0" w:space="0" w:color="auto"/>
        <w:left w:val="none" w:sz="0" w:space="0" w:color="auto"/>
        <w:bottom w:val="none" w:sz="0" w:space="0" w:color="auto"/>
        <w:right w:val="none" w:sz="0" w:space="0" w:color="auto"/>
      </w:divBdr>
    </w:div>
    <w:div w:id="368996834">
      <w:bodyDiv w:val="1"/>
      <w:marLeft w:val="0"/>
      <w:marRight w:val="0"/>
      <w:marTop w:val="0"/>
      <w:marBottom w:val="0"/>
      <w:divBdr>
        <w:top w:val="none" w:sz="0" w:space="0" w:color="auto"/>
        <w:left w:val="none" w:sz="0" w:space="0" w:color="auto"/>
        <w:bottom w:val="none" w:sz="0" w:space="0" w:color="auto"/>
        <w:right w:val="none" w:sz="0" w:space="0" w:color="auto"/>
      </w:divBdr>
    </w:div>
    <w:div w:id="371460607">
      <w:bodyDiv w:val="1"/>
      <w:marLeft w:val="0"/>
      <w:marRight w:val="0"/>
      <w:marTop w:val="0"/>
      <w:marBottom w:val="0"/>
      <w:divBdr>
        <w:top w:val="none" w:sz="0" w:space="0" w:color="auto"/>
        <w:left w:val="none" w:sz="0" w:space="0" w:color="auto"/>
        <w:bottom w:val="none" w:sz="0" w:space="0" w:color="auto"/>
        <w:right w:val="none" w:sz="0" w:space="0" w:color="auto"/>
      </w:divBdr>
    </w:div>
    <w:div w:id="372270197">
      <w:bodyDiv w:val="1"/>
      <w:marLeft w:val="0"/>
      <w:marRight w:val="0"/>
      <w:marTop w:val="0"/>
      <w:marBottom w:val="0"/>
      <w:divBdr>
        <w:top w:val="none" w:sz="0" w:space="0" w:color="auto"/>
        <w:left w:val="none" w:sz="0" w:space="0" w:color="auto"/>
        <w:bottom w:val="none" w:sz="0" w:space="0" w:color="auto"/>
        <w:right w:val="none" w:sz="0" w:space="0" w:color="auto"/>
      </w:divBdr>
    </w:div>
    <w:div w:id="372735184">
      <w:bodyDiv w:val="1"/>
      <w:marLeft w:val="0"/>
      <w:marRight w:val="0"/>
      <w:marTop w:val="0"/>
      <w:marBottom w:val="0"/>
      <w:divBdr>
        <w:top w:val="none" w:sz="0" w:space="0" w:color="auto"/>
        <w:left w:val="none" w:sz="0" w:space="0" w:color="auto"/>
        <w:bottom w:val="none" w:sz="0" w:space="0" w:color="auto"/>
        <w:right w:val="none" w:sz="0" w:space="0" w:color="auto"/>
      </w:divBdr>
    </w:div>
    <w:div w:id="374352007">
      <w:bodyDiv w:val="1"/>
      <w:marLeft w:val="0"/>
      <w:marRight w:val="0"/>
      <w:marTop w:val="0"/>
      <w:marBottom w:val="0"/>
      <w:divBdr>
        <w:top w:val="none" w:sz="0" w:space="0" w:color="auto"/>
        <w:left w:val="none" w:sz="0" w:space="0" w:color="auto"/>
        <w:bottom w:val="none" w:sz="0" w:space="0" w:color="auto"/>
        <w:right w:val="none" w:sz="0" w:space="0" w:color="auto"/>
      </w:divBdr>
    </w:div>
    <w:div w:id="375206570">
      <w:bodyDiv w:val="1"/>
      <w:marLeft w:val="0"/>
      <w:marRight w:val="0"/>
      <w:marTop w:val="0"/>
      <w:marBottom w:val="0"/>
      <w:divBdr>
        <w:top w:val="none" w:sz="0" w:space="0" w:color="auto"/>
        <w:left w:val="none" w:sz="0" w:space="0" w:color="auto"/>
        <w:bottom w:val="none" w:sz="0" w:space="0" w:color="auto"/>
        <w:right w:val="none" w:sz="0" w:space="0" w:color="auto"/>
      </w:divBdr>
    </w:div>
    <w:div w:id="376202426">
      <w:bodyDiv w:val="1"/>
      <w:marLeft w:val="0"/>
      <w:marRight w:val="0"/>
      <w:marTop w:val="0"/>
      <w:marBottom w:val="0"/>
      <w:divBdr>
        <w:top w:val="none" w:sz="0" w:space="0" w:color="auto"/>
        <w:left w:val="none" w:sz="0" w:space="0" w:color="auto"/>
        <w:bottom w:val="none" w:sz="0" w:space="0" w:color="auto"/>
        <w:right w:val="none" w:sz="0" w:space="0" w:color="auto"/>
      </w:divBdr>
    </w:div>
    <w:div w:id="376322309">
      <w:bodyDiv w:val="1"/>
      <w:marLeft w:val="0"/>
      <w:marRight w:val="0"/>
      <w:marTop w:val="0"/>
      <w:marBottom w:val="0"/>
      <w:divBdr>
        <w:top w:val="none" w:sz="0" w:space="0" w:color="auto"/>
        <w:left w:val="none" w:sz="0" w:space="0" w:color="auto"/>
        <w:bottom w:val="none" w:sz="0" w:space="0" w:color="auto"/>
        <w:right w:val="none" w:sz="0" w:space="0" w:color="auto"/>
      </w:divBdr>
    </w:div>
    <w:div w:id="376778748">
      <w:bodyDiv w:val="1"/>
      <w:marLeft w:val="0"/>
      <w:marRight w:val="0"/>
      <w:marTop w:val="0"/>
      <w:marBottom w:val="0"/>
      <w:divBdr>
        <w:top w:val="none" w:sz="0" w:space="0" w:color="auto"/>
        <w:left w:val="none" w:sz="0" w:space="0" w:color="auto"/>
        <w:bottom w:val="none" w:sz="0" w:space="0" w:color="auto"/>
        <w:right w:val="none" w:sz="0" w:space="0" w:color="auto"/>
      </w:divBdr>
    </w:div>
    <w:div w:id="377047089">
      <w:bodyDiv w:val="1"/>
      <w:marLeft w:val="0"/>
      <w:marRight w:val="0"/>
      <w:marTop w:val="0"/>
      <w:marBottom w:val="0"/>
      <w:divBdr>
        <w:top w:val="none" w:sz="0" w:space="0" w:color="auto"/>
        <w:left w:val="none" w:sz="0" w:space="0" w:color="auto"/>
        <w:bottom w:val="none" w:sz="0" w:space="0" w:color="auto"/>
        <w:right w:val="none" w:sz="0" w:space="0" w:color="auto"/>
      </w:divBdr>
    </w:div>
    <w:div w:id="377053291">
      <w:bodyDiv w:val="1"/>
      <w:marLeft w:val="0"/>
      <w:marRight w:val="0"/>
      <w:marTop w:val="0"/>
      <w:marBottom w:val="0"/>
      <w:divBdr>
        <w:top w:val="none" w:sz="0" w:space="0" w:color="auto"/>
        <w:left w:val="none" w:sz="0" w:space="0" w:color="auto"/>
        <w:bottom w:val="none" w:sz="0" w:space="0" w:color="auto"/>
        <w:right w:val="none" w:sz="0" w:space="0" w:color="auto"/>
      </w:divBdr>
    </w:div>
    <w:div w:id="378406322">
      <w:bodyDiv w:val="1"/>
      <w:marLeft w:val="0"/>
      <w:marRight w:val="0"/>
      <w:marTop w:val="0"/>
      <w:marBottom w:val="0"/>
      <w:divBdr>
        <w:top w:val="none" w:sz="0" w:space="0" w:color="auto"/>
        <w:left w:val="none" w:sz="0" w:space="0" w:color="auto"/>
        <w:bottom w:val="none" w:sz="0" w:space="0" w:color="auto"/>
        <w:right w:val="none" w:sz="0" w:space="0" w:color="auto"/>
      </w:divBdr>
    </w:div>
    <w:div w:id="378749038">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79550208">
      <w:bodyDiv w:val="1"/>
      <w:marLeft w:val="0"/>
      <w:marRight w:val="0"/>
      <w:marTop w:val="0"/>
      <w:marBottom w:val="0"/>
      <w:divBdr>
        <w:top w:val="none" w:sz="0" w:space="0" w:color="auto"/>
        <w:left w:val="none" w:sz="0" w:space="0" w:color="auto"/>
        <w:bottom w:val="none" w:sz="0" w:space="0" w:color="auto"/>
        <w:right w:val="none" w:sz="0" w:space="0" w:color="auto"/>
      </w:divBdr>
    </w:div>
    <w:div w:id="379862925">
      <w:bodyDiv w:val="1"/>
      <w:marLeft w:val="0"/>
      <w:marRight w:val="0"/>
      <w:marTop w:val="0"/>
      <w:marBottom w:val="0"/>
      <w:divBdr>
        <w:top w:val="none" w:sz="0" w:space="0" w:color="auto"/>
        <w:left w:val="none" w:sz="0" w:space="0" w:color="auto"/>
        <w:bottom w:val="none" w:sz="0" w:space="0" w:color="auto"/>
        <w:right w:val="none" w:sz="0" w:space="0" w:color="auto"/>
      </w:divBdr>
    </w:div>
    <w:div w:id="380056900">
      <w:bodyDiv w:val="1"/>
      <w:marLeft w:val="0"/>
      <w:marRight w:val="0"/>
      <w:marTop w:val="0"/>
      <w:marBottom w:val="0"/>
      <w:divBdr>
        <w:top w:val="none" w:sz="0" w:space="0" w:color="auto"/>
        <w:left w:val="none" w:sz="0" w:space="0" w:color="auto"/>
        <w:bottom w:val="none" w:sz="0" w:space="0" w:color="auto"/>
        <w:right w:val="none" w:sz="0" w:space="0" w:color="auto"/>
      </w:divBdr>
    </w:div>
    <w:div w:id="380246868">
      <w:bodyDiv w:val="1"/>
      <w:marLeft w:val="0"/>
      <w:marRight w:val="0"/>
      <w:marTop w:val="0"/>
      <w:marBottom w:val="0"/>
      <w:divBdr>
        <w:top w:val="none" w:sz="0" w:space="0" w:color="auto"/>
        <w:left w:val="none" w:sz="0" w:space="0" w:color="auto"/>
        <w:bottom w:val="none" w:sz="0" w:space="0" w:color="auto"/>
        <w:right w:val="none" w:sz="0" w:space="0" w:color="auto"/>
      </w:divBdr>
    </w:div>
    <w:div w:id="380252792">
      <w:bodyDiv w:val="1"/>
      <w:marLeft w:val="0"/>
      <w:marRight w:val="0"/>
      <w:marTop w:val="0"/>
      <w:marBottom w:val="0"/>
      <w:divBdr>
        <w:top w:val="none" w:sz="0" w:space="0" w:color="auto"/>
        <w:left w:val="none" w:sz="0" w:space="0" w:color="auto"/>
        <w:bottom w:val="none" w:sz="0" w:space="0" w:color="auto"/>
        <w:right w:val="none" w:sz="0" w:space="0" w:color="auto"/>
      </w:divBdr>
    </w:div>
    <w:div w:id="380711679">
      <w:bodyDiv w:val="1"/>
      <w:marLeft w:val="0"/>
      <w:marRight w:val="0"/>
      <w:marTop w:val="0"/>
      <w:marBottom w:val="0"/>
      <w:divBdr>
        <w:top w:val="none" w:sz="0" w:space="0" w:color="auto"/>
        <w:left w:val="none" w:sz="0" w:space="0" w:color="auto"/>
        <w:bottom w:val="none" w:sz="0" w:space="0" w:color="auto"/>
        <w:right w:val="none" w:sz="0" w:space="0" w:color="auto"/>
      </w:divBdr>
    </w:div>
    <w:div w:id="381096121">
      <w:bodyDiv w:val="1"/>
      <w:marLeft w:val="0"/>
      <w:marRight w:val="0"/>
      <w:marTop w:val="0"/>
      <w:marBottom w:val="0"/>
      <w:divBdr>
        <w:top w:val="none" w:sz="0" w:space="0" w:color="auto"/>
        <w:left w:val="none" w:sz="0" w:space="0" w:color="auto"/>
        <w:bottom w:val="none" w:sz="0" w:space="0" w:color="auto"/>
        <w:right w:val="none" w:sz="0" w:space="0" w:color="auto"/>
      </w:divBdr>
    </w:div>
    <w:div w:id="381102618">
      <w:bodyDiv w:val="1"/>
      <w:marLeft w:val="0"/>
      <w:marRight w:val="0"/>
      <w:marTop w:val="0"/>
      <w:marBottom w:val="0"/>
      <w:divBdr>
        <w:top w:val="none" w:sz="0" w:space="0" w:color="auto"/>
        <w:left w:val="none" w:sz="0" w:space="0" w:color="auto"/>
        <w:bottom w:val="none" w:sz="0" w:space="0" w:color="auto"/>
        <w:right w:val="none" w:sz="0" w:space="0" w:color="auto"/>
      </w:divBdr>
    </w:div>
    <w:div w:id="381248481">
      <w:bodyDiv w:val="1"/>
      <w:marLeft w:val="0"/>
      <w:marRight w:val="0"/>
      <w:marTop w:val="0"/>
      <w:marBottom w:val="0"/>
      <w:divBdr>
        <w:top w:val="none" w:sz="0" w:space="0" w:color="auto"/>
        <w:left w:val="none" w:sz="0" w:space="0" w:color="auto"/>
        <w:bottom w:val="none" w:sz="0" w:space="0" w:color="auto"/>
        <w:right w:val="none" w:sz="0" w:space="0" w:color="auto"/>
      </w:divBdr>
    </w:div>
    <w:div w:id="381750479">
      <w:bodyDiv w:val="1"/>
      <w:marLeft w:val="0"/>
      <w:marRight w:val="0"/>
      <w:marTop w:val="0"/>
      <w:marBottom w:val="0"/>
      <w:divBdr>
        <w:top w:val="none" w:sz="0" w:space="0" w:color="auto"/>
        <w:left w:val="none" w:sz="0" w:space="0" w:color="auto"/>
        <w:bottom w:val="none" w:sz="0" w:space="0" w:color="auto"/>
        <w:right w:val="none" w:sz="0" w:space="0" w:color="auto"/>
      </w:divBdr>
    </w:div>
    <w:div w:id="382021172">
      <w:bodyDiv w:val="1"/>
      <w:marLeft w:val="0"/>
      <w:marRight w:val="0"/>
      <w:marTop w:val="0"/>
      <w:marBottom w:val="0"/>
      <w:divBdr>
        <w:top w:val="none" w:sz="0" w:space="0" w:color="auto"/>
        <w:left w:val="none" w:sz="0" w:space="0" w:color="auto"/>
        <w:bottom w:val="none" w:sz="0" w:space="0" w:color="auto"/>
        <w:right w:val="none" w:sz="0" w:space="0" w:color="auto"/>
      </w:divBdr>
    </w:div>
    <w:div w:id="382606840">
      <w:bodyDiv w:val="1"/>
      <w:marLeft w:val="0"/>
      <w:marRight w:val="0"/>
      <w:marTop w:val="0"/>
      <w:marBottom w:val="0"/>
      <w:divBdr>
        <w:top w:val="none" w:sz="0" w:space="0" w:color="auto"/>
        <w:left w:val="none" w:sz="0" w:space="0" w:color="auto"/>
        <w:bottom w:val="none" w:sz="0" w:space="0" w:color="auto"/>
        <w:right w:val="none" w:sz="0" w:space="0" w:color="auto"/>
      </w:divBdr>
    </w:div>
    <w:div w:id="382678082">
      <w:bodyDiv w:val="1"/>
      <w:marLeft w:val="0"/>
      <w:marRight w:val="0"/>
      <w:marTop w:val="0"/>
      <w:marBottom w:val="0"/>
      <w:divBdr>
        <w:top w:val="none" w:sz="0" w:space="0" w:color="auto"/>
        <w:left w:val="none" w:sz="0" w:space="0" w:color="auto"/>
        <w:bottom w:val="none" w:sz="0" w:space="0" w:color="auto"/>
        <w:right w:val="none" w:sz="0" w:space="0" w:color="auto"/>
      </w:divBdr>
    </w:div>
    <w:div w:id="383916947">
      <w:bodyDiv w:val="1"/>
      <w:marLeft w:val="0"/>
      <w:marRight w:val="0"/>
      <w:marTop w:val="0"/>
      <w:marBottom w:val="0"/>
      <w:divBdr>
        <w:top w:val="none" w:sz="0" w:space="0" w:color="auto"/>
        <w:left w:val="none" w:sz="0" w:space="0" w:color="auto"/>
        <w:bottom w:val="none" w:sz="0" w:space="0" w:color="auto"/>
        <w:right w:val="none" w:sz="0" w:space="0" w:color="auto"/>
      </w:divBdr>
    </w:div>
    <w:div w:id="385296821">
      <w:bodyDiv w:val="1"/>
      <w:marLeft w:val="0"/>
      <w:marRight w:val="0"/>
      <w:marTop w:val="0"/>
      <w:marBottom w:val="0"/>
      <w:divBdr>
        <w:top w:val="none" w:sz="0" w:space="0" w:color="auto"/>
        <w:left w:val="none" w:sz="0" w:space="0" w:color="auto"/>
        <w:bottom w:val="none" w:sz="0" w:space="0" w:color="auto"/>
        <w:right w:val="none" w:sz="0" w:space="0" w:color="auto"/>
      </w:divBdr>
    </w:div>
    <w:div w:id="387002219">
      <w:bodyDiv w:val="1"/>
      <w:marLeft w:val="0"/>
      <w:marRight w:val="0"/>
      <w:marTop w:val="0"/>
      <w:marBottom w:val="0"/>
      <w:divBdr>
        <w:top w:val="none" w:sz="0" w:space="0" w:color="auto"/>
        <w:left w:val="none" w:sz="0" w:space="0" w:color="auto"/>
        <w:bottom w:val="none" w:sz="0" w:space="0" w:color="auto"/>
        <w:right w:val="none" w:sz="0" w:space="0" w:color="auto"/>
      </w:divBdr>
    </w:div>
    <w:div w:id="387074438">
      <w:bodyDiv w:val="1"/>
      <w:marLeft w:val="0"/>
      <w:marRight w:val="0"/>
      <w:marTop w:val="0"/>
      <w:marBottom w:val="0"/>
      <w:divBdr>
        <w:top w:val="none" w:sz="0" w:space="0" w:color="auto"/>
        <w:left w:val="none" w:sz="0" w:space="0" w:color="auto"/>
        <w:bottom w:val="none" w:sz="0" w:space="0" w:color="auto"/>
        <w:right w:val="none" w:sz="0" w:space="0" w:color="auto"/>
      </w:divBdr>
    </w:div>
    <w:div w:id="387724398">
      <w:bodyDiv w:val="1"/>
      <w:marLeft w:val="0"/>
      <w:marRight w:val="0"/>
      <w:marTop w:val="0"/>
      <w:marBottom w:val="0"/>
      <w:divBdr>
        <w:top w:val="none" w:sz="0" w:space="0" w:color="auto"/>
        <w:left w:val="none" w:sz="0" w:space="0" w:color="auto"/>
        <w:bottom w:val="none" w:sz="0" w:space="0" w:color="auto"/>
        <w:right w:val="none" w:sz="0" w:space="0" w:color="auto"/>
      </w:divBdr>
    </w:div>
    <w:div w:id="389114338">
      <w:bodyDiv w:val="1"/>
      <w:marLeft w:val="0"/>
      <w:marRight w:val="0"/>
      <w:marTop w:val="0"/>
      <w:marBottom w:val="0"/>
      <w:divBdr>
        <w:top w:val="none" w:sz="0" w:space="0" w:color="auto"/>
        <w:left w:val="none" w:sz="0" w:space="0" w:color="auto"/>
        <w:bottom w:val="none" w:sz="0" w:space="0" w:color="auto"/>
        <w:right w:val="none" w:sz="0" w:space="0" w:color="auto"/>
      </w:divBdr>
    </w:div>
    <w:div w:id="389697799">
      <w:bodyDiv w:val="1"/>
      <w:marLeft w:val="0"/>
      <w:marRight w:val="0"/>
      <w:marTop w:val="0"/>
      <w:marBottom w:val="0"/>
      <w:divBdr>
        <w:top w:val="none" w:sz="0" w:space="0" w:color="auto"/>
        <w:left w:val="none" w:sz="0" w:space="0" w:color="auto"/>
        <w:bottom w:val="none" w:sz="0" w:space="0" w:color="auto"/>
        <w:right w:val="none" w:sz="0" w:space="0" w:color="auto"/>
      </w:divBdr>
    </w:div>
    <w:div w:id="391079150">
      <w:bodyDiv w:val="1"/>
      <w:marLeft w:val="0"/>
      <w:marRight w:val="0"/>
      <w:marTop w:val="0"/>
      <w:marBottom w:val="0"/>
      <w:divBdr>
        <w:top w:val="none" w:sz="0" w:space="0" w:color="auto"/>
        <w:left w:val="none" w:sz="0" w:space="0" w:color="auto"/>
        <w:bottom w:val="none" w:sz="0" w:space="0" w:color="auto"/>
        <w:right w:val="none" w:sz="0" w:space="0" w:color="auto"/>
      </w:divBdr>
    </w:div>
    <w:div w:id="391733281">
      <w:bodyDiv w:val="1"/>
      <w:marLeft w:val="0"/>
      <w:marRight w:val="0"/>
      <w:marTop w:val="0"/>
      <w:marBottom w:val="0"/>
      <w:divBdr>
        <w:top w:val="none" w:sz="0" w:space="0" w:color="auto"/>
        <w:left w:val="none" w:sz="0" w:space="0" w:color="auto"/>
        <w:bottom w:val="none" w:sz="0" w:space="0" w:color="auto"/>
        <w:right w:val="none" w:sz="0" w:space="0" w:color="auto"/>
      </w:divBdr>
    </w:div>
    <w:div w:id="391739177">
      <w:bodyDiv w:val="1"/>
      <w:marLeft w:val="0"/>
      <w:marRight w:val="0"/>
      <w:marTop w:val="0"/>
      <w:marBottom w:val="0"/>
      <w:divBdr>
        <w:top w:val="none" w:sz="0" w:space="0" w:color="auto"/>
        <w:left w:val="none" w:sz="0" w:space="0" w:color="auto"/>
        <w:bottom w:val="none" w:sz="0" w:space="0" w:color="auto"/>
        <w:right w:val="none" w:sz="0" w:space="0" w:color="auto"/>
      </w:divBdr>
    </w:div>
    <w:div w:id="392048641">
      <w:bodyDiv w:val="1"/>
      <w:marLeft w:val="0"/>
      <w:marRight w:val="0"/>
      <w:marTop w:val="0"/>
      <w:marBottom w:val="0"/>
      <w:divBdr>
        <w:top w:val="none" w:sz="0" w:space="0" w:color="auto"/>
        <w:left w:val="none" w:sz="0" w:space="0" w:color="auto"/>
        <w:bottom w:val="none" w:sz="0" w:space="0" w:color="auto"/>
        <w:right w:val="none" w:sz="0" w:space="0" w:color="auto"/>
      </w:divBdr>
    </w:div>
    <w:div w:id="392313583">
      <w:bodyDiv w:val="1"/>
      <w:marLeft w:val="0"/>
      <w:marRight w:val="0"/>
      <w:marTop w:val="0"/>
      <w:marBottom w:val="0"/>
      <w:divBdr>
        <w:top w:val="none" w:sz="0" w:space="0" w:color="auto"/>
        <w:left w:val="none" w:sz="0" w:space="0" w:color="auto"/>
        <w:bottom w:val="none" w:sz="0" w:space="0" w:color="auto"/>
        <w:right w:val="none" w:sz="0" w:space="0" w:color="auto"/>
      </w:divBdr>
    </w:div>
    <w:div w:id="393046816">
      <w:bodyDiv w:val="1"/>
      <w:marLeft w:val="0"/>
      <w:marRight w:val="0"/>
      <w:marTop w:val="0"/>
      <w:marBottom w:val="0"/>
      <w:divBdr>
        <w:top w:val="none" w:sz="0" w:space="0" w:color="auto"/>
        <w:left w:val="none" w:sz="0" w:space="0" w:color="auto"/>
        <w:bottom w:val="none" w:sz="0" w:space="0" w:color="auto"/>
        <w:right w:val="none" w:sz="0" w:space="0" w:color="auto"/>
      </w:divBdr>
    </w:div>
    <w:div w:id="393740747">
      <w:bodyDiv w:val="1"/>
      <w:marLeft w:val="0"/>
      <w:marRight w:val="0"/>
      <w:marTop w:val="0"/>
      <w:marBottom w:val="0"/>
      <w:divBdr>
        <w:top w:val="none" w:sz="0" w:space="0" w:color="auto"/>
        <w:left w:val="none" w:sz="0" w:space="0" w:color="auto"/>
        <w:bottom w:val="none" w:sz="0" w:space="0" w:color="auto"/>
        <w:right w:val="none" w:sz="0" w:space="0" w:color="auto"/>
      </w:divBdr>
    </w:div>
    <w:div w:id="394818630">
      <w:bodyDiv w:val="1"/>
      <w:marLeft w:val="0"/>
      <w:marRight w:val="0"/>
      <w:marTop w:val="0"/>
      <w:marBottom w:val="0"/>
      <w:divBdr>
        <w:top w:val="none" w:sz="0" w:space="0" w:color="auto"/>
        <w:left w:val="none" w:sz="0" w:space="0" w:color="auto"/>
        <w:bottom w:val="none" w:sz="0" w:space="0" w:color="auto"/>
        <w:right w:val="none" w:sz="0" w:space="0" w:color="auto"/>
      </w:divBdr>
    </w:div>
    <w:div w:id="394935693">
      <w:bodyDiv w:val="1"/>
      <w:marLeft w:val="0"/>
      <w:marRight w:val="0"/>
      <w:marTop w:val="0"/>
      <w:marBottom w:val="0"/>
      <w:divBdr>
        <w:top w:val="none" w:sz="0" w:space="0" w:color="auto"/>
        <w:left w:val="none" w:sz="0" w:space="0" w:color="auto"/>
        <w:bottom w:val="none" w:sz="0" w:space="0" w:color="auto"/>
        <w:right w:val="none" w:sz="0" w:space="0" w:color="auto"/>
      </w:divBdr>
    </w:div>
    <w:div w:id="395856420">
      <w:bodyDiv w:val="1"/>
      <w:marLeft w:val="0"/>
      <w:marRight w:val="0"/>
      <w:marTop w:val="0"/>
      <w:marBottom w:val="0"/>
      <w:divBdr>
        <w:top w:val="none" w:sz="0" w:space="0" w:color="auto"/>
        <w:left w:val="none" w:sz="0" w:space="0" w:color="auto"/>
        <w:bottom w:val="none" w:sz="0" w:space="0" w:color="auto"/>
        <w:right w:val="none" w:sz="0" w:space="0" w:color="auto"/>
      </w:divBdr>
    </w:div>
    <w:div w:id="396591088">
      <w:bodyDiv w:val="1"/>
      <w:marLeft w:val="0"/>
      <w:marRight w:val="0"/>
      <w:marTop w:val="0"/>
      <w:marBottom w:val="0"/>
      <w:divBdr>
        <w:top w:val="none" w:sz="0" w:space="0" w:color="auto"/>
        <w:left w:val="none" w:sz="0" w:space="0" w:color="auto"/>
        <w:bottom w:val="none" w:sz="0" w:space="0" w:color="auto"/>
        <w:right w:val="none" w:sz="0" w:space="0" w:color="auto"/>
      </w:divBdr>
    </w:div>
    <w:div w:id="399133412">
      <w:bodyDiv w:val="1"/>
      <w:marLeft w:val="0"/>
      <w:marRight w:val="0"/>
      <w:marTop w:val="0"/>
      <w:marBottom w:val="0"/>
      <w:divBdr>
        <w:top w:val="none" w:sz="0" w:space="0" w:color="auto"/>
        <w:left w:val="none" w:sz="0" w:space="0" w:color="auto"/>
        <w:bottom w:val="none" w:sz="0" w:space="0" w:color="auto"/>
        <w:right w:val="none" w:sz="0" w:space="0" w:color="auto"/>
      </w:divBdr>
    </w:div>
    <w:div w:id="399327684">
      <w:bodyDiv w:val="1"/>
      <w:marLeft w:val="0"/>
      <w:marRight w:val="0"/>
      <w:marTop w:val="0"/>
      <w:marBottom w:val="0"/>
      <w:divBdr>
        <w:top w:val="none" w:sz="0" w:space="0" w:color="auto"/>
        <w:left w:val="none" w:sz="0" w:space="0" w:color="auto"/>
        <w:bottom w:val="none" w:sz="0" w:space="0" w:color="auto"/>
        <w:right w:val="none" w:sz="0" w:space="0" w:color="auto"/>
      </w:divBdr>
    </w:div>
    <w:div w:id="401221245">
      <w:bodyDiv w:val="1"/>
      <w:marLeft w:val="0"/>
      <w:marRight w:val="0"/>
      <w:marTop w:val="0"/>
      <w:marBottom w:val="0"/>
      <w:divBdr>
        <w:top w:val="none" w:sz="0" w:space="0" w:color="auto"/>
        <w:left w:val="none" w:sz="0" w:space="0" w:color="auto"/>
        <w:bottom w:val="none" w:sz="0" w:space="0" w:color="auto"/>
        <w:right w:val="none" w:sz="0" w:space="0" w:color="auto"/>
      </w:divBdr>
    </w:div>
    <w:div w:id="401486720">
      <w:bodyDiv w:val="1"/>
      <w:marLeft w:val="0"/>
      <w:marRight w:val="0"/>
      <w:marTop w:val="0"/>
      <w:marBottom w:val="0"/>
      <w:divBdr>
        <w:top w:val="none" w:sz="0" w:space="0" w:color="auto"/>
        <w:left w:val="none" w:sz="0" w:space="0" w:color="auto"/>
        <w:bottom w:val="none" w:sz="0" w:space="0" w:color="auto"/>
        <w:right w:val="none" w:sz="0" w:space="0" w:color="auto"/>
      </w:divBdr>
    </w:div>
    <w:div w:id="403188610">
      <w:bodyDiv w:val="1"/>
      <w:marLeft w:val="0"/>
      <w:marRight w:val="0"/>
      <w:marTop w:val="0"/>
      <w:marBottom w:val="0"/>
      <w:divBdr>
        <w:top w:val="none" w:sz="0" w:space="0" w:color="auto"/>
        <w:left w:val="none" w:sz="0" w:space="0" w:color="auto"/>
        <w:bottom w:val="none" w:sz="0" w:space="0" w:color="auto"/>
        <w:right w:val="none" w:sz="0" w:space="0" w:color="auto"/>
      </w:divBdr>
    </w:div>
    <w:div w:id="405222353">
      <w:bodyDiv w:val="1"/>
      <w:marLeft w:val="0"/>
      <w:marRight w:val="0"/>
      <w:marTop w:val="0"/>
      <w:marBottom w:val="0"/>
      <w:divBdr>
        <w:top w:val="none" w:sz="0" w:space="0" w:color="auto"/>
        <w:left w:val="none" w:sz="0" w:space="0" w:color="auto"/>
        <w:bottom w:val="none" w:sz="0" w:space="0" w:color="auto"/>
        <w:right w:val="none" w:sz="0" w:space="0" w:color="auto"/>
      </w:divBdr>
    </w:div>
    <w:div w:id="405760368">
      <w:bodyDiv w:val="1"/>
      <w:marLeft w:val="0"/>
      <w:marRight w:val="0"/>
      <w:marTop w:val="0"/>
      <w:marBottom w:val="0"/>
      <w:divBdr>
        <w:top w:val="none" w:sz="0" w:space="0" w:color="auto"/>
        <w:left w:val="none" w:sz="0" w:space="0" w:color="auto"/>
        <w:bottom w:val="none" w:sz="0" w:space="0" w:color="auto"/>
        <w:right w:val="none" w:sz="0" w:space="0" w:color="auto"/>
      </w:divBdr>
    </w:div>
    <w:div w:id="406154958">
      <w:bodyDiv w:val="1"/>
      <w:marLeft w:val="0"/>
      <w:marRight w:val="0"/>
      <w:marTop w:val="0"/>
      <w:marBottom w:val="0"/>
      <w:divBdr>
        <w:top w:val="none" w:sz="0" w:space="0" w:color="auto"/>
        <w:left w:val="none" w:sz="0" w:space="0" w:color="auto"/>
        <w:bottom w:val="none" w:sz="0" w:space="0" w:color="auto"/>
        <w:right w:val="none" w:sz="0" w:space="0" w:color="auto"/>
      </w:divBdr>
    </w:div>
    <w:div w:id="406879726">
      <w:bodyDiv w:val="1"/>
      <w:marLeft w:val="0"/>
      <w:marRight w:val="0"/>
      <w:marTop w:val="0"/>
      <w:marBottom w:val="0"/>
      <w:divBdr>
        <w:top w:val="none" w:sz="0" w:space="0" w:color="auto"/>
        <w:left w:val="none" w:sz="0" w:space="0" w:color="auto"/>
        <w:bottom w:val="none" w:sz="0" w:space="0" w:color="auto"/>
        <w:right w:val="none" w:sz="0" w:space="0" w:color="auto"/>
      </w:divBdr>
    </w:div>
    <w:div w:id="407963460">
      <w:bodyDiv w:val="1"/>
      <w:marLeft w:val="0"/>
      <w:marRight w:val="0"/>
      <w:marTop w:val="0"/>
      <w:marBottom w:val="0"/>
      <w:divBdr>
        <w:top w:val="none" w:sz="0" w:space="0" w:color="auto"/>
        <w:left w:val="none" w:sz="0" w:space="0" w:color="auto"/>
        <w:bottom w:val="none" w:sz="0" w:space="0" w:color="auto"/>
        <w:right w:val="none" w:sz="0" w:space="0" w:color="auto"/>
      </w:divBdr>
    </w:div>
    <w:div w:id="408043624">
      <w:bodyDiv w:val="1"/>
      <w:marLeft w:val="0"/>
      <w:marRight w:val="0"/>
      <w:marTop w:val="0"/>
      <w:marBottom w:val="0"/>
      <w:divBdr>
        <w:top w:val="none" w:sz="0" w:space="0" w:color="auto"/>
        <w:left w:val="none" w:sz="0" w:space="0" w:color="auto"/>
        <w:bottom w:val="none" w:sz="0" w:space="0" w:color="auto"/>
        <w:right w:val="none" w:sz="0" w:space="0" w:color="auto"/>
      </w:divBdr>
    </w:div>
    <w:div w:id="408771435">
      <w:bodyDiv w:val="1"/>
      <w:marLeft w:val="0"/>
      <w:marRight w:val="0"/>
      <w:marTop w:val="0"/>
      <w:marBottom w:val="0"/>
      <w:divBdr>
        <w:top w:val="none" w:sz="0" w:space="0" w:color="auto"/>
        <w:left w:val="none" w:sz="0" w:space="0" w:color="auto"/>
        <w:bottom w:val="none" w:sz="0" w:space="0" w:color="auto"/>
        <w:right w:val="none" w:sz="0" w:space="0" w:color="auto"/>
      </w:divBdr>
    </w:div>
    <w:div w:id="409082276">
      <w:bodyDiv w:val="1"/>
      <w:marLeft w:val="0"/>
      <w:marRight w:val="0"/>
      <w:marTop w:val="0"/>
      <w:marBottom w:val="0"/>
      <w:divBdr>
        <w:top w:val="none" w:sz="0" w:space="0" w:color="auto"/>
        <w:left w:val="none" w:sz="0" w:space="0" w:color="auto"/>
        <w:bottom w:val="none" w:sz="0" w:space="0" w:color="auto"/>
        <w:right w:val="none" w:sz="0" w:space="0" w:color="auto"/>
      </w:divBdr>
    </w:div>
    <w:div w:id="409274640">
      <w:bodyDiv w:val="1"/>
      <w:marLeft w:val="0"/>
      <w:marRight w:val="0"/>
      <w:marTop w:val="0"/>
      <w:marBottom w:val="0"/>
      <w:divBdr>
        <w:top w:val="none" w:sz="0" w:space="0" w:color="auto"/>
        <w:left w:val="none" w:sz="0" w:space="0" w:color="auto"/>
        <w:bottom w:val="none" w:sz="0" w:space="0" w:color="auto"/>
        <w:right w:val="none" w:sz="0" w:space="0" w:color="auto"/>
      </w:divBdr>
    </w:div>
    <w:div w:id="409666837">
      <w:bodyDiv w:val="1"/>
      <w:marLeft w:val="0"/>
      <w:marRight w:val="0"/>
      <w:marTop w:val="0"/>
      <w:marBottom w:val="0"/>
      <w:divBdr>
        <w:top w:val="none" w:sz="0" w:space="0" w:color="auto"/>
        <w:left w:val="none" w:sz="0" w:space="0" w:color="auto"/>
        <w:bottom w:val="none" w:sz="0" w:space="0" w:color="auto"/>
        <w:right w:val="none" w:sz="0" w:space="0" w:color="auto"/>
      </w:divBdr>
    </w:div>
    <w:div w:id="410279904">
      <w:bodyDiv w:val="1"/>
      <w:marLeft w:val="0"/>
      <w:marRight w:val="0"/>
      <w:marTop w:val="0"/>
      <w:marBottom w:val="0"/>
      <w:divBdr>
        <w:top w:val="none" w:sz="0" w:space="0" w:color="auto"/>
        <w:left w:val="none" w:sz="0" w:space="0" w:color="auto"/>
        <w:bottom w:val="none" w:sz="0" w:space="0" w:color="auto"/>
        <w:right w:val="none" w:sz="0" w:space="0" w:color="auto"/>
      </w:divBdr>
    </w:div>
    <w:div w:id="410615346">
      <w:bodyDiv w:val="1"/>
      <w:marLeft w:val="0"/>
      <w:marRight w:val="0"/>
      <w:marTop w:val="0"/>
      <w:marBottom w:val="0"/>
      <w:divBdr>
        <w:top w:val="none" w:sz="0" w:space="0" w:color="auto"/>
        <w:left w:val="none" w:sz="0" w:space="0" w:color="auto"/>
        <w:bottom w:val="none" w:sz="0" w:space="0" w:color="auto"/>
        <w:right w:val="none" w:sz="0" w:space="0" w:color="auto"/>
      </w:divBdr>
    </w:div>
    <w:div w:id="411467763">
      <w:bodyDiv w:val="1"/>
      <w:marLeft w:val="0"/>
      <w:marRight w:val="0"/>
      <w:marTop w:val="0"/>
      <w:marBottom w:val="0"/>
      <w:divBdr>
        <w:top w:val="none" w:sz="0" w:space="0" w:color="auto"/>
        <w:left w:val="none" w:sz="0" w:space="0" w:color="auto"/>
        <w:bottom w:val="none" w:sz="0" w:space="0" w:color="auto"/>
        <w:right w:val="none" w:sz="0" w:space="0" w:color="auto"/>
      </w:divBdr>
    </w:div>
    <w:div w:id="411901969">
      <w:bodyDiv w:val="1"/>
      <w:marLeft w:val="0"/>
      <w:marRight w:val="0"/>
      <w:marTop w:val="0"/>
      <w:marBottom w:val="0"/>
      <w:divBdr>
        <w:top w:val="none" w:sz="0" w:space="0" w:color="auto"/>
        <w:left w:val="none" w:sz="0" w:space="0" w:color="auto"/>
        <w:bottom w:val="none" w:sz="0" w:space="0" w:color="auto"/>
        <w:right w:val="none" w:sz="0" w:space="0" w:color="auto"/>
      </w:divBdr>
    </w:div>
    <w:div w:id="412120359">
      <w:bodyDiv w:val="1"/>
      <w:marLeft w:val="0"/>
      <w:marRight w:val="0"/>
      <w:marTop w:val="0"/>
      <w:marBottom w:val="0"/>
      <w:divBdr>
        <w:top w:val="none" w:sz="0" w:space="0" w:color="auto"/>
        <w:left w:val="none" w:sz="0" w:space="0" w:color="auto"/>
        <w:bottom w:val="none" w:sz="0" w:space="0" w:color="auto"/>
        <w:right w:val="none" w:sz="0" w:space="0" w:color="auto"/>
      </w:divBdr>
    </w:div>
    <w:div w:id="412434799">
      <w:bodyDiv w:val="1"/>
      <w:marLeft w:val="0"/>
      <w:marRight w:val="0"/>
      <w:marTop w:val="0"/>
      <w:marBottom w:val="0"/>
      <w:divBdr>
        <w:top w:val="none" w:sz="0" w:space="0" w:color="auto"/>
        <w:left w:val="none" w:sz="0" w:space="0" w:color="auto"/>
        <w:bottom w:val="none" w:sz="0" w:space="0" w:color="auto"/>
        <w:right w:val="none" w:sz="0" w:space="0" w:color="auto"/>
      </w:divBdr>
    </w:div>
    <w:div w:id="412514465">
      <w:bodyDiv w:val="1"/>
      <w:marLeft w:val="0"/>
      <w:marRight w:val="0"/>
      <w:marTop w:val="0"/>
      <w:marBottom w:val="0"/>
      <w:divBdr>
        <w:top w:val="none" w:sz="0" w:space="0" w:color="auto"/>
        <w:left w:val="none" w:sz="0" w:space="0" w:color="auto"/>
        <w:bottom w:val="none" w:sz="0" w:space="0" w:color="auto"/>
        <w:right w:val="none" w:sz="0" w:space="0" w:color="auto"/>
      </w:divBdr>
    </w:div>
    <w:div w:id="413016081">
      <w:bodyDiv w:val="1"/>
      <w:marLeft w:val="0"/>
      <w:marRight w:val="0"/>
      <w:marTop w:val="0"/>
      <w:marBottom w:val="0"/>
      <w:divBdr>
        <w:top w:val="none" w:sz="0" w:space="0" w:color="auto"/>
        <w:left w:val="none" w:sz="0" w:space="0" w:color="auto"/>
        <w:bottom w:val="none" w:sz="0" w:space="0" w:color="auto"/>
        <w:right w:val="none" w:sz="0" w:space="0" w:color="auto"/>
      </w:divBdr>
    </w:div>
    <w:div w:id="413891722">
      <w:bodyDiv w:val="1"/>
      <w:marLeft w:val="0"/>
      <w:marRight w:val="0"/>
      <w:marTop w:val="0"/>
      <w:marBottom w:val="0"/>
      <w:divBdr>
        <w:top w:val="none" w:sz="0" w:space="0" w:color="auto"/>
        <w:left w:val="none" w:sz="0" w:space="0" w:color="auto"/>
        <w:bottom w:val="none" w:sz="0" w:space="0" w:color="auto"/>
        <w:right w:val="none" w:sz="0" w:space="0" w:color="auto"/>
      </w:divBdr>
    </w:div>
    <w:div w:id="414129653">
      <w:bodyDiv w:val="1"/>
      <w:marLeft w:val="0"/>
      <w:marRight w:val="0"/>
      <w:marTop w:val="0"/>
      <w:marBottom w:val="0"/>
      <w:divBdr>
        <w:top w:val="none" w:sz="0" w:space="0" w:color="auto"/>
        <w:left w:val="none" w:sz="0" w:space="0" w:color="auto"/>
        <w:bottom w:val="none" w:sz="0" w:space="0" w:color="auto"/>
        <w:right w:val="none" w:sz="0" w:space="0" w:color="auto"/>
      </w:divBdr>
    </w:div>
    <w:div w:id="415056017">
      <w:bodyDiv w:val="1"/>
      <w:marLeft w:val="0"/>
      <w:marRight w:val="0"/>
      <w:marTop w:val="0"/>
      <w:marBottom w:val="0"/>
      <w:divBdr>
        <w:top w:val="none" w:sz="0" w:space="0" w:color="auto"/>
        <w:left w:val="none" w:sz="0" w:space="0" w:color="auto"/>
        <w:bottom w:val="none" w:sz="0" w:space="0" w:color="auto"/>
        <w:right w:val="none" w:sz="0" w:space="0" w:color="auto"/>
      </w:divBdr>
    </w:div>
    <w:div w:id="415591316">
      <w:bodyDiv w:val="1"/>
      <w:marLeft w:val="0"/>
      <w:marRight w:val="0"/>
      <w:marTop w:val="0"/>
      <w:marBottom w:val="0"/>
      <w:divBdr>
        <w:top w:val="none" w:sz="0" w:space="0" w:color="auto"/>
        <w:left w:val="none" w:sz="0" w:space="0" w:color="auto"/>
        <w:bottom w:val="none" w:sz="0" w:space="0" w:color="auto"/>
        <w:right w:val="none" w:sz="0" w:space="0" w:color="auto"/>
      </w:divBdr>
    </w:div>
    <w:div w:id="415709027">
      <w:bodyDiv w:val="1"/>
      <w:marLeft w:val="0"/>
      <w:marRight w:val="0"/>
      <w:marTop w:val="0"/>
      <w:marBottom w:val="0"/>
      <w:divBdr>
        <w:top w:val="none" w:sz="0" w:space="0" w:color="auto"/>
        <w:left w:val="none" w:sz="0" w:space="0" w:color="auto"/>
        <w:bottom w:val="none" w:sz="0" w:space="0" w:color="auto"/>
        <w:right w:val="none" w:sz="0" w:space="0" w:color="auto"/>
      </w:divBdr>
    </w:div>
    <w:div w:id="416748192">
      <w:bodyDiv w:val="1"/>
      <w:marLeft w:val="0"/>
      <w:marRight w:val="0"/>
      <w:marTop w:val="0"/>
      <w:marBottom w:val="0"/>
      <w:divBdr>
        <w:top w:val="none" w:sz="0" w:space="0" w:color="auto"/>
        <w:left w:val="none" w:sz="0" w:space="0" w:color="auto"/>
        <w:bottom w:val="none" w:sz="0" w:space="0" w:color="auto"/>
        <w:right w:val="none" w:sz="0" w:space="0" w:color="auto"/>
      </w:divBdr>
    </w:div>
    <w:div w:id="416824734">
      <w:bodyDiv w:val="1"/>
      <w:marLeft w:val="0"/>
      <w:marRight w:val="0"/>
      <w:marTop w:val="0"/>
      <w:marBottom w:val="0"/>
      <w:divBdr>
        <w:top w:val="none" w:sz="0" w:space="0" w:color="auto"/>
        <w:left w:val="none" w:sz="0" w:space="0" w:color="auto"/>
        <w:bottom w:val="none" w:sz="0" w:space="0" w:color="auto"/>
        <w:right w:val="none" w:sz="0" w:space="0" w:color="auto"/>
      </w:divBdr>
    </w:div>
    <w:div w:id="417100087">
      <w:bodyDiv w:val="1"/>
      <w:marLeft w:val="0"/>
      <w:marRight w:val="0"/>
      <w:marTop w:val="0"/>
      <w:marBottom w:val="0"/>
      <w:divBdr>
        <w:top w:val="none" w:sz="0" w:space="0" w:color="auto"/>
        <w:left w:val="none" w:sz="0" w:space="0" w:color="auto"/>
        <w:bottom w:val="none" w:sz="0" w:space="0" w:color="auto"/>
        <w:right w:val="none" w:sz="0" w:space="0" w:color="auto"/>
      </w:divBdr>
    </w:div>
    <w:div w:id="417289502">
      <w:bodyDiv w:val="1"/>
      <w:marLeft w:val="0"/>
      <w:marRight w:val="0"/>
      <w:marTop w:val="0"/>
      <w:marBottom w:val="0"/>
      <w:divBdr>
        <w:top w:val="none" w:sz="0" w:space="0" w:color="auto"/>
        <w:left w:val="none" w:sz="0" w:space="0" w:color="auto"/>
        <w:bottom w:val="none" w:sz="0" w:space="0" w:color="auto"/>
        <w:right w:val="none" w:sz="0" w:space="0" w:color="auto"/>
      </w:divBdr>
    </w:div>
    <w:div w:id="418328847">
      <w:bodyDiv w:val="1"/>
      <w:marLeft w:val="0"/>
      <w:marRight w:val="0"/>
      <w:marTop w:val="0"/>
      <w:marBottom w:val="0"/>
      <w:divBdr>
        <w:top w:val="none" w:sz="0" w:space="0" w:color="auto"/>
        <w:left w:val="none" w:sz="0" w:space="0" w:color="auto"/>
        <w:bottom w:val="none" w:sz="0" w:space="0" w:color="auto"/>
        <w:right w:val="none" w:sz="0" w:space="0" w:color="auto"/>
      </w:divBdr>
    </w:div>
    <w:div w:id="418720250">
      <w:bodyDiv w:val="1"/>
      <w:marLeft w:val="0"/>
      <w:marRight w:val="0"/>
      <w:marTop w:val="0"/>
      <w:marBottom w:val="0"/>
      <w:divBdr>
        <w:top w:val="none" w:sz="0" w:space="0" w:color="auto"/>
        <w:left w:val="none" w:sz="0" w:space="0" w:color="auto"/>
        <w:bottom w:val="none" w:sz="0" w:space="0" w:color="auto"/>
        <w:right w:val="none" w:sz="0" w:space="0" w:color="auto"/>
      </w:divBdr>
    </w:div>
    <w:div w:id="418911875">
      <w:bodyDiv w:val="1"/>
      <w:marLeft w:val="0"/>
      <w:marRight w:val="0"/>
      <w:marTop w:val="0"/>
      <w:marBottom w:val="0"/>
      <w:divBdr>
        <w:top w:val="none" w:sz="0" w:space="0" w:color="auto"/>
        <w:left w:val="none" w:sz="0" w:space="0" w:color="auto"/>
        <w:bottom w:val="none" w:sz="0" w:space="0" w:color="auto"/>
        <w:right w:val="none" w:sz="0" w:space="0" w:color="auto"/>
      </w:divBdr>
    </w:div>
    <w:div w:id="419253544">
      <w:bodyDiv w:val="1"/>
      <w:marLeft w:val="0"/>
      <w:marRight w:val="0"/>
      <w:marTop w:val="0"/>
      <w:marBottom w:val="0"/>
      <w:divBdr>
        <w:top w:val="none" w:sz="0" w:space="0" w:color="auto"/>
        <w:left w:val="none" w:sz="0" w:space="0" w:color="auto"/>
        <w:bottom w:val="none" w:sz="0" w:space="0" w:color="auto"/>
        <w:right w:val="none" w:sz="0" w:space="0" w:color="auto"/>
      </w:divBdr>
    </w:div>
    <w:div w:id="419446196">
      <w:bodyDiv w:val="1"/>
      <w:marLeft w:val="0"/>
      <w:marRight w:val="0"/>
      <w:marTop w:val="0"/>
      <w:marBottom w:val="0"/>
      <w:divBdr>
        <w:top w:val="none" w:sz="0" w:space="0" w:color="auto"/>
        <w:left w:val="none" w:sz="0" w:space="0" w:color="auto"/>
        <w:bottom w:val="none" w:sz="0" w:space="0" w:color="auto"/>
        <w:right w:val="none" w:sz="0" w:space="0" w:color="auto"/>
      </w:divBdr>
    </w:div>
    <w:div w:id="420638179">
      <w:bodyDiv w:val="1"/>
      <w:marLeft w:val="0"/>
      <w:marRight w:val="0"/>
      <w:marTop w:val="0"/>
      <w:marBottom w:val="0"/>
      <w:divBdr>
        <w:top w:val="none" w:sz="0" w:space="0" w:color="auto"/>
        <w:left w:val="none" w:sz="0" w:space="0" w:color="auto"/>
        <w:bottom w:val="none" w:sz="0" w:space="0" w:color="auto"/>
        <w:right w:val="none" w:sz="0" w:space="0" w:color="auto"/>
      </w:divBdr>
    </w:div>
    <w:div w:id="421994937">
      <w:bodyDiv w:val="1"/>
      <w:marLeft w:val="0"/>
      <w:marRight w:val="0"/>
      <w:marTop w:val="0"/>
      <w:marBottom w:val="0"/>
      <w:divBdr>
        <w:top w:val="none" w:sz="0" w:space="0" w:color="auto"/>
        <w:left w:val="none" w:sz="0" w:space="0" w:color="auto"/>
        <w:bottom w:val="none" w:sz="0" w:space="0" w:color="auto"/>
        <w:right w:val="none" w:sz="0" w:space="0" w:color="auto"/>
      </w:divBdr>
    </w:div>
    <w:div w:id="422384125">
      <w:bodyDiv w:val="1"/>
      <w:marLeft w:val="0"/>
      <w:marRight w:val="0"/>
      <w:marTop w:val="0"/>
      <w:marBottom w:val="0"/>
      <w:divBdr>
        <w:top w:val="none" w:sz="0" w:space="0" w:color="auto"/>
        <w:left w:val="none" w:sz="0" w:space="0" w:color="auto"/>
        <w:bottom w:val="none" w:sz="0" w:space="0" w:color="auto"/>
        <w:right w:val="none" w:sz="0" w:space="0" w:color="auto"/>
      </w:divBdr>
    </w:div>
    <w:div w:id="422460276">
      <w:bodyDiv w:val="1"/>
      <w:marLeft w:val="0"/>
      <w:marRight w:val="0"/>
      <w:marTop w:val="0"/>
      <w:marBottom w:val="0"/>
      <w:divBdr>
        <w:top w:val="none" w:sz="0" w:space="0" w:color="auto"/>
        <w:left w:val="none" w:sz="0" w:space="0" w:color="auto"/>
        <w:bottom w:val="none" w:sz="0" w:space="0" w:color="auto"/>
        <w:right w:val="none" w:sz="0" w:space="0" w:color="auto"/>
      </w:divBdr>
    </w:div>
    <w:div w:id="422530614">
      <w:bodyDiv w:val="1"/>
      <w:marLeft w:val="0"/>
      <w:marRight w:val="0"/>
      <w:marTop w:val="0"/>
      <w:marBottom w:val="0"/>
      <w:divBdr>
        <w:top w:val="none" w:sz="0" w:space="0" w:color="auto"/>
        <w:left w:val="none" w:sz="0" w:space="0" w:color="auto"/>
        <w:bottom w:val="none" w:sz="0" w:space="0" w:color="auto"/>
        <w:right w:val="none" w:sz="0" w:space="0" w:color="auto"/>
      </w:divBdr>
    </w:div>
    <w:div w:id="424226814">
      <w:bodyDiv w:val="1"/>
      <w:marLeft w:val="0"/>
      <w:marRight w:val="0"/>
      <w:marTop w:val="0"/>
      <w:marBottom w:val="0"/>
      <w:divBdr>
        <w:top w:val="none" w:sz="0" w:space="0" w:color="auto"/>
        <w:left w:val="none" w:sz="0" w:space="0" w:color="auto"/>
        <w:bottom w:val="none" w:sz="0" w:space="0" w:color="auto"/>
        <w:right w:val="none" w:sz="0" w:space="0" w:color="auto"/>
      </w:divBdr>
    </w:div>
    <w:div w:id="426384915">
      <w:bodyDiv w:val="1"/>
      <w:marLeft w:val="0"/>
      <w:marRight w:val="0"/>
      <w:marTop w:val="0"/>
      <w:marBottom w:val="0"/>
      <w:divBdr>
        <w:top w:val="none" w:sz="0" w:space="0" w:color="auto"/>
        <w:left w:val="none" w:sz="0" w:space="0" w:color="auto"/>
        <w:bottom w:val="none" w:sz="0" w:space="0" w:color="auto"/>
        <w:right w:val="none" w:sz="0" w:space="0" w:color="auto"/>
      </w:divBdr>
    </w:div>
    <w:div w:id="426464433">
      <w:bodyDiv w:val="1"/>
      <w:marLeft w:val="0"/>
      <w:marRight w:val="0"/>
      <w:marTop w:val="0"/>
      <w:marBottom w:val="0"/>
      <w:divBdr>
        <w:top w:val="none" w:sz="0" w:space="0" w:color="auto"/>
        <w:left w:val="none" w:sz="0" w:space="0" w:color="auto"/>
        <w:bottom w:val="none" w:sz="0" w:space="0" w:color="auto"/>
        <w:right w:val="none" w:sz="0" w:space="0" w:color="auto"/>
      </w:divBdr>
    </w:div>
    <w:div w:id="426972101">
      <w:bodyDiv w:val="1"/>
      <w:marLeft w:val="0"/>
      <w:marRight w:val="0"/>
      <w:marTop w:val="0"/>
      <w:marBottom w:val="0"/>
      <w:divBdr>
        <w:top w:val="none" w:sz="0" w:space="0" w:color="auto"/>
        <w:left w:val="none" w:sz="0" w:space="0" w:color="auto"/>
        <w:bottom w:val="none" w:sz="0" w:space="0" w:color="auto"/>
        <w:right w:val="none" w:sz="0" w:space="0" w:color="auto"/>
      </w:divBdr>
    </w:div>
    <w:div w:id="428425631">
      <w:bodyDiv w:val="1"/>
      <w:marLeft w:val="0"/>
      <w:marRight w:val="0"/>
      <w:marTop w:val="0"/>
      <w:marBottom w:val="0"/>
      <w:divBdr>
        <w:top w:val="none" w:sz="0" w:space="0" w:color="auto"/>
        <w:left w:val="none" w:sz="0" w:space="0" w:color="auto"/>
        <w:bottom w:val="none" w:sz="0" w:space="0" w:color="auto"/>
        <w:right w:val="none" w:sz="0" w:space="0" w:color="auto"/>
      </w:divBdr>
    </w:div>
    <w:div w:id="429011607">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29275829">
      <w:bodyDiv w:val="1"/>
      <w:marLeft w:val="0"/>
      <w:marRight w:val="0"/>
      <w:marTop w:val="0"/>
      <w:marBottom w:val="0"/>
      <w:divBdr>
        <w:top w:val="none" w:sz="0" w:space="0" w:color="auto"/>
        <w:left w:val="none" w:sz="0" w:space="0" w:color="auto"/>
        <w:bottom w:val="none" w:sz="0" w:space="0" w:color="auto"/>
        <w:right w:val="none" w:sz="0" w:space="0" w:color="auto"/>
      </w:divBdr>
    </w:div>
    <w:div w:id="430007071">
      <w:bodyDiv w:val="1"/>
      <w:marLeft w:val="0"/>
      <w:marRight w:val="0"/>
      <w:marTop w:val="0"/>
      <w:marBottom w:val="0"/>
      <w:divBdr>
        <w:top w:val="none" w:sz="0" w:space="0" w:color="auto"/>
        <w:left w:val="none" w:sz="0" w:space="0" w:color="auto"/>
        <w:bottom w:val="none" w:sz="0" w:space="0" w:color="auto"/>
        <w:right w:val="none" w:sz="0" w:space="0" w:color="auto"/>
      </w:divBdr>
    </w:div>
    <w:div w:id="430124905">
      <w:bodyDiv w:val="1"/>
      <w:marLeft w:val="0"/>
      <w:marRight w:val="0"/>
      <w:marTop w:val="0"/>
      <w:marBottom w:val="0"/>
      <w:divBdr>
        <w:top w:val="none" w:sz="0" w:space="0" w:color="auto"/>
        <w:left w:val="none" w:sz="0" w:space="0" w:color="auto"/>
        <w:bottom w:val="none" w:sz="0" w:space="0" w:color="auto"/>
        <w:right w:val="none" w:sz="0" w:space="0" w:color="auto"/>
      </w:divBdr>
    </w:div>
    <w:div w:id="430787292">
      <w:bodyDiv w:val="1"/>
      <w:marLeft w:val="0"/>
      <w:marRight w:val="0"/>
      <w:marTop w:val="0"/>
      <w:marBottom w:val="0"/>
      <w:divBdr>
        <w:top w:val="none" w:sz="0" w:space="0" w:color="auto"/>
        <w:left w:val="none" w:sz="0" w:space="0" w:color="auto"/>
        <w:bottom w:val="none" w:sz="0" w:space="0" w:color="auto"/>
        <w:right w:val="none" w:sz="0" w:space="0" w:color="auto"/>
      </w:divBdr>
    </w:div>
    <w:div w:id="430852912">
      <w:bodyDiv w:val="1"/>
      <w:marLeft w:val="0"/>
      <w:marRight w:val="0"/>
      <w:marTop w:val="0"/>
      <w:marBottom w:val="0"/>
      <w:divBdr>
        <w:top w:val="none" w:sz="0" w:space="0" w:color="auto"/>
        <w:left w:val="none" w:sz="0" w:space="0" w:color="auto"/>
        <w:bottom w:val="none" w:sz="0" w:space="0" w:color="auto"/>
        <w:right w:val="none" w:sz="0" w:space="0" w:color="auto"/>
      </w:divBdr>
    </w:div>
    <w:div w:id="431172425">
      <w:bodyDiv w:val="1"/>
      <w:marLeft w:val="0"/>
      <w:marRight w:val="0"/>
      <w:marTop w:val="0"/>
      <w:marBottom w:val="0"/>
      <w:divBdr>
        <w:top w:val="none" w:sz="0" w:space="0" w:color="auto"/>
        <w:left w:val="none" w:sz="0" w:space="0" w:color="auto"/>
        <w:bottom w:val="none" w:sz="0" w:space="0" w:color="auto"/>
        <w:right w:val="none" w:sz="0" w:space="0" w:color="auto"/>
      </w:divBdr>
    </w:div>
    <w:div w:id="431508931">
      <w:bodyDiv w:val="1"/>
      <w:marLeft w:val="0"/>
      <w:marRight w:val="0"/>
      <w:marTop w:val="0"/>
      <w:marBottom w:val="0"/>
      <w:divBdr>
        <w:top w:val="none" w:sz="0" w:space="0" w:color="auto"/>
        <w:left w:val="none" w:sz="0" w:space="0" w:color="auto"/>
        <w:bottom w:val="none" w:sz="0" w:space="0" w:color="auto"/>
        <w:right w:val="none" w:sz="0" w:space="0" w:color="auto"/>
      </w:divBdr>
    </w:div>
    <w:div w:id="431782491">
      <w:bodyDiv w:val="1"/>
      <w:marLeft w:val="0"/>
      <w:marRight w:val="0"/>
      <w:marTop w:val="0"/>
      <w:marBottom w:val="0"/>
      <w:divBdr>
        <w:top w:val="none" w:sz="0" w:space="0" w:color="auto"/>
        <w:left w:val="none" w:sz="0" w:space="0" w:color="auto"/>
        <w:bottom w:val="none" w:sz="0" w:space="0" w:color="auto"/>
        <w:right w:val="none" w:sz="0" w:space="0" w:color="auto"/>
      </w:divBdr>
    </w:div>
    <w:div w:id="431898807">
      <w:bodyDiv w:val="1"/>
      <w:marLeft w:val="0"/>
      <w:marRight w:val="0"/>
      <w:marTop w:val="0"/>
      <w:marBottom w:val="0"/>
      <w:divBdr>
        <w:top w:val="none" w:sz="0" w:space="0" w:color="auto"/>
        <w:left w:val="none" w:sz="0" w:space="0" w:color="auto"/>
        <w:bottom w:val="none" w:sz="0" w:space="0" w:color="auto"/>
        <w:right w:val="none" w:sz="0" w:space="0" w:color="auto"/>
      </w:divBdr>
    </w:div>
    <w:div w:id="432239508">
      <w:bodyDiv w:val="1"/>
      <w:marLeft w:val="0"/>
      <w:marRight w:val="0"/>
      <w:marTop w:val="0"/>
      <w:marBottom w:val="0"/>
      <w:divBdr>
        <w:top w:val="none" w:sz="0" w:space="0" w:color="auto"/>
        <w:left w:val="none" w:sz="0" w:space="0" w:color="auto"/>
        <w:bottom w:val="none" w:sz="0" w:space="0" w:color="auto"/>
        <w:right w:val="none" w:sz="0" w:space="0" w:color="auto"/>
      </w:divBdr>
    </w:div>
    <w:div w:id="432744206">
      <w:bodyDiv w:val="1"/>
      <w:marLeft w:val="0"/>
      <w:marRight w:val="0"/>
      <w:marTop w:val="0"/>
      <w:marBottom w:val="0"/>
      <w:divBdr>
        <w:top w:val="none" w:sz="0" w:space="0" w:color="auto"/>
        <w:left w:val="none" w:sz="0" w:space="0" w:color="auto"/>
        <w:bottom w:val="none" w:sz="0" w:space="0" w:color="auto"/>
        <w:right w:val="none" w:sz="0" w:space="0" w:color="auto"/>
      </w:divBdr>
    </w:div>
    <w:div w:id="433524420">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34442629">
      <w:bodyDiv w:val="1"/>
      <w:marLeft w:val="0"/>
      <w:marRight w:val="0"/>
      <w:marTop w:val="0"/>
      <w:marBottom w:val="0"/>
      <w:divBdr>
        <w:top w:val="none" w:sz="0" w:space="0" w:color="auto"/>
        <w:left w:val="none" w:sz="0" w:space="0" w:color="auto"/>
        <w:bottom w:val="none" w:sz="0" w:space="0" w:color="auto"/>
        <w:right w:val="none" w:sz="0" w:space="0" w:color="auto"/>
      </w:divBdr>
    </w:div>
    <w:div w:id="436028748">
      <w:bodyDiv w:val="1"/>
      <w:marLeft w:val="0"/>
      <w:marRight w:val="0"/>
      <w:marTop w:val="0"/>
      <w:marBottom w:val="0"/>
      <w:divBdr>
        <w:top w:val="none" w:sz="0" w:space="0" w:color="auto"/>
        <w:left w:val="none" w:sz="0" w:space="0" w:color="auto"/>
        <w:bottom w:val="none" w:sz="0" w:space="0" w:color="auto"/>
        <w:right w:val="none" w:sz="0" w:space="0" w:color="auto"/>
      </w:divBdr>
    </w:div>
    <w:div w:id="436871307">
      <w:bodyDiv w:val="1"/>
      <w:marLeft w:val="0"/>
      <w:marRight w:val="0"/>
      <w:marTop w:val="0"/>
      <w:marBottom w:val="0"/>
      <w:divBdr>
        <w:top w:val="none" w:sz="0" w:space="0" w:color="auto"/>
        <w:left w:val="none" w:sz="0" w:space="0" w:color="auto"/>
        <w:bottom w:val="none" w:sz="0" w:space="0" w:color="auto"/>
        <w:right w:val="none" w:sz="0" w:space="0" w:color="auto"/>
      </w:divBdr>
    </w:div>
    <w:div w:id="437605752">
      <w:bodyDiv w:val="1"/>
      <w:marLeft w:val="0"/>
      <w:marRight w:val="0"/>
      <w:marTop w:val="0"/>
      <w:marBottom w:val="0"/>
      <w:divBdr>
        <w:top w:val="none" w:sz="0" w:space="0" w:color="auto"/>
        <w:left w:val="none" w:sz="0" w:space="0" w:color="auto"/>
        <w:bottom w:val="none" w:sz="0" w:space="0" w:color="auto"/>
        <w:right w:val="none" w:sz="0" w:space="0" w:color="auto"/>
      </w:divBdr>
    </w:div>
    <w:div w:id="438187184">
      <w:bodyDiv w:val="1"/>
      <w:marLeft w:val="0"/>
      <w:marRight w:val="0"/>
      <w:marTop w:val="0"/>
      <w:marBottom w:val="0"/>
      <w:divBdr>
        <w:top w:val="none" w:sz="0" w:space="0" w:color="auto"/>
        <w:left w:val="none" w:sz="0" w:space="0" w:color="auto"/>
        <w:bottom w:val="none" w:sz="0" w:space="0" w:color="auto"/>
        <w:right w:val="none" w:sz="0" w:space="0" w:color="auto"/>
      </w:divBdr>
    </w:div>
    <w:div w:id="438526906">
      <w:bodyDiv w:val="1"/>
      <w:marLeft w:val="0"/>
      <w:marRight w:val="0"/>
      <w:marTop w:val="0"/>
      <w:marBottom w:val="0"/>
      <w:divBdr>
        <w:top w:val="none" w:sz="0" w:space="0" w:color="auto"/>
        <w:left w:val="none" w:sz="0" w:space="0" w:color="auto"/>
        <w:bottom w:val="none" w:sz="0" w:space="0" w:color="auto"/>
        <w:right w:val="none" w:sz="0" w:space="0" w:color="auto"/>
      </w:divBdr>
    </w:div>
    <w:div w:id="439767195">
      <w:bodyDiv w:val="1"/>
      <w:marLeft w:val="0"/>
      <w:marRight w:val="0"/>
      <w:marTop w:val="0"/>
      <w:marBottom w:val="0"/>
      <w:divBdr>
        <w:top w:val="none" w:sz="0" w:space="0" w:color="auto"/>
        <w:left w:val="none" w:sz="0" w:space="0" w:color="auto"/>
        <w:bottom w:val="none" w:sz="0" w:space="0" w:color="auto"/>
        <w:right w:val="none" w:sz="0" w:space="0" w:color="auto"/>
      </w:divBdr>
    </w:div>
    <w:div w:id="440422502">
      <w:bodyDiv w:val="1"/>
      <w:marLeft w:val="0"/>
      <w:marRight w:val="0"/>
      <w:marTop w:val="0"/>
      <w:marBottom w:val="0"/>
      <w:divBdr>
        <w:top w:val="none" w:sz="0" w:space="0" w:color="auto"/>
        <w:left w:val="none" w:sz="0" w:space="0" w:color="auto"/>
        <w:bottom w:val="none" w:sz="0" w:space="0" w:color="auto"/>
        <w:right w:val="none" w:sz="0" w:space="0" w:color="auto"/>
      </w:divBdr>
    </w:div>
    <w:div w:id="442189790">
      <w:bodyDiv w:val="1"/>
      <w:marLeft w:val="0"/>
      <w:marRight w:val="0"/>
      <w:marTop w:val="0"/>
      <w:marBottom w:val="0"/>
      <w:divBdr>
        <w:top w:val="none" w:sz="0" w:space="0" w:color="auto"/>
        <w:left w:val="none" w:sz="0" w:space="0" w:color="auto"/>
        <w:bottom w:val="none" w:sz="0" w:space="0" w:color="auto"/>
        <w:right w:val="none" w:sz="0" w:space="0" w:color="auto"/>
      </w:divBdr>
    </w:div>
    <w:div w:id="442723656">
      <w:bodyDiv w:val="1"/>
      <w:marLeft w:val="0"/>
      <w:marRight w:val="0"/>
      <w:marTop w:val="0"/>
      <w:marBottom w:val="0"/>
      <w:divBdr>
        <w:top w:val="none" w:sz="0" w:space="0" w:color="auto"/>
        <w:left w:val="none" w:sz="0" w:space="0" w:color="auto"/>
        <w:bottom w:val="none" w:sz="0" w:space="0" w:color="auto"/>
        <w:right w:val="none" w:sz="0" w:space="0" w:color="auto"/>
      </w:divBdr>
    </w:div>
    <w:div w:id="442768920">
      <w:bodyDiv w:val="1"/>
      <w:marLeft w:val="0"/>
      <w:marRight w:val="0"/>
      <w:marTop w:val="0"/>
      <w:marBottom w:val="0"/>
      <w:divBdr>
        <w:top w:val="none" w:sz="0" w:space="0" w:color="auto"/>
        <w:left w:val="none" w:sz="0" w:space="0" w:color="auto"/>
        <w:bottom w:val="none" w:sz="0" w:space="0" w:color="auto"/>
        <w:right w:val="none" w:sz="0" w:space="0" w:color="auto"/>
      </w:divBdr>
    </w:div>
    <w:div w:id="443429042">
      <w:bodyDiv w:val="1"/>
      <w:marLeft w:val="0"/>
      <w:marRight w:val="0"/>
      <w:marTop w:val="0"/>
      <w:marBottom w:val="0"/>
      <w:divBdr>
        <w:top w:val="none" w:sz="0" w:space="0" w:color="auto"/>
        <w:left w:val="none" w:sz="0" w:space="0" w:color="auto"/>
        <w:bottom w:val="none" w:sz="0" w:space="0" w:color="auto"/>
        <w:right w:val="none" w:sz="0" w:space="0" w:color="auto"/>
      </w:divBdr>
    </w:div>
    <w:div w:id="445006671">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445924934">
      <w:bodyDiv w:val="1"/>
      <w:marLeft w:val="0"/>
      <w:marRight w:val="0"/>
      <w:marTop w:val="0"/>
      <w:marBottom w:val="0"/>
      <w:divBdr>
        <w:top w:val="none" w:sz="0" w:space="0" w:color="auto"/>
        <w:left w:val="none" w:sz="0" w:space="0" w:color="auto"/>
        <w:bottom w:val="none" w:sz="0" w:space="0" w:color="auto"/>
        <w:right w:val="none" w:sz="0" w:space="0" w:color="auto"/>
      </w:divBdr>
    </w:div>
    <w:div w:id="446043879">
      <w:bodyDiv w:val="1"/>
      <w:marLeft w:val="0"/>
      <w:marRight w:val="0"/>
      <w:marTop w:val="0"/>
      <w:marBottom w:val="0"/>
      <w:divBdr>
        <w:top w:val="none" w:sz="0" w:space="0" w:color="auto"/>
        <w:left w:val="none" w:sz="0" w:space="0" w:color="auto"/>
        <w:bottom w:val="none" w:sz="0" w:space="0" w:color="auto"/>
        <w:right w:val="none" w:sz="0" w:space="0" w:color="auto"/>
      </w:divBdr>
    </w:div>
    <w:div w:id="446972029">
      <w:bodyDiv w:val="1"/>
      <w:marLeft w:val="0"/>
      <w:marRight w:val="0"/>
      <w:marTop w:val="0"/>
      <w:marBottom w:val="0"/>
      <w:divBdr>
        <w:top w:val="none" w:sz="0" w:space="0" w:color="auto"/>
        <w:left w:val="none" w:sz="0" w:space="0" w:color="auto"/>
        <w:bottom w:val="none" w:sz="0" w:space="0" w:color="auto"/>
        <w:right w:val="none" w:sz="0" w:space="0" w:color="auto"/>
      </w:divBdr>
    </w:div>
    <w:div w:id="447509279">
      <w:bodyDiv w:val="1"/>
      <w:marLeft w:val="0"/>
      <w:marRight w:val="0"/>
      <w:marTop w:val="0"/>
      <w:marBottom w:val="0"/>
      <w:divBdr>
        <w:top w:val="none" w:sz="0" w:space="0" w:color="auto"/>
        <w:left w:val="none" w:sz="0" w:space="0" w:color="auto"/>
        <w:bottom w:val="none" w:sz="0" w:space="0" w:color="auto"/>
        <w:right w:val="none" w:sz="0" w:space="0" w:color="auto"/>
      </w:divBdr>
    </w:div>
    <w:div w:id="449515173">
      <w:bodyDiv w:val="1"/>
      <w:marLeft w:val="0"/>
      <w:marRight w:val="0"/>
      <w:marTop w:val="0"/>
      <w:marBottom w:val="0"/>
      <w:divBdr>
        <w:top w:val="none" w:sz="0" w:space="0" w:color="auto"/>
        <w:left w:val="none" w:sz="0" w:space="0" w:color="auto"/>
        <w:bottom w:val="none" w:sz="0" w:space="0" w:color="auto"/>
        <w:right w:val="none" w:sz="0" w:space="0" w:color="auto"/>
      </w:divBdr>
    </w:div>
    <w:div w:id="449671151">
      <w:bodyDiv w:val="1"/>
      <w:marLeft w:val="0"/>
      <w:marRight w:val="0"/>
      <w:marTop w:val="0"/>
      <w:marBottom w:val="0"/>
      <w:divBdr>
        <w:top w:val="none" w:sz="0" w:space="0" w:color="auto"/>
        <w:left w:val="none" w:sz="0" w:space="0" w:color="auto"/>
        <w:bottom w:val="none" w:sz="0" w:space="0" w:color="auto"/>
        <w:right w:val="none" w:sz="0" w:space="0" w:color="auto"/>
      </w:divBdr>
    </w:div>
    <w:div w:id="451048258">
      <w:bodyDiv w:val="1"/>
      <w:marLeft w:val="0"/>
      <w:marRight w:val="0"/>
      <w:marTop w:val="0"/>
      <w:marBottom w:val="0"/>
      <w:divBdr>
        <w:top w:val="none" w:sz="0" w:space="0" w:color="auto"/>
        <w:left w:val="none" w:sz="0" w:space="0" w:color="auto"/>
        <w:bottom w:val="none" w:sz="0" w:space="0" w:color="auto"/>
        <w:right w:val="none" w:sz="0" w:space="0" w:color="auto"/>
      </w:divBdr>
    </w:div>
    <w:div w:id="452014769">
      <w:bodyDiv w:val="1"/>
      <w:marLeft w:val="0"/>
      <w:marRight w:val="0"/>
      <w:marTop w:val="0"/>
      <w:marBottom w:val="0"/>
      <w:divBdr>
        <w:top w:val="none" w:sz="0" w:space="0" w:color="auto"/>
        <w:left w:val="none" w:sz="0" w:space="0" w:color="auto"/>
        <w:bottom w:val="none" w:sz="0" w:space="0" w:color="auto"/>
        <w:right w:val="none" w:sz="0" w:space="0" w:color="auto"/>
      </w:divBdr>
    </w:div>
    <w:div w:id="452745401">
      <w:bodyDiv w:val="1"/>
      <w:marLeft w:val="0"/>
      <w:marRight w:val="0"/>
      <w:marTop w:val="0"/>
      <w:marBottom w:val="0"/>
      <w:divBdr>
        <w:top w:val="none" w:sz="0" w:space="0" w:color="auto"/>
        <w:left w:val="none" w:sz="0" w:space="0" w:color="auto"/>
        <w:bottom w:val="none" w:sz="0" w:space="0" w:color="auto"/>
        <w:right w:val="none" w:sz="0" w:space="0" w:color="auto"/>
      </w:divBdr>
    </w:div>
    <w:div w:id="453017093">
      <w:bodyDiv w:val="1"/>
      <w:marLeft w:val="0"/>
      <w:marRight w:val="0"/>
      <w:marTop w:val="0"/>
      <w:marBottom w:val="0"/>
      <w:divBdr>
        <w:top w:val="none" w:sz="0" w:space="0" w:color="auto"/>
        <w:left w:val="none" w:sz="0" w:space="0" w:color="auto"/>
        <w:bottom w:val="none" w:sz="0" w:space="0" w:color="auto"/>
        <w:right w:val="none" w:sz="0" w:space="0" w:color="auto"/>
      </w:divBdr>
    </w:div>
    <w:div w:id="454521161">
      <w:bodyDiv w:val="1"/>
      <w:marLeft w:val="0"/>
      <w:marRight w:val="0"/>
      <w:marTop w:val="0"/>
      <w:marBottom w:val="0"/>
      <w:divBdr>
        <w:top w:val="none" w:sz="0" w:space="0" w:color="auto"/>
        <w:left w:val="none" w:sz="0" w:space="0" w:color="auto"/>
        <w:bottom w:val="none" w:sz="0" w:space="0" w:color="auto"/>
        <w:right w:val="none" w:sz="0" w:space="0" w:color="auto"/>
      </w:divBdr>
    </w:div>
    <w:div w:id="454560520">
      <w:bodyDiv w:val="1"/>
      <w:marLeft w:val="0"/>
      <w:marRight w:val="0"/>
      <w:marTop w:val="0"/>
      <w:marBottom w:val="0"/>
      <w:divBdr>
        <w:top w:val="none" w:sz="0" w:space="0" w:color="auto"/>
        <w:left w:val="none" w:sz="0" w:space="0" w:color="auto"/>
        <w:bottom w:val="none" w:sz="0" w:space="0" w:color="auto"/>
        <w:right w:val="none" w:sz="0" w:space="0" w:color="auto"/>
      </w:divBdr>
    </w:div>
    <w:div w:id="456030912">
      <w:bodyDiv w:val="1"/>
      <w:marLeft w:val="0"/>
      <w:marRight w:val="0"/>
      <w:marTop w:val="0"/>
      <w:marBottom w:val="0"/>
      <w:divBdr>
        <w:top w:val="none" w:sz="0" w:space="0" w:color="auto"/>
        <w:left w:val="none" w:sz="0" w:space="0" w:color="auto"/>
        <w:bottom w:val="none" w:sz="0" w:space="0" w:color="auto"/>
        <w:right w:val="none" w:sz="0" w:space="0" w:color="auto"/>
      </w:divBdr>
    </w:div>
    <w:div w:id="456065573">
      <w:bodyDiv w:val="1"/>
      <w:marLeft w:val="0"/>
      <w:marRight w:val="0"/>
      <w:marTop w:val="0"/>
      <w:marBottom w:val="0"/>
      <w:divBdr>
        <w:top w:val="none" w:sz="0" w:space="0" w:color="auto"/>
        <w:left w:val="none" w:sz="0" w:space="0" w:color="auto"/>
        <w:bottom w:val="none" w:sz="0" w:space="0" w:color="auto"/>
        <w:right w:val="none" w:sz="0" w:space="0" w:color="auto"/>
      </w:divBdr>
    </w:div>
    <w:div w:id="456874298">
      <w:bodyDiv w:val="1"/>
      <w:marLeft w:val="0"/>
      <w:marRight w:val="0"/>
      <w:marTop w:val="0"/>
      <w:marBottom w:val="0"/>
      <w:divBdr>
        <w:top w:val="none" w:sz="0" w:space="0" w:color="auto"/>
        <w:left w:val="none" w:sz="0" w:space="0" w:color="auto"/>
        <w:bottom w:val="none" w:sz="0" w:space="0" w:color="auto"/>
        <w:right w:val="none" w:sz="0" w:space="0" w:color="auto"/>
      </w:divBdr>
    </w:div>
    <w:div w:id="457264484">
      <w:bodyDiv w:val="1"/>
      <w:marLeft w:val="0"/>
      <w:marRight w:val="0"/>
      <w:marTop w:val="0"/>
      <w:marBottom w:val="0"/>
      <w:divBdr>
        <w:top w:val="none" w:sz="0" w:space="0" w:color="auto"/>
        <w:left w:val="none" w:sz="0" w:space="0" w:color="auto"/>
        <w:bottom w:val="none" w:sz="0" w:space="0" w:color="auto"/>
        <w:right w:val="none" w:sz="0" w:space="0" w:color="auto"/>
      </w:divBdr>
    </w:div>
    <w:div w:id="457525681">
      <w:bodyDiv w:val="1"/>
      <w:marLeft w:val="0"/>
      <w:marRight w:val="0"/>
      <w:marTop w:val="0"/>
      <w:marBottom w:val="0"/>
      <w:divBdr>
        <w:top w:val="none" w:sz="0" w:space="0" w:color="auto"/>
        <w:left w:val="none" w:sz="0" w:space="0" w:color="auto"/>
        <w:bottom w:val="none" w:sz="0" w:space="0" w:color="auto"/>
        <w:right w:val="none" w:sz="0" w:space="0" w:color="auto"/>
      </w:divBdr>
    </w:div>
    <w:div w:id="461576307">
      <w:bodyDiv w:val="1"/>
      <w:marLeft w:val="0"/>
      <w:marRight w:val="0"/>
      <w:marTop w:val="0"/>
      <w:marBottom w:val="0"/>
      <w:divBdr>
        <w:top w:val="none" w:sz="0" w:space="0" w:color="auto"/>
        <w:left w:val="none" w:sz="0" w:space="0" w:color="auto"/>
        <w:bottom w:val="none" w:sz="0" w:space="0" w:color="auto"/>
        <w:right w:val="none" w:sz="0" w:space="0" w:color="auto"/>
      </w:divBdr>
    </w:div>
    <w:div w:id="462386420">
      <w:bodyDiv w:val="1"/>
      <w:marLeft w:val="0"/>
      <w:marRight w:val="0"/>
      <w:marTop w:val="0"/>
      <w:marBottom w:val="0"/>
      <w:divBdr>
        <w:top w:val="none" w:sz="0" w:space="0" w:color="auto"/>
        <w:left w:val="none" w:sz="0" w:space="0" w:color="auto"/>
        <w:bottom w:val="none" w:sz="0" w:space="0" w:color="auto"/>
        <w:right w:val="none" w:sz="0" w:space="0" w:color="auto"/>
      </w:divBdr>
    </w:div>
    <w:div w:id="462817230">
      <w:bodyDiv w:val="1"/>
      <w:marLeft w:val="0"/>
      <w:marRight w:val="0"/>
      <w:marTop w:val="0"/>
      <w:marBottom w:val="0"/>
      <w:divBdr>
        <w:top w:val="none" w:sz="0" w:space="0" w:color="auto"/>
        <w:left w:val="none" w:sz="0" w:space="0" w:color="auto"/>
        <w:bottom w:val="none" w:sz="0" w:space="0" w:color="auto"/>
        <w:right w:val="none" w:sz="0" w:space="0" w:color="auto"/>
      </w:divBdr>
    </w:div>
    <w:div w:id="463079752">
      <w:bodyDiv w:val="1"/>
      <w:marLeft w:val="0"/>
      <w:marRight w:val="0"/>
      <w:marTop w:val="0"/>
      <w:marBottom w:val="0"/>
      <w:divBdr>
        <w:top w:val="none" w:sz="0" w:space="0" w:color="auto"/>
        <w:left w:val="none" w:sz="0" w:space="0" w:color="auto"/>
        <w:bottom w:val="none" w:sz="0" w:space="0" w:color="auto"/>
        <w:right w:val="none" w:sz="0" w:space="0" w:color="auto"/>
      </w:divBdr>
    </w:div>
    <w:div w:id="463742706">
      <w:bodyDiv w:val="1"/>
      <w:marLeft w:val="0"/>
      <w:marRight w:val="0"/>
      <w:marTop w:val="0"/>
      <w:marBottom w:val="0"/>
      <w:divBdr>
        <w:top w:val="none" w:sz="0" w:space="0" w:color="auto"/>
        <w:left w:val="none" w:sz="0" w:space="0" w:color="auto"/>
        <w:bottom w:val="none" w:sz="0" w:space="0" w:color="auto"/>
        <w:right w:val="none" w:sz="0" w:space="0" w:color="auto"/>
      </w:divBdr>
    </w:div>
    <w:div w:id="464663683">
      <w:bodyDiv w:val="1"/>
      <w:marLeft w:val="0"/>
      <w:marRight w:val="0"/>
      <w:marTop w:val="0"/>
      <w:marBottom w:val="0"/>
      <w:divBdr>
        <w:top w:val="none" w:sz="0" w:space="0" w:color="auto"/>
        <w:left w:val="none" w:sz="0" w:space="0" w:color="auto"/>
        <w:bottom w:val="none" w:sz="0" w:space="0" w:color="auto"/>
        <w:right w:val="none" w:sz="0" w:space="0" w:color="auto"/>
      </w:divBdr>
    </w:div>
    <w:div w:id="464733710">
      <w:bodyDiv w:val="1"/>
      <w:marLeft w:val="0"/>
      <w:marRight w:val="0"/>
      <w:marTop w:val="0"/>
      <w:marBottom w:val="0"/>
      <w:divBdr>
        <w:top w:val="none" w:sz="0" w:space="0" w:color="auto"/>
        <w:left w:val="none" w:sz="0" w:space="0" w:color="auto"/>
        <w:bottom w:val="none" w:sz="0" w:space="0" w:color="auto"/>
        <w:right w:val="none" w:sz="0" w:space="0" w:color="auto"/>
      </w:divBdr>
    </w:div>
    <w:div w:id="464859800">
      <w:bodyDiv w:val="1"/>
      <w:marLeft w:val="0"/>
      <w:marRight w:val="0"/>
      <w:marTop w:val="0"/>
      <w:marBottom w:val="0"/>
      <w:divBdr>
        <w:top w:val="none" w:sz="0" w:space="0" w:color="auto"/>
        <w:left w:val="none" w:sz="0" w:space="0" w:color="auto"/>
        <w:bottom w:val="none" w:sz="0" w:space="0" w:color="auto"/>
        <w:right w:val="none" w:sz="0" w:space="0" w:color="auto"/>
      </w:divBdr>
    </w:div>
    <w:div w:id="465709158">
      <w:bodyDiv w:val="1"/>
      <w:marLeft w:val="0"/>
      <w:marRight w:val="0"/>
      <w:marTop w:val="0"/>
      <w:marBottom w:val="0"/>
      <w:divBdr>
        <w:top w:val="none" w:sz="0" w:space="0" w:color="auto"/>
        <w:left w:val="none" w:sz="0" w:space="0" w:color="auto"/>
        <w:bottom w:val="none" w:sz="0" w:space="0" w:color="auto"/>
        <w:right w:val="none" w:sz="0" w:space="0" w:color="auto"/>
      </w:divBdr>
    </w:div>
    <w:div w:id="466245711">
      <w:bodyDiv w:val="1"/>
      <w:marLeft w:val="0"/>
      <w:marRight w:val="0"/>
      <w:marTop w:val="0"/>
      <w:marBottom w:val="0"/>
      <w:divBdr>
        <w:top w:val="none" w:sz="0" w:space="0" w:color="auto"/>
        <w:left w:val="none" w:sz="0" w:space="0" w:color="auto"/>
        <w:bottom w:val="none" w:sz="0" w:space="0" w:color="auto"/>
        <w:right w:val="none" w:sz="0" w:space="0" w:color="auto"/>
      </w:divBdr>
    </w:div>
    <w:div w:id="466822130">
      <w:bodyDiv w:val="1"/>
      <w:marLeft w:val="0"/>
      <w:marRight w:val="0"/>
      <w:marTop w:val="0"/>
      <w:marBottom w:val="0"/>
      <w:divBdr>
        <w:top w:val="none" w:sz="0" w:space="0" w:color="auto"/>
        <w:left w:val="none" w:sz="0" w:space="0" w:color="auto"/>
        <w:bottom w:val="none" w:sz="0" w:space="0" w:color="auto"/>
        <w:right w:val="none" w:sz="0" w:space="0" w:color="auto"/>
      </w:divBdr>
    </w:div>
    <w:div w:id="466893116">
      <w:bodyDiv w:val="1"/>
      <w:marLeft w:val="0"/>
      <w:marRight w:val="0"/>
      <w:marTop w:val="0"/>
      <w:marBottom w:val="0"/>
      <w:divBdr>
        <w:top w:val="none" w:sz="0" w:space="0" w:color="auto"/>
        <w:left w:val="none" w:sz="0" w:space="0" w:color="auto"/>
        <w:bottom w:val="none" w:sz="0" w:space="0" w:color="auto"/>
        <w:right w:val="none" w:sz="0" w:space="0" w:color="auto"/>
      </w:divBdr>
    </w:div>
    <w:div w:id="467477496">
      <w:bodyDiv w:val="1"/>
      <w:marLeft w:val="0"/>
      <w:marRight w:val="0"/>
      <w:marTop w:val="0"/>
      <w:marBottom w:val="0"/>
      <w:divBdr>
        <w:top w:val="none" w:sz="0" w:space="0" w:color="auto"/>
        <w:left w:val="none" w:sz="0" w:space="0" w:color="auto"/>
        <w:bottom w:val="none" w:sz="0" w:space="0" w:color="auto"/>
        <w:right w:val="none" w:sz="0" w:space="0" w:color="auto"/>
      </w:divBdr>
    </w:div>
    <w:div w:id="469396421">
      <w:bodyDiv w:val="1"/>
      <w:marLeft w:val="0"/>
      <w:marRight w:val="0"/>
      <w:marTop w:val="0"/>
      <w:marBottom w:val="0"/>
      <w:divBdr>
        <w:top w:val="none" w:sz="0" w:space="0" w:color="auto"/>
        <w:left w:val="none" w:sz="0" w:space="0" w:color="auto"/>
        <w:bottom w:val="none" w:sz="0" w:space="0" w:color="auto"/>
        <w:right w:val="none" w:sz="0" w:space="0" w:color="auto"/>
      </w:divBdr>
    </w:div>
    <w:div w:id="469983507">
      <w:bodyDiv w:val="1"/>
      <w:marLeft w:val="0"/>
      <w:marRight w:val="0"/>
      <w:marTop w:val="0"/>
      <w:marBottom w:val="0"/>
      <w:divBdr>
        <w:top w:val="none" w:sz="0" w:space="0" w:color="auto"/>
        <w:left w:val="none" w:sz="0" w:space="0" w:color="auto"/>
        <w:bottom w:val="none" w:sz="0" w:space="0" w:color="auto"/>
        <w:right w:val="none" w:sz="0" w:space="0" w:color="auto"/>
      </w:divBdr>
    </w:div>
    <w:div w:id="470830459">
      <w:bodyDiv w:val="1"/>
      <w:marLeft w:val="0"/>
      <w:marRight w:val="0"/>
      <w:marTop w:val="0"/>
      <w:marBottom w:val="0"/>
      <w:divBdr>
        <w:top w:val="none" w:sz="0" w:space="0" w:color="auto"/>
        <w:left w:val="none" w:sz="0" w:space="0" w:color="auto"/>
        <w:bottom w:val="none" w:sz="0" w:space="0" w:color="auto"/>
        <w:right w:val="none" w:sz="0" w:space="0" w:color="auto"/>
      </w:divBdr>
    </w:div>
    <w:div w:id="471094791">
      <w:bodyDiv w:val="1"/>
      <w:marLeft w:val="0"/>
      <w:marRight w:val="0"/>
      <w:marTop w:val="0"/>
      <w:marBottom w:val="0"/>
      <w:divBdr>
        <w:top w:val="none" w:sz="0" w:space="0" w:color="auto"/>
        <w:left w:val="none" w:sz="0" w:space="0" w:color="auto"/>
        <w:bottom w:val="none" w:sz="0" w:space="0" w:color="auto"/>
        <w:right w:val="none" w:sz="0" w:space="0" w:color="auto"/>
      </w:divBdr>
    </w:div>
    <w:div w:id="471748411">
      <w:bodyDiv w:val="1"/>
      <w:marLeft w:val="0"/>
      <w:marRight w:val="0"/>
      <w:marTop w:val="0"/>
      <w:marBottom w:val="0"/>
      <w:divBdr>
        <w:top w:val="none" w:sz="0" w:space="0" w:color="auto"/>
        <w:left w:val="none" w:sz="0" w:space="0" w:color="auto"/>
        <w:bottom w:val="none" w:sz="0" w:space="0" w:color="auto"/>
        <w:right w:val="none" w:sz="0" w:space="0" w:color="auto"/>
      </w:divBdr>
    </w:div>
    <w:div w:id="471945396">
      <w:bodyDiv w:val="1"/>
      <w:marLeft w:val="0"/>
      <w:marRight w:val="0"/>
      <w:marTop w:val="0"/>
      <w:marBottom w:val="0"/>
      <w:divBdr>
        <w:top w:val="none" w:sz="0" w:space="0" w:color="auto"/>
        <w:left w:val="none" w:sz="0" w:space="0" w:color="auto"/>
        <w:bottom w:val="none" w:sz="0" w:space="0" w:color="auto"/>
        <w:right w:val="none" w:sz="0" w:space="0" w:color="auto"/>
      </w:divBdr>
    </w:div>
    <w:div w:id="472522964">
      <w:bodyDiv w:val="1"/>
      <w:marLeft w:val="0"/>
      <w:marRight w:val="0"/>
      <w:marTop w:val="0"/>
      <w:marBottom w:val="0"/>
      <w:divBdr>
        <w:top w:val="none" w:sz="0" w:space="0" w:color="auto"/>
        <w:left w:val="none" w:sz="0" w:space="0" w:color="auto"/>
        <w:bottom w:val="none" w:sz="0" w:space="0" w:color="auto"/>
        <w:right w:val="none" w:sz="0" w:space="0" w:color="auto"/>
      </w:divBdr>
    </w:div>
    <w:div w:id="473332382">
      <w:bodyDiv w:val="1"/>
      <w:marLeft w:val="0"/>
      <w:marRight w:val="0"/>
      <w:marTop w:val="0"/>
      <w:marBottom w:val="0"/>
      <w:divBdr>
        <w:top w:val="none" w:sz="0" w:space="0" w:color="auto"/>
        <w:left w:val="none" w:sz="0" w:space="0" w:color="auto"/>
        <w:bottom w:val="none" w:sz="0" w:space="0" w:color="auto"/>
        <w:right w:val="none" w:sz="0" w:space="0" w:color="auto"/>
      </w:divBdr>
    </w:div>
    <w:div w:id="474640105">
      <w:bodyDiv w:val="1"/>
      <w:marLeft w:val="0"/>
      <w:marRight w:val="0"/>
      <w:marTop w:val="0"/>
      <w:marBottom w:val="0"/>
      <w:divBdr>
        <w:top w:val="none" w:sz="0" w:space="0" w:color="auto"/>
        <w:left w:val="none" w:sz="0" w:space="0" w:color="auto"/>
        <w:bottom w:val="none" w:sz="0" w:space="0" w:color="auto"/>
        <w:right w:val="none" w:sz="0" w:space="0" w:color="auto"/>
      </w:divBdr>
    </w:div>
    <w:div w:id="475297579">
      <w:bodyDiv w:val="1"/>
      <w:marLeft w:val="0"/>
      <w:marRight w:val="0"/>
      <w:marTop w:val="0"/>
      <w:marBottom w:val="0"/>
      <w:divBdr>
        <w:top w:val="none" w:sz="0" w:space="0" w:color="auto"/>
        <w:left w:val="none" w:sz="0" w:space="0" w:color="auto"/>
        <w:bottom w:val="none" w:sz="0" w:space="0" w:color="auto"/>
        <w:right w:val="none" w:sz="0" w:space="0" w:color="auto"/>
      </w:divBdr>
    </w:div>
    <w:div w:id="475924103">
      <w:bodyDiv w:val="1"/>
      <w:marLeft w:val="0"/>
      <w:marRight w:val="0"/>
      <w:marTop w:val="0"/>
      <w:marBottom w:val="0"/>
      <w:divBdr>
        <w:top w:val="none" w:sz="0" w:space="0" w:color="auto"/>
        <w:left w:val="none" w:sz="0" w:space="0" w:color="auto"/>
        <w:bottom w:val="none" w:sz="0" w:space="0" w:color="auto"/>
        <w:right w:val="none" w:sz="0" w:space="0" w:color="auto"/>
      </w:divBdr>
    </w:div>
    <w:div w:id="476192541">
      <w:bodyDiv w:val="1"/>
      <w:marLeft w:val="0"/>
      <w:marRight w:val="0"/>
      <w:marTop w:val="0"/>
      <w:marBottom w:val="0"/>
      <w:divBdr>
        <w:top w:val="none" w:sz="0" w:space="0" w:color="auto"/>
        <w:left w:val="none" w:sz="0" w:space="0" w:color="auto"/>
        <w:bottom w:val="none" w:sz="0" w:space="0" w:color="auto"/>
        <w:right w:val="none" w:sz="0" w:space="0" w:color="auto"/>
      </w:divBdr>
    </w:div>
    <w:div w:id="476193354">
      <w:bodyDiv w:val="1"/>
      <w:marLeft w:val="0"/>
      <w:marRight w:val="0"/>
      <w:marTop w:val="0"/>
      <w:marBottom w:val="0"/>
      <w:divBdr>
        <w:top w:val="none" w:sz="0" w:space="0" w:color="auto"/>
        <w:left w:val="none" w:sz="0" w:space="0" w:color="auto"/>
        <w:bottom w:val="none" w:sz="0" w:space="0" w:color="auto"/>
        <w:right w:val="none" w:sz="0" w:space="0" w:color="auto"/>
      </w:divBdr>
    </w:div>
    <w:div w:id="476268293">
      <w:bodyDiv w:val="1"/>
      <w:marLeft w:val="0"/>
      <w:marRight w:val="0"/>
      <w:marTop w:val="0"/>
      <w:marBottom w:val="0"/>
      <w:divBdr>
        <w:top w:val="none" w:sz="0" w:space="0" w:color="auto"/>
        <w:left w:val="none" w:sz="0" w:space="0" w:color="auto"/>
        <w:bottom w:val="none" w:sz="0" w:space="0" w:color="auto"/>
        <w:right w:val="none" w:sz="0" w:space="0" w:color="auto"/>
      </w:divBdr>
    </w:div>
    <w:div w:id="476916551">
      <w:bodyDiv w:val="1"/>
      <w:marLeft w:val="0"/>
      <w:marRight w:val="0"/>
      <w:marTop w:val="0"/>
      <w:marBottom w:val="0"/>
      <w:divBdr>
        <w:top w:val="none" w:sz="0" w:space="0" w:color="auto"/>
        <w:left w:val="none" w:sz="0" w:space="0" w:color="auto"/>
        <w:bottom w:val="none" w:sz="0" w:space="0" w:color="auto"/>
        <w:right w:val="none" w:sz="0" w:space="0" w:color="auto"/>
      </w:divBdr>
    </w:div>
    <w:div w:id="477461340">
      <w:bodyDiv w:val="1"/>
      <w:marLeft w:val="0"/>
      <w:marRight w:val="0"/>
      <w:marTop w:val="0"/>
      <w:marBottom w:val="0"/>
      <w:divBdr>
        <w:top w:val="none" w:sz="0" w:space="0" w:color="auto"/>
        <w:left w:val="none" w:sz="0" w:space="0" w:color="auto"/>
        <w:bottom w:val="none" w:sz="0" w:space="0" w:color="auto"/>
        <w:right w:val="none" w:sz="0" w:space="0" w:color="auto"/>
      </w:divBdr>
    </w:div>
    <w:div w:id="478034930">
      <w:bodyDiv w:val="1"/>
      <w:marLeft w:val="0"/>
      <w:marRight w:val="0"/>
      <w:marTop w:val="0"/>
      <w:marBottom w:val="0"/>
      <w:divBdr>
        <w:top w:val="none" w:sz="0" w:space="0" w:color="auto"/>
        <w:left w:val="none" w:sz="0" w:space="0" w:color="auto"/>
        <w:bottom w:val="none" w:sz="0" w:space="0" w:color="auto"/>
        <w:right w:val="none" w:sz="0" w:space="0" w:color="auto"/>
      </w:divBdr>
    </w:div>
    <w:div w:id="478302358">
      <w:bodyDiv w:val="1"/>
      <w:marLeft w:val="0"/>
      <w:marRight w:val="0"/>
      <w:marTop w:val="0"/>
      <w:marBottom w:val="0"/>
      <w:divBdr>
        <w:top w:val="none" w:sz="0" w:space="0" w:color="auto"/>
        <w:left w:val="none" w:sz="0" w:space="0" w:color="auto"/>
        <w:bottom w:val="none" w:sz="0" w:space="0" w:color="auto"/>
        <w:right w:val="none" w:sz="0" w:space="0" w:color="auto"/>
      </w:divBdr>
    </w:div>
    <w:div w:id="479617855">
      <w:bodyDiv w:val="1"/>
      <w:marLeft w:val="0"/>
      <w:marRight w:val="0"/>
      <w:marTop w:val="0"/>
      <w:marBottom w:val="0"/>
      <w:divBdr>
        <w:top w:val="none" w:sz="0" w:space="0" w:color="auto"/>
        <w:left w:val="none" w:sz="0" w:space="0" w:color="auto"/>
        <w:bottom w:val="none" w:sz="0" w:space="0" w:color="auto"/>
        <w:right w:val="none" w:sz="0" w:space="0" w:color="auto"/>
      </w:divBdr>
    </w:div>
    <w:div w:id="479737167">
      <w:bodyDiv w:val="1"/>
      <w:marLeft w:val="0"/>
      <w:marRight w:val="0"/>
      <w:marTop w:val="0"/>
      <w:marBottom w:val="0"/>
      <w:divBdr>
        <w:top w:val="none" w:sz="0" w:space="0" w:color="auto"/>
        <w:left w:val="none" w:sz="0" w:space="0" w:color="auto"/>
        <w:bottom w:val="none" w:sz="0" w:space="0" w:color="auto"/>
        <w:right w:val="none" w:sz="0" w:space="0" w:color="auto"/>
      </w:divBdr>
    </w:div>
    <w:div w:id="480460678">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sChild>
        <w:div w:id="1641954179">
          <w:marLeft w:val="0"/>
          <w:marRight w:val="0"/>
          <w:marTop w:val="0"/>
          <w:marBottom w:val="0"/>
          <w:divBdr>
            <w:top w:val="none" w:sz="0" w:space="0" w:color="auto"/>
            <w:left w:val="none" w:sz="0" w:space="0" w:color="auto"/>
            <w:bottom w:val="none" w:sz="0" w:space="0" w:color="auto"/>
            <w:right w:val="none" w:sz="0" w:space="0" w:color="auto"/>
          </w:divBdr>
          <w:divsChild>
            <w:div w:id="493181380">
              <w:marLeft w:val="0"/>
              <w:marRight w:val="0"/>
              <w:marTop w:val="0"/>
              <w:marBottom w:val="0"/>
              <w:divBdr>
                <w:top w:val="none" w:sz="0" w:space="0" w:color="auto"/>
                <w:left w:val="none" w:sz="0" w:space="0" w:color="auto"/>
                <w:bottom w:val="none" w:sz="0" w:space="0" w:color="auto"/>
                <w:right w:val="none" w:sz="0" w:space="0" w:color="auto"/>
              </w:divBdr>
              <w:divsChild>
                <w:div w:id="7068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1044">
      <w:bodyDiv w:val="1"/>
      <w:marLeft w:val="0"/>
      <w:marRight w:val="0"/>
      <w:marTop w:val="0"/>
      <w:marBottom w:val="0"/>
      <w:divBdr>
        <w:top w:val="none" w:sz="0" w:space="0" w:color="auto"/>
        <w:left w:val="none" w:sz="0" w:space="0" w:color="auto"/>
        <w:bottom w:val="none" w:sz="0" w:space="0" w:color="auto"/>
        <w:right w:val="none" w:sz="0" w:space="0" w:color="auto"/>
      </w:divBdr>
    </w:div>
    <w:div w:id="480851678">
      <w:bodyDiv w:val="1"/>
      <w:marLeft w:val="0"/>
      <w:marRight w:val="0"/>
      <w:marTop w:val="0"/>
      <w:marBottom w:val="0"/>
      <w:divBdr>
        <w:top w:val="none" w:sz="0" w:space="0" w:color="auto"/>
        <w:left w:val="none" w:sz="0" w:space="0" w:color="auto"/>
        <w:bottom w:val="none" w:sz="0" w:space="0" w:color="auto"/>
        <w:right w:val="none" w:sz="0" w:space="0" w:color="auto"/>
      </w:divBdr>
    </w:div>
    <w:div w:id="481387507">
      <w:bodyDiv w:val="1"/>
      <w:marLeft w:val="0"/>
      <w:marRight w:val="0"/>
      <w:marTop w:val="0"/>
      <w:marBottom w:val="0"/>
      <w:divBdr>
        <w:top w:val="none" w:sz="0" w:space="0" w:color="auto"/>
        <w:left w:val="none" w:sz="0" w:space="0" w:color="auto"/>
        <w:bottom w:val="none" w:sz="0" w:space="0" w:color="auto"/>
        <w:right w:val="none" w:sz="0" w:space="0" w:color="auto"/>
      </w:divBdr>
    </w:div>
    <w:div w:id="481389771">
      <w:bodyDiv w:val="1"/>
      <w:marLeft w:val="0"/>
      <w:marRight w:val="0"/>
      <w:marTop w:val="0"/>
      <w:marBottom w:val="0"/>
      <w:divBdr>
        <w:top w:val="none" w:sz="0" w:space="0" w:color="auto"/>
        <w:left w:val="none" w:sz="0" w:space="0" w:color="auto"/>
        <w:bottom w:val="none" w:sz="0" w:space="0" w:color="auto"/>
        <w:right w:val="none" w:sz="0" w:space="0" w:color="auto"/>
      </w:divBdr>
    </w:div>
    <w:div w:id="481654464">
      <w:bodyDiv w:val="1"/>
      <w:marLeft w:val="0"/>
      <w:marRight w:val="0"/>
      <w:marTop w:val="0"/>
      <w:marBottom w:val="0"/>
      <w:divBdr>
        <w:top w:val="none" w:sz="0" w:space="0" w:color="auto"/>
        <w:left w:val="none" w:sz="0" w:space="0" w:color="auto"/>
        <w:bottom w:val="none" w:sz="0" w:space="0" w:color="auto"/>
        <w:right w:val="none" w:sz="0" w:space="0" w:color="auto"/>
      </w:divBdr>
    </w:div>
    <w:div w:id="481896566">
      <w:bodyDiv w:val="1"/>
      <w:marLeft w:val="0"/>
      <w:marRight w:val="0"/>
      <w:marTop w:val="0"/>
      <w:marBottom w:val="0"/>
      <w:divBdr>
        <w:top w:val="none" w:sz="0" w:space="0" w:color="auto"/>
        <w:left w:val="none" w:sz="0" w:space="0" w:color="auto"/>
        <w:bottom w:val="none" w:sz="0" w:space="0" w:color="auto"/>
        <w:right w:val="none" w:sz="0" w:space="0" w:color="auto"/>
      </w:divBdr>
    </w:div>
    <w:div w:id="481966309">
      <w:bodyDiv w:val="1"/>
      <w:marLeft w:val="0"/>
      <w:marRight w:val="0"/>
      <w:marTop w:val="0"/>
      <w:marBottom w:val="0"/>
      <w:divBdr>
        <w:top w:val="none" w:sz="0" w:space="0" w:color="auto"/>
        <w:left w:val="none" w:sz="0" w:space="0" w:color="auto"/>
        <w:bottom w:val="none" w:sz="0" w:space="0" w:color="auto"/>
        <w:right w:val="none" w:sz="0" w:space="0" w:color="auto"/>
      </w:divBdr>
    </w:div>
    <w:div w:id="482477195">
      <w:bodyDiv w:val="1"/>
      <w:marLeft w:val="0"/>
      <w:marRight w:val="0"/>
      <w:marTop w:val="0"/>
      <w:marBottom w:val="0"/>
      <w:divBdr>
        <w:top w:val="none" w:sz="0" w:space="0" w:color="auto"/>
        <w:left w:val="none" w:sz="0" w:space="0" w:color="auto"/>
        <w:bottom w:val="none" w:sz="0" w:space="0" w:color="auto"/>
        <w:right w:val="none" w:sz="0" w:space="0" w:color="auto"/>
      </w:divBdr>
    </w:div>
    <w:div w:id="484323433">
      <w:bodyDiv w:val="1"/>
      <w:marLeft w:val="0"/>
      <w:marRight w:val="0"/>
      <w:marTop w:val="0"/>
      <w:marBottom w:val="0"/>
      <w:divBdr>
        <w:top w:val="none" w:sz="0" w:space="0" w:color="auto"/>
        <w:left w:val="none" w:sz="0" w:space="0" w:color="auto"/>
        <w:bottom w:val="none" w:sz="0" w:space="0" w:color="auto"/>
        <w:right w:val="none" w:sz="0" w:space="0" w:color="auto"/>
      </w:divBdr>
    </w:div>
    <w:div w:id="484706503">
      <w:bodyDiv w:val="1"/>
      <w:marLeft w:val="0"/>
      <w:marRight w:val="0"/>
      <w:marTop w:val="0"/>
      <w:marBottom w:val="0"/>
      <w:divBdr>
        <w:top w:val="none" w:sz="0" w:space="0" w:color="auto"/>
        <w:left w:val="none" w:sz="0" w:space="0" w:color="auto"/>
        <w:bottom w:val="none" w:sz="0" w:space="0" w:color="auto"/>
        <w:right w:val="none" w:sz="0" w:space="0" w:color="auto"/>
      </w:divBdr>
    </w:div>
    <w:div w:id="485247128">
      <w:bodyDiv w:val="1"/>
      <w:marLeft w:val="0"/>
      <w:marRight w:val="0"/>
      <w:marTop w:val="0"/>
      <w:marBottom w:val="0"/>
      <w:divBdr>
        <w:top w:val="none" w:sz="0" w:space="0" w:color="auto"/>
        <w:left w:val="none" w:sz="0" w:space="0" w:color="auto"/>
        <w:bottom w:val="none" w:sz="0" w:space="0" w:color="auto"/>
        <w:right w:val="none" w:sz="0" w:space="0" w:color="auto"/>
      </w:divBdr>
    </w:div>
    <w:div w:id="485364686">
      <w:bodyDiv w:val="1"/>
      <w:marLeft w:val="0"/>
      <w:marRight w:val="0"/>
      <w:marTop w:val="0"/>
      <w:marBottom w:val="0"/>
      <w:divBdr>
        <w:top w:val="none" w:sz="0" w:space="0" w:color="auto"/>
        <w:left w:val="none" w:sz="0" w:space="0" w:color="auto"/>
        <w:bottom w:val="none" w:sz="0" w:space="0" w:color="auto"/>
        <w:right w:val="none" w:sz="0" w:space="0" w:color="auto"/>
      </w:divBdr>
    </w:div>
    <w:div w:id="485510856">
      <w:bodyDiv w:val="1"/>
      <w:marLeft w:val="0"/>
      <w:marRight w:val="0"/>
      <w:marTop w:val="0"/>
      <w:marBottom w:val="0"/>
      <w:divBdr>
        <w:top w:val="none" w:sz="0" w:space="0" w:color="auto"/>
        <w:left w:val="none" w:sz="0" w:space="0" w:color="auto"/>
        <w:bottom w:val="none" w:sz="0" w:space="0" w:color="auto"/>
        <w:right w:val="none" w:sz="0" w:space="0" w:color="auto"/>
      </w:divBdr>
    </w:div>
    <w:div w:id="486283675">
      <w:bodyDiv w:val="1"/>
      <w:marLeft w:val="0"/>
      <w:marRight w:val="0"/>
      <w:marTop w:val="0"/>
      <w:marBottom w:val="0"/>
      <w:divBdr>
        <w:top w:val="none" w:sz="0" w:space="0" w:color="auto"/>
        <w:left w:val="none" w:sz="0" w:space="0" w:color="auto"/>
        <w:bottom w:val="none" w:sz="0" w:space="0" w:color="auto"/>
        <w:right w:val="none" w:sz="0" w:space="0" w:color="auto"/>
      </w:divBdr>
    </w:div>
    <w:div w:id="486939154">
      <w:bodyDiv w:val="1"/>
      <w:marLeft w:val="0"/>
      <w:marRight w:val="0"/>
      <w:marTop w:val="0"/>
      <w:marBottom w:val="0"/>
      <w:divBdr>
        <w:top w:val="none" w:sz="0" w:space="0" w:color="auto"/>
        <w:left w:val="none" w:sz="0" w:space="0" w:color="auto"/>
        <w:bottom w:val="none" w:sz="0" w:space="0" w:color="auto"/>
        <w:right w:val="none" w:sz="0" w:space="0" w:color="auto"/>
      </w:divBdr>
    </w:div>
    <w:div w:id="487328336">
      <w:bodyDiv w:val="1"/>
      <w:marLeft w:val="0"/>
      <w:marRight w:val="0"/>
      <w:marTop w:val="0"/>
      <w:marBottom w:val="0"/>
      <w:divBdr>
        <w:top w:val="none" w:sz="0" w:space="0" w:color="auto"/>
        <w:left w:val="none" w:sz="0" w:space="0" w:color="auto"/>
        <w:bottom w:val="none" w:sz="0" w:space="0" w:color="auto"/>
        <w:right w:val="none" w:sz="0" w:space="0" w:color="auto"/>
      </w:divBdr>
    </w:div>
    <w:div w:id="490407148">
      <w:bodyDiv w:val="1"/>
      <w:marLeft w:val="0"/>
      <w:marRight w:val="0"/>
      <w:marTop w:val="0"/>
      <w:marBottom w:val="0"/>
      <w:divBdr>
        <w:top w:val="none" w:sz="0" w:space="0" w:color="auto"/>
        <w:left w:val="none" w:sz="0" w:space="0" w:color="auto"/>
        <w:bottom w:val="none" w:sz="0" w:space="0" w:color="auto"/>
        <w:right w:val="none" w:sz="0" w:space="0" w:color="auto"/>
      </w:divBdr>
    </w:div>
    <w:div w:id="490414696">
      <w:bodyDiv w:val="1"/>
      <w:marLeft w:val="0"/>
      <w:marRight w:val="0"/>
      <w:marTop w:val="0"/>
      <w:marBottom w:val="0"/>
      <w:divBdr>
        <w:top w:val="none" w:sz="0" w:space="0" w:color="auto"/>
        <w:left w:val="none" w:sz="0" w:space="0" w:color="auto"/>
        <w:bottom w:val="none" w:sz="0" w:space="0" w:color="auto"/>
        <w:right w:val="none" w:sz="0" w:space="0" w:color="auto"/>
      </w:divBdr>
    </w:div>
    <w:div w:id="490753617">
      <w:bodyDiv w:val="1"/>
      <w:marLeft w:val="0"/>
      <w:marRight w:val="0"/>
      <w:marTop w:val="0"/>
      <w:marBottom w:val="0"/>
      <w:divBdr>
        <w:top w:val="none" w:sz="0" w:space="0" w:color="auto"/>
        <w:left w:val="none" w:sz="0" w:space="0" w:color="auto"/>
        <w:bottom w:val="none" w:sz="0" w:space="0" w:color="auto"/>
        <w:right w:val="none" w:sz="0" w:space="0" w:color="auto"/>
      </w:divBdr>
    </w:div>
    <w:div w:id="491991434">
      <w:bodyDiv w:val="1"/>
      <w:marLeft w:val="0"/>
      <w:marRight w:val="0"/>
      <w:marTop w:val="0"/>
      <w:marBottom w:val="0"/>
      <w:divBdr>
        <w:top w:val="none" w:sz="0" w:space="0" w:color="auto"/>
        <w:left w:val="none" w:sz="0" w:space="0" w:color="auto"/>
        <w:bottom w:val="none" w:sz="0" w:space="0" w:color="auto"/>
        <w:right w:val="none" w:sz="0" w:space="0" w:color="auto"/>
      </w:divBdr>
    </w:div>
    <w:div w:id="492142305">
      <w:bodyDiv w:val="1"/>
      <w:marLeft w:val="0"/>
      <w:marRight w:val="0"/>
      <w:marTop w:val="0"/>
      <w:marBottom w:val="0"/>
      <w:divBdr>
        <w:top w:val="none" w:sz="0" w:space="0" w:color="auto"/>
        <w:left w:val="none" w:sz="0" w:space="0" w:color="auto"/>
        <w:bottom w:val="none" w:sz="0" w:space="0" w:color="auto"/>
        <w:right w:val="none" w:sz="0" w:space="0" w:color="auto"/>
      </w:divBdr>
    </w:div>
    <w:div w:id="493839028">
      <w:bodyDiv w:val="1"/>
      <w:marLeft w:val="0"/>
      <w:marRight w:val="0"/>
      <w:marTop w:val="0"/>
      <w:marBottom w:val="0"/>
      <w:divBdr>
        <w:top w:val="none" w:sz="0" w:space="0" w:color="auto"/>
        <w:left w:val="none" w:sz="0" w:space="0" w:color="auto"/>
        <w:bottom w:val="none" w:sz="0" w:space="0" w:color="auto"/>
        <w:right w:val="none" w:sz="0" w:space="0" w:color="auto"/>
      </w:divBdr>
    </w:div>
    <w:div w:id="494301836">
      <w:bodyDiv w:val="1"/>
      <w:marLeft w:val="0"/>
      <w:marRight w:val="0"/>
      <w:marTop w:val="0"/>
      <w:marBottom w:val="0"/>
      <w:divBdr>
        <w:top w:val="none" w:sz="0" w:space="0" w:color="auto"/>
        <w:left w:val="none" w:sz="0" w:space="0" w:color="auto"/>
        <w:bottom w:val="none" w:sz="0" w:space="0" w:color="auto"/>
        <w:right w:val="none" w:sz="0" w:space="0" w:color="auto"/>
      </w:divBdr>
    </w:div>
    <w:div w:id="494492980">
      <w:bodyDiv w:val="1"/>
      <w:marLeft w:val="0"/>
      <w:marRight w:val="0"/>
      <w:marTop w:val="0"/>
      <w:marBottom w:val="0"/>
      <w:divBdr>
        <w:top w:val="none" w:sz="0" w:space="0" w:color="auto"/>
        <w:left w:val="none" w:sz="0" w:space="0" w:color="auto"/>
        <w:bottom w:val="none" w:sz="0" w:space="0" w:color="auto"/>
        <w:right w:val="none" w:sz="0" w:space="0" w:color="auto"/>
      </w:divBdr>
    </w:div>
    <w:div w:id="495000693">
      <w:bodyDiv w:val="1"/>
      <w:marLeft w:val="0"/>
      <w:marRight w:val="0"/>
      <w:marTop w:val="0"/>
      <w:marBottom w:val="0"/>
      <w:divBdr>
        <w:top w:val="none" w:sz="0" w:space="0" w:color="auto"/>
        <w:left w:val="none" w:sz="0" w:space="0" w:color="auto"/>
        <w:bottom w:val="none" w:sz="0" w:space="0" w:color="auto"/>
        <w:right w:val="none" w:sz="0" w:space="0" w:color="auto"/>
      </w:divBdr>
    </w:div>
    <w:div w:id="495147557">
      <w:bodyDiv w:val="1"/>
      <w:marLeft w:val="0"/>
      <w:marRight w:val="0"/>
      <w:marTop w:val="0"/>
      <w:marBottom w:val="0"/>
      <w:divBdr>
        <w:top w:val="none" w:sz="0" w:space="0" w:color="auto"/>
        <w:left w:val="none" w:sz="0" w:space="0" w:color="auto"/>
        <w:bottom w:val="none" w:sz="0" w:space="0" w:color="auto"/>
        <w:right w:val="none" w:sz="0" w:space="0" w:color="auto"/>
      </w:divBdr>
    </w:div>
    <w:div w:id="495583454">
      <w:bodyDiv w:val="1"/>
      <w:marLeft w:val="0"/>
      <w:marRight w:val="0"/>
      <w:marTop w:val="0"/>
      <w:marBottom w:val="0"/>
      <w:divBdr>
        <w:top w:val="none" w:sz="0" w:space="0" w:color="auto"/>
        <w:left w:val="none" w:sz="0" w:space="0" w:color="auto"/>
        <w:bottom w:val="none" w:sz="0" w:space="0" w:color="auto"/>
        <w:right w:val="none" w:sz="0" w:space="0" w:color="auto"/>
      </w:divBdr>
    </w:div>
    <w:div w:id="495804315">
      <w:bodyDiv w:val="1"/>
      <w:marLeft w:val="0"/>
      <w:marRight w:val="0"/>
      <w:marTop w:val="0"/>
      <w:marBottom w:val="0"/>
      <w:divBdr>
        <w:top w:val="none" w:sz="0" w:space="0" w:color="auto"/>
        <w:left w:val="none" w:sz="0" w:space="0" w:color="auto"/>
        <w:bottom w:val="none" w:sz="0" w:space="0" w:color="auto"/>
        <w:right w:val="none" w:sz="0" w:space="0" w:color="auto"/>
      </w:divBdr>
    </w:div>
    <w:div w:id="495804743">
      <w:bodyDiv w:val="1"/>
      <w:marLeft w:val="0"/>
      <w:marRight w:val="0"/>
      <w:marTop w:val="0"/>
      <w:marBottom w:val="0"/>
      <w:divBdr>
        <w:top w:val="none" w:sz="0" w:space="0" w:color="auto"/>
        <w:left w:val="none" w:sz="0" w:space="0" w:color="auto"/>
        <w:bottom w:val="none" w:sz="0" w:space="0" w:color="auto"/>
        <w:right w:val="none" w:sz="0" w:space="0" w:color="auto"/>
      </w:divBdr>
    </w:div>
    <w:div w:id="496533156">
      <w:bodyDiv w:val="1"/>
      <w:marLeft w:val="0"/>
      <w:marRight w:val="0"/>
      <w:marTop w:val="0"/>
      <w:marBottom w:val="0"/>
      <w:divBdr>
        <w:top w:val="none" w:sz="0" w:space="0" w:color="auto"/>
        <w:left w:val="none" w:sz="0" w:space="0" w:color="auto"/>
        <w:bottom w:val="none" w:sz="0" w:space="0" w:color="auto"/>
        <w:right w:val="none" w:sz="0" w:space="0" w:color="auto"/>
      </w:divBdr>
    </w:div>
    <w:div w:id="498468113">
      <w:bodyDiv w:val="1"/>
      <w:marLeft w:val="0"/>
      <w:marRight w:val="0"/>
      <w:marTop w:val="0"/>
      <w:marBottom w:val="0"/>
      <w:divBdr>
        <w:top w:val="none" w:sz="0" w:space="0" w:color="auto"/>
        <w:left w:val="none" w:sz="0" w:space="0" w:color="auto"/>
        <w:bottom w:val="none" w:sz="0" w:space="0" w:color="auto"/>
        <w:right w:val="none" w:sz="0" w:space="0" w:color="auto"/>
      </w:divBdr>
    </w:div>
    <w:div w:id="498890013">
      <w:bodyDiv w:val="1"/>
      <w:marLeft w:val="0"/>
      <w:marRight w:val="0"/>
      <w:marTop w:val="0"/>
      <w:marBottom w:val="0"/>
      <w:divBdr>
        <w:top w:val="none" w:sz="0" w:space="0" w:color="auto"/>
        <w:left w:val="none" w:sz="0" w:space="0" w:color="auto"/>
        <w:bottom w:val="none" w:sz="0" w:space="0" w:color="auto"/>
        <w:right w:val="none" w:sz="0" w:space="0" w:color="auto"/>
      </w:divBdr>
    </w:div>
    <w:div w:id="499542250">
      <w:bodyDiv w:val="1"/>
      <w:marLeft w:val="0"/>
      <w:marRight w:val="0"/>
      <w:marTop w:val="0"/>
      <w:marBottom w:val="0"/>
      <w:divBdr>
        <w:top w:val="none" w:sz="0" w:space="0" w:color="auto"/>
        <w:left w:val="none" w:sz="0" w:space="0" w:color="auto"/>
        <w:bottom w:val="none" w:sz="0" w:space="0" w:color="auto"/>
        <w:right w:val="none" w:sz="0" w:space="0" w:color="auto"/>
      </w:divBdr>
    </w:div>
    <w:div w:id="499665077">
      <w:bodyDiv w:val="1"/>
      <w:marLeft w:val="0"/>
      <w:marRight w:val="0"/>
      <w:marTop w:val="0"/>
      <w:marBottom w:val="0"/>
      <w:divBdr>
        <w:top w:val="none" w:sz="0" w:space="0" w:color="auto"/>
        <w:left w:val="none" w:sz="0" w:space="0" w:color="auto"/>
        <w:bottom w:val="none" w:sz="0" w:space="0" w:color="auto"/>
        <w:right w:val="none" w:sz="0" w:space="0" w:color="auto"/>
      </w:divBdr>
    </w:div>
    <w:div w:id="499736239">
      <w:bodyDiv w:val="1"/>
      <w:marLeft w:val="0"/>
      <w:marRight w:val="0"/>
      <w:marTop w:val="0"/>
      <w:marBottom w:val="0"/>
      <w:divBdr>
        <w:top w:val="none" w:sz="0" w:space="0" w:color="auto"/>
        <w:left w:val="none" w:sz="0" w:space="0" w:color="auto"/>
        <w:bottom w:val="none" w:sz="0" w:space="0" w:color="auto"/>
        <w:right w:val="none" w:sz="0" w:space="0" w:color="auto"/>
      </w:divBdr>
    </w:div>
    <w:div w:id="501552969">
      <w:bodyDiv w:val="1"/>
      <w:marLeft w:val="0"/>
      <w:marRight w:val="0"/>
      <w:marTop w:val="0"/>
      <w:marBottom w:val="0"/>
      <w:divBdr>
        <w:top w:val="none" w:sz="0" w:space="0" w:color="auto"/>
        <w:left w:val="none" w:sz="0" w:space="0" w:color="auto"/>
        <w:bottom w:val="none" w:sz="0" w:space="0" w:color="auto"/>
        <w:right w:val="none" w:sz="0" w:space="0" w:color="auto"/>
      </w:divBdr>
    </w:div>
    <w:div w:id="508253458">
      <w:bodyDiv w:val="1"/>
      <w:marLeft w:val="0"/>
      <w:marRight w:val="0"/>
      <w:marTop w:val="0"/>
      <w:marBottom w:val="0"/>
      <w:divBdr>
        <w:top w:val="none" w:sz="0" w:space="0" w:color="auto"/>
        <w:left w:val="none" w:sz="0" w:space="0" w:color="auto"/>
        <w:bottom w:val="none" w:sz="0" w:space="0" w:color="auto"/>
        <w:right w:val="none" w:sz="0" w:space="0" w:color="auto"/>
      </w:divBdr>
    </w:div>
    <w:div w:id="508258578">
      <w:bodyDiv w:val="1"/>
      <w:marLeft w:val="0"/>
      <w:marRight w:val="0"/>
      <w:marTop w:val="0"/>
      <w:marBottom w:val="0"/>
      <w:divBdr>
        <w:top w:val="none" w:sz="0" w:space="0" w:color="auto"/>
        <w:left w:val="none" w:sz="0" w:space="0" w:color="auto"/>
        <w:bottom w:val="none" w:sz="0" w:space="0" w:color="auto"/>
        <w:right w:val="none" w:sz="0" w:space="0" w:color="auto"/>
      </w:divBdr>
    </w:div>
    <w:div w:id="508301603">
      <w:bodyDiv w:val="1"/>
      <w:marLeft w:val="0"/>
      <w:marRight w:val="0"/>
      <w:marTop w:val="0"/>
      <w:marBottom w:val="0"/>
      <w:divBdr>
        <w:top w:val="none" w:sz="0" w:space="0" w:color="auto"/>
        <w:left w:val="none" w:sz="0" w:space="0" w:color="auto"/>
        <w:bottom w:val="none" w:sz="0" w:space="0" w:color="auto"/>
        <w:right w:val="none" w:sz="0" w:space="0" w:color="auto"/>
      </w:divBdr>
    </w:div>
    <w:div w:id="508714935">
      <w:bodyDiv w:val="1"/>
      <w:marLeft w:val="0"/>
      <w:marRight w:val="0"/>
      <w:marTop w:val="0"/>
      <w:marBottom w:val="0"/>
      <w:divBdr>
        <w:top w:val="none" w:sz="0" w:space="0" w:color="auto"/>
        <w:left w:val="none" w:sz="0" w:space="0" w:color="auto"/>
        <w:bottom w:val="none" w:sz="0" w:space="0" w:color="auto"/>
        <w:right w:val="none" w:sz="0" w:space="0" w:color="auto"/>
      </w:divBdr>
    </w:div>
    <w:div w:id="509640158">
      <w:bodyDiv w:val="1"/>
      <w:marLeft w:val="0"/>
      <w:marRight w:val="0"/>
      <w:marTop w:val="0"/>
      <w:marBottom w:val="0"/>
      <w:divBdr>
        <w:top w:val="none" w:sz="0" w:space="0" w:color="auto"/>
        <w:left w:val="none" w:sz="0" w:space="0" w:color="auto"/>
        <w:bottom w:val="none" w:sz="0" w:space="0" w:color="auto"/>
        <w:right w:val="none" w:sz="0" w:space="0" w:color="auto"/>
      </w:divBdr>
    </w:div>
    <w:div w:id="511722770">
      <w:bodyDiv w:val="1"/>
      <w:marLeft w:val="0"/>
      <w:marRight w:val="0"/>
      <w:marTop w:val="0"/>
      <w:marBottom w:val="0"/>
      <w:divBdr>
        <w:top w:val="none" w:sz="0" w:space="0" w:color="auto"/>
        <w:left w:val="none" w:sz="0" w:space="0" w:color="auto"/>
        <w:bottom w:val="none" w:sz="0" w:space="0" w:color="auto"/>
        <w:right w:val="none" w:sz="0" w:space="0" w:color="auto"/>
      </w:divBdr>
    </w:div>
    <w:div w:id="512426959">
      <w:bodyDiv w:val="1"/>
      <w:marLeft w:val="0"/>
      <w:marRight w:val="0"/>
      <w:marTop w:val="0"/>
      <w:marBottom w:val="0"/>
      <w:divBdr>
        <w:top w:val="none" w:sz="0" w:space="0" w:color="auto"/>
        <w:left w:val="none" w:sz="0" w:space="0" w:color="auto"/>
        <w:bottom w:val="none" w:sz="0" w:space="0" w:color="auto"/>
        <w:right w:val="none" w:sz="0" w:space="0" w:color="auto"/>
      </w:divBdr>
    </w:div>
    <w:div w:id="513497515">
      <w:bodyDiv w:val="1"/>
      <w:marLeft w:val="0"/>
      <w:marRight w:val="0"/>
      <w:marTop w:val="0"/>
      <w:marBottom w:val="0"/>
      <w:divBdr>
        <w:top w:val="none" w:sz="0" w:space="0" w:color="auto"/>
        <w:left w:val="none" w:sz="0" w:space="0" w:color="auto"/>
        <w:bottom w:val="none" w:sz="0" w:space="0" w:color="auto"/>
        <w:right w:val="none" w:sz="0" w:space="0" w:color="auto"/>
      </w:divBdr>
    </w:div>
    <w:div w:id="513614914">
      <w:bodyDiv w:val="1"/>
      <w:marLeft w:val="0"/>
      <w:marRight w:val="0"/>
      <w:marTop w:val="0"/>
      <w:marBottom w:val="0"/>
      <w:divBdr>
        <w:top w:val="none" w:sz="0" w:space="0" w:color="auto"/>
        <w:left w:val="none" w:sz="0" w:space="0" w:color="auto"/>
        <w:bottom w:val="none" w:sz="0" w:space="0" w:color="auto"/>
        <w:right w:val="none" w:sz="0" w:space="0" w:color="auto"/>
      </w:divBdr>
    </w:div>
    <w:div w:id="513999014">
      <w:bodyDiv w:val="1"/>
      <w:marLeft w:val="0"/>
      <w:marRight w:val="0"/>
      <w:marTop w:val="0"/>
      <w:marBottom w:val="0"/>
      <w:divBdr>
        <w:top w:val="none" w:sz="0" w:space="0" w:color="auto"/>
        <w:left w:val="none" w:sz="0" w:space="0" w:color="auto"/>
        <w:bottom w:val="none" w:sz="0" w:space="0" w:color="auto"/>
        <w:right w:val="none" w:sz="0" w:space="0" w:color="auto"/>
      </w:divBdr>
    </w:div>
    <w:div w:id="514459460">
      <w:bodyDiv w:val="1"/>
      <w:marLeft w:val="0"/>
      <w:marRight w:val="0"/>
      <w:marTop w:val="0"/>
      <w:marBottom w:val="0"/>
      <w:divBdr>
        <w:top w:val="none" w:sz="0" w:space="0" w:color="auto"/>
        <w:left w:val="none" w:sz="0" w:space="0" w:color="auto"/>
        <w:bottom w:val="none" w:sz="0" w:space="0" w:color="auto"/>
        <w:right w:val="none" w:sz="0" w:space="0" w:color="auto"/>
      </w:divBdr>
    </w:div>
    <w:div w:id="514659880">
      <w:bodyDiv w:val="1"/>
      <w:marLeft w:val="0"/>
      <w:marRight w:val="0"/>
      <w:marTop w:val="0"/>
      <w:marBottom w:val="0"/>
      <w:divBdr>
        <w:top w:val="none" w:sz="0" w:space="0" w:color="auto"/>
        <w:left w:val="none" w:sz="0" w:space="0" w:color="auto"/>
        <w:bottom w:val="none" w:sz="0" w:space="0" w:color="auto"/>
        <w:right w:val="none" w:sz="0" w:space="0" w:color="auto"/>
      </w:divBdr>
    </w:div>
    <w:div w:id="515115295">
      <w:bodyDiv w:val="1"/>
      <w:marLeft w:val="0"/>
      <w:marRight w:val="0"/>
      <w:marTop w:val="0"/>
      <w:marBottom w:val="0"/>
      <w:divBdr>
        <w:top w:val="none" w:sz="0" w:space="0" w:color="auto"/>
        <w:left w:val="none" w:sz="0" w:space="0" w:color="auto"/>
        <w:bottom w:val="none" w:sz="0" w:space="0" w:color="auto"/>
        <w:right w:val="none" w:sz="0" w:space="0" w:color="auto"/>
      </w:divBdr>
    </w:div>
    <w:div w:id="515386384">
      <w:bodyDiv w:val="1"/>
      <w:marLeft w:val="0"/>
      <w:marRight w:val="0"/>
      <w:marTop w:val="0"/>
      <w:marBottom w:val="0"/>
      <w:divBdr>
        <w:top w:val="none" w:sz="0" w:space="0" w:color="auto"/>
        <w:left w:val="none" w:sz="0" w:space="0" w:color="auto"/>
        <w:bottom w:val="none" w:sz="0" w:space="0" w:color="auto"/>
        <w:right w:val="none" w:sz="0" w:space="0" w:color="auto"/>
      </w:divBdr>
    </w:div>
    <w:div w:id="515466391">
      <w:bodyDiv w:val="1"/>
      <w:marLeft w:val="0"/>
      <w:marRight w:val="0"/>
      <w:marTop w:val="0"/>
      <w:marBottom w:val="0"/>
      <w:divBdr>
        <w:top w:val="none" w:sz="0" w:space="0" w:color="auto"/>
        <w:left w:val="none" w:sz="0" w:space="0" w:color="auto"/>
        <w:bottom w:val="none" w:sz="0" w:space="0" w:color="auto"/>
        <w:right w:val="none" w:sz="0" w:space="0" w:color="auto"/>
      </w:divBdr>
    </w:div>
    <w:div w:id="516039942">
      <w:bodyDiv w:val="1"/>
      <w:marLeft w:val="0"/>
      <w:marRight w:val="0"/>
      <w:marTop w:val="0"/>
      <w:marBottom w:val="0"/>
      <w:divBdr>
        <w:top w:val="none" w:sz="0" w:space="0" w:color="auto"/>
        <w:left w:val="none" w:sz="0" w:space="0" w:color="auto"/>
        <w:bottom w:val="none" w:sz="0" w:space="0" w:color="auto"/>
        <w:right w:val="none" w:sz="0" w:space="0" w:color="auto"/>
      </w:divBdr>
    </w:div>
    <w:div w:id="516424569">
      <w:bodyDiv w:val="1"/>
      <w:marLeft w:val="0"/>
      <w:marRight w:val="0"/>
      <w:marTop w:val="0"/>
      <w:marBottom w:val="0"/>
      <w:divBdr>
        <w:top w:val="none" w:sz="0" w:space="0" w:color="auto"/>
        <w:left w:val="none" w:sz="0" w:space="0" w:color="auto"/>
        <w:bottom w:val="none" w:sz="0" w:space="0" w:color="auto"/>
        <w:right w:val="none" w:sz="0" w:space="0" w:color="auto"/>
      </w:divBdr>
    </w:div>
    <w:div w:id="516431762">
      <w:bodyDiv w:val="1"/>
      <w:marLeft w:val="0"/>
      <w:marRight w:val="0"/>
      <w:marTop w:val="0"/>
      <w:marBottom w:val="0"/>
      <w:divBdr>
        <w:top w:val="none" w:sz="0" w:space="0" w:color="auto"/>
        <w:left w:val="none" w:sz="0" w:space="0" w:color="auto"/>
        <w:bottom w:val="none" w:sz="0" w:space="0" w:color="auto"/>
        <w:right w:val="none" w:sz="0" w:space="0" w:color="auto"/>
      </w:divBdr>
    </w:div>
    <w:div w:id="516697347">
      <w:bodyDiv w:val="1"/>
      <w:marLeft w:val="0"/>
      <w:marRight w:val="0"/>
      <w:marTop w:val="0"/>
      <w:marBottom w:val="0"/>
      <w:divBdr>
        <w:top w:val="none" w:sz="0" w:space="0" w:color="auto"/>
        <w:left w:val="none" w:sz="0" w:space="0" w:color="auto"/>
        <w:bottom w:val="none" w:sz="0" w:space="0" w:color="auto"/>
        <w:right w:val="none" w:sz="0" w:space="0" w:color="auto"/>
      </w:divBdr>
    </w:div>
    <w:div w:id="518394986">
      <w:bodyDiv w:val="1"/>
      <w:marLeft w:val="0"/>
      <w:marRight w:val="0"/>
      <w:marTop w:val="0"/>
      <w:marBottom w:val="0"/>
      <w:divBdr>
        <w:top w:val="none" w:sz="0" w:space="0" w:color="auto"/>
        <w:left w:val="none" w:sz="0" w:space="0" w:color="auto"/>
        <w:bottom w:val="none" w:sz="0" w:space="0" w:color="auto"/>
        <w:right w:val="none" w:sz="0" w:space="0" w:color="auto"/>
      </w:divBdr>
    </w:div>
    <w:div w:id="518547640">
      <w:bodyDiv w:val="1"/>
      <w:marLeft w:val="0"/>
      <w:marRight w:val="0"/>
      <w:marTop w:val="0"/>
      <w:marBottom w:val="0"/>
      <w:divBdr>
        <w:top w:val="none" w:sz="0" w:space="0" w:color="auto"/>
        <w:left w:val="none" w:sz="0" w:space="0" w:color="auto"/>
        <w:bottom w:val="none" w:sz="0" w:space="0" w:color="auto"/>
        <w:right w:val="none" w:sz="0" w:space="0" w:color="auto"/>
      </w:divBdr>
    </w:div>
    <w:div w:id="519467699">
      <w:bodyDiv w:val="1"/>
      <w:marLeft w:val="0"/>
      <w:marRight w:val="0"/>
      <w:marTop w:val="0"/>
      <w:marBottom w:val="0"/>
      <w:divBdr>
        <w:top w:val="none" w:sz="0" w:space="0" w:color="auto"/>
        <w:left w:val="none" w:sz="0" w:space="0" w:color="auto"/>
        <w:bottom w:val="none" w:sz="0" w:space="0" w:color="auto"/>
        <w:right w:val="none" w:sz="0" w:space="0" w:color="auto"/>
      </w:divBdr>
    </w:div>
    <w:div w:id="520554596">
      <w:bodyDiv w:val="1"/>
      <w:marLeft w:val="0"/>
      <w:marRight w:val="0"/>
      <w:marTop w:val="0"/>
      <w:marBottom w:val="0"/>
      <w:divBdr>
        <w:top w:val="none" w:sz="0" w:space="0" w:color="auto"/>
        <w:left w:val="none" w:sz="0" w:space="0" w:color="auto"/>
        <w:bottom w:val="none" w:sz="0" w:space="0" w:color="auto"/>
        <w:right w:val="none" w:sz="0" w:space="0" w:color="auto"/>
      </w:divBdr>
    </w:div>
    <w:div w:id="521014437">
      <w:bodyDiv w:val="1"/>
      <w:marLeft w:val="0"/>
      <w:marRight w:val="0"/>
      <w:marTop w:val="0"/>
      <w:marBottom w:val="0"/>
      <w:divBdr>
        <w:top w:val="none" w:sz="0" w:space="0" w:color="auto"/>
        <w:left w:val="none" w:sz="0" w:space="0" w:color="auto"/>
        <w:bottom w:val="none" w:sz="0" w:space="0" w:color="auto"/>
        <w:right w:val="none" w:sz="0" w:space="0" w:color="auto"/>
      </w:divBdr>
    </w:div>
    <w:div w:id="521207817">
      <w:bodyDiv w:val="1"/>
      <w:marLeft w:val="0"/>
      <w:marRight w:val="0"/>
      <w:marTop w:val="0"/>
      <w:marBottom w:val="0"/>
      <w:divBdr>
        <w:top w:val="none" w:sz="0" w:space="0" w:color="auto"/>
        <w:left w:val="none" w:sz="0" w:space="0" w:color="auto"/>
        <w:bottom w:val="none" w:sz="0" w:space="0" w:color="auto"/>
        <w:right w:val="none" w:sz="0" w:space="0" w:color="auto"/>
      </w:divBdr>
    </w:div>
    <w:div w:id="521627117">
      <w:bodyDiv w:val="1"/>
      <w:marLeft w:val="0"/>
      <w:marRight w:val="0"/>
      <w:marTop w:val="0"/>
      <w:marBottom w:val="0"/>
      <w:divBdr>
        <w:top w:val="none" w:sz="0" w:space="0" w:color="auto"/>
        <w:left w:val="none" w:sz="0" w:space="0" w:color="auto"/>
        <w:bottom w:val="none" w:sz="0" w:space="0" w:color="auto"/>
        <w:right w:val="none" w:sz="0" w:space="0" w:color="auto"/>
      </w:divBdr>
    </w:div>
    <w:div w:id="521894417">
      <w:bodyDiv w:val="1"/>
      <w:marLeft w:val="0"/>
      <w:marRight w:val="0"/>
      <w:marTop w:val="0"/>
      <w:marBottom w:val="0"/>
      <w:divBdr>
        <w:top w:val="none" w:sz="0" w:space="0" w:color="auto"/>
        <w:left w:val="none" w:sz="0" w:space="0" w:color="auto"/>
        <w:bottom w:val="none" w:sz="0" w:space="0" w:color="auto"/>
        <w:right w:val="none" w:sz="0" w:space="0" w:color="auto"/>
      </w:divBdr>
    </w:div>
    <w:div w:id="521940172">
      <w:bodyDiv w:val="1"/>
      <w:marLeft w:val="0"/>
      <w:marRight w:val="0"/>
      <w:marTop w:val="0"/>
      <w:marBottom w:val="0"/>
      <w:divBdr>
        <w:top w:val="none" w:sz="0" w:space="0" w:color="auto"/>
        <w:left w:val="none" w:sz="0" w:space="0" w:color="auto"/>
        <w:bottom w:val="none" w:sz="0" w:space="0" w:color="auto"/>
        <w:right w:val="none" w:sz="0" w:space="0" w:color="auto"/>
      </w:divBdr>
    </w:div>
    <w:div w:id="524447671">
      <w:bodyDiv w:val="1"/>
      <w:marLeft w:val="0"/>
      <w:marRight w:val="0"/>
      <w:marTop w:val="0"/>
      <w:marBottom w:val="0"/>
      <w:divBdr>
        <w:top w:val="none" w:sz="0" w:space="0" w:color="auto"/>
        <w:left w:val="none" w:sz="0" w:space="0" w:color="auto"/>
        <w:bottom w:val="none" w:sz="0" w:space="0" w:color="auto"/>
        <w:right w:val="none" w:sz="0" w:space="0" w:color="auto"/>
      </w:divBdr>
    </w:div>
    <w:div w:id="525993613">
      <w:bodyDiv w:val="1"/>
      <w:marLeft w:val="0"/>
      <w:marRight w:val="0"/>
      <w:marTop w:val="0"/>
      <w:marBottom w:val="0"/>
      <w:divBdr>
        <w:top w:val="none" w:sz="0" w:space="0" w:color="auto"/>
        <w:left w:val="none" w:sz="0" w:space="0" w:color="auto"/>
        <w:bottom w:val="none" w:sz="0" w:space="0" w:color="auto"/>
        <w:right w:val="none" w:sz="0" w:space="0" w:color="auto"/>
      </w:divBdr>
    </w:div>
    <w:div w:id="526986488">
      <w:bodyDiv w:val="1"/>
      <w:marLeft w:val="0"/>
      <w:marRight w:val="0"/>
      <w:marTop w:val="0"/>
      <w:marBottom w:val="0"/>
      <w:divBdr>
        <w:top w:val="none" w:sz="0" w:space="0" w:color="auto"/>
        <w:left w:val="none" w:sz="0" w:space="0" w:color="auto"/>
        <w:bottom w:val="none" w:sz="0" w:space="0" w:color="auto"/>
        <w:right w:val="none" w:sz="0" w:space="0" w:color="auto"/>
      </w:divBdr>
    </w:div>
    <w:div w:id="527377558">
      <w:bodyDiv w:val="1"/>
      <w:marLeft w:val="0"/>
      <w:marRight w:val="0"/>
      <w:marTop w:val="0"/>
      <w:marBottom w:val="0"/>
      <w:divBdr>
        <w:top w:val="none" w:sz="0" w:space="0" w:color="auto"/>
        <w:left w:val="none" w:sz="0" w:space="0" w:color="auto"/>
        <w:bottom w:val="none" w:sz="0" w:space="0" w:color="auto"/>
        <w:right w:val="none" w:sz="0" w:space="0" w:color="auto"/>
      </w:divBdr>
    </w:div>
    <w:div w:id="529227516">
      <w:bodyDiv w:val="1"/>
      <w:marLeft w:val="0"/>
      <w:marRight w:val="0"/>
      <w:marTop w:val="0"/>
      <w:marBottom w:val="0"/>
      <w:divBdr>
        <w:top w:val="none" w:sz="0" w:space="0" w:color="auto"/>
        <w:left w:val="none" w:sz="0" w:space="0" w:color="auto"/>
        <w:bottom w:val="none" w:sz="0" w:space="0" w:color="auto"/>
        <w:right w:val="none" w:sz="0" w:space="0" w:color="auto"/>
      </w:divBdr>
    </w:div>
    <w:div w:id="529993425">
      <w:bodyDiv w:val="1"/>
      <w:marLeft w:val="0"/>
      <w:marRight w:val="0"/>
      <w:marTop w:val="0"/>
      <w:marBottom w:val="0"/>
      <w:divBdr>
        <w:top w:val="none" w:sz="0" w:space="0" w:color="auto"/>
        <w:left w:val="none" w:sz="0" w:space="0" w:color="auto"/>
        <w:bottom w:val="none" w:sz="0" w:space="0" w:color="auto"/>
        <w:right w:val="none" w:sz="0" w:space="0" w:color="auto"/>
      </w:divBdr>
    </w:div>
    <w:div w:id="531189785">
      <w:bodyDiv w:val="1"/>
      <w:marLeft w:val="0"/>
      <w:marRight w:val="0"/>
      <w:marTop w:val="0"/>
      <w:marBottom w:val="0"/>
      <w:divBdr>
        <w:top w:val="none" w:sz="0" w:space="0" w:color="auto"/>
        <w:left w:val="none" w:sz="0" w:space="0" w:color="auto"/>
        <w:bottom w:val="none" w:sz="0" w:space="0" w:color="auto"/>
        <w:right w:val="none" w:sz="0" w:space="0" w:color="auto"/>
      </w:divBdr>
    </w:div>
    <w:div w:id="532037660">
      <w:bodyDiv w:val="1"/>
      <w:marLeft w:val="0"/>
      <w:marRight w:val="0"/>
      <w:marTop w:val="0"/>
      <w:marBottom w:val="0"/>
      <w:divBdr>
        <w:top w:val="none" w:sz="0" w:space="0" w:color="auto"/>
        <w:left w:val="none" w:sz="0" w:space="0" w:color="auto"/>
        <w:bottom w:val="none" w:sz="0" w:space="0" w:color="auto"/>
        <w:right w:val="none" w:sz="0" w:space="0" w:color="auto"/>
      </w:divBdr>
    </w:div>
    <w:div w:id="533420004">
      <w:bodyDiv w:val="1"/>
      <w:marLeft w:val="0"/>
      <w:marRight w:val="0"/>
      <w:marTop w:val="0"/>
      <w:marBottom w:val="0"/>
      <w:divBdr>
        <w:top w:val="none" w:sz="0" w:space="0" w:color="auto"/>
        <w:left w:val="none" w:sz="0" w:space="0" w:color="auto"/>
        <w:bottom w:val="none" w:sz="0" w:space="0" w:color="auto"/>
        <w:right w:val="none" w:sz="0" w:space="0" w:color="auto"/>
      </w:divBdr>
    </w:div>
    <w:div w:id="533809185">
      <w:bodyDiv w:val="1"/>
      <w:marLeft w:val="0"/>
      <w:marRight w:val="0"/>
      <w:marTop w:val="0"/>
      <w:marBottom w:val="0"/>
      <w:divBdr>
        <w:top w:val="none" w:sz="0" w:space="0" w:color="auto"/>
        <w:left w:val="none" w:sz="0" w:space="0" w:color="auto"/>
        <w:bottom w:val="none" w:sz="0" w:space="0" w:color="auto"/>
        <w:right w:val="none" w:sz="0" w:space="0" w:color="auto"/>
      </w:divBdr>
    </w:div>
    <w:div w:id="534194824">
      <w:bodyDiv w:val="1"/>
      <w:marLeft w:val="0"/>
      <w:marRight w:val="0"/>
      <w:marTop w:val="0"/>
      <w:marBottom w:val="0"/>
      <w:divBdr>
        <w:top w:val="none" w:sz="0" w:space="0" w:color="auto"/>
        <w:left w:val="none" w:sz="0" w:space="0" w:color="auto"/>
        <w:bottom w:val="none" w:sz="0" w:space="0" w:color="auto"/>
        <w:right w:val="none" w:sz="0" w:space="0" w:color="auto"/>
      </w:divBdr>
    </w:div>
    <w:div w:id="536310459">
      <w:bodyDiv w:val="1"/>
      <w:marLeft w:val="0"/>
      <w:marRight w:val="0"/>
      <w:marTop w:val="0"/>
      <w:marBottom w:val="0"/>
      <w:divBdr>
        <w:top w:val="none" w:sz="0" w:space="0" w:color="auto"/>
        <w:left w:val="none" w:sz="0" w:space="0" w:color="auto"/>
        <w:bottom w:val="none" w:sz="0" w:space="0" w:color="auto"/>
        <w:right w:val="none" w:sz="0" w:space="0" w:color="auto"/>
      </w:divBdr>
    </w:div>
    <w:div w:id="537163629">
      <w:bodyDiv w:val="1"/>
      <w:marLeft w:val="0"/>
      <w:marRight w:val="0"/>
      <w:marTop w:val="0"/>
      <w:marBottom w:val="0"/>
      <w:divBdr>
        <w:top w:val="none" w:sz="0" w:space="0" w:color="auto"/>
        <w:left w:val="none" w:sz="0" w:space="0" w:color="auto"/>
        <w:bottom w:val="none" w:sz="0" w:space="0" w:color="auto"/>
        <w:right w:val="none" w:sz="0" w:space="0" w:color="auto"/>
      </w:divBdr>
    </w:div>
    <w:div w:id="537283539">
      <w:bodyDiv w:val="1"/>
      <w:marLeft w:val="0"/>
      <w:marRight w:val="0"/>
      <w:marTop w:val="0"/>
      <w:marBottom w:val="0"/>
      <w:divBdr>
        <w:top w:val="none" w:sz="0" w:space="0" w:color="auto"/>
        <w:left w:val="none" w:sz="0" w:space="0" w:color="auto"/>
        <w:bottom w:val="none" w:sz="0" w:space="0" w:color="auto"/>
        <w:right w:val="none" w:sz="0" w:space="0" w:color="auto"/>
      </w:divBdr>
    </w:div>
    <w:div w:id="538472022">
      <w:bodyDiv w:val="1"/>
      <w:marLeft w:val="0"/>
      <w:marRight w:val="0"/>
      <w:marTop w:val="0"/>
      <w:marBottom w:val="0"/>
      <w:divBdr>
        <w:top w:val="none" w:sz="0" w:space="0" w:color="auto"/>
        <w:left w:val="none" w:sz="0" w:space="0" w:color="auto"/>
        <w:bottom w:val="none" w:sz="0" w:space="0" w:color="auto"/>
        <w:right w:val="none" w:sz="0" w:space="0" w:color="auto"/>
      </w:divBdr>
    </w:div>
    <w:div w:id="539392239">
      <w:bodyDiv w:val="1"/>
      <w:marLeft w:val="0"/>
      <w:marRight w:val="0"/>
      <w:marTop w:val="0"/>
      <w:marBottom w:val="0"/>
      <w:divBdr>
        <w:top w:val="none" w:sz="0" w:space="0" w:color="auto"/>
        <w:left w:val="none" w:sz="0" w:space="0" w:color="auto"/>
        <w:bottom w:val="none" w:sz="0" w:space="0" w:color="auto"/>
        <w:right w:val="none" w:sz="0" w:space="0" w:color="auto"/>
      </w:divBdr>
    </w:div>
    <w:div w:id="539786121">
      <w:bodyDiv w:val="1"/>
      <w:marLeft w:val="0"/>
      <w:marRight w:val="0"/>
      <w:marTop w:val="0"/>
      <w:marBottom w:val="0"/>
      <w:divBdr>
        <w:top w:val="none" w:sz="0" w:space="0" w:color="auto"/>
        <w:left w:val="none" w:sz="0" w:space="0" w:color="auto"/>
        <w:bottom w:val="none" w:sz="0" w:space="0" w:color="auto"/>
        <w:right w:val="none" w:sz="0" w:space="0" w:color="auto"/>
      </w:divBdr>
    </w:div>
    <w:div w:id="540364563">
      <w:bodyDiv w:val="1"/>
      <w:marLeft w:val="0"/>
      <w:marRight w:val="0"/>
      <w:marTop w:val="0"/>
      <w:marBottom w:val="0"/>
      <w:divBdr>
        <w:top w:val="none" w:sz="0" w:space="0" w:color="auto"/>
        <w:left w:val="none" w:sz="0" w:space="0" w:color="auto"/>
        <w:bottom w:val="none" w:sz="0" w:space="0" w:color="auto"/>
        <w:right w:val="none" w:sz="0" w:space="0" w:color="auto"/>
      </w:divBdr>
    </w:div>
    <w:div w:id="541016698">
      <w:bodyDiv w:val="1"/>
      <w:marLeft w:val="0"/>
      <w:marRight w:val="0"/>
      <w:marTop w:val="0"/>
      <w:marBottom w:val="0"/>
      <w:divBdr>
        <w:top w:val="none" w:sz="0" w:space="0" w:color="auto"/>
        <w:left w:val="none" w:sz="0" w:space="0" w:color="auto"/>
        <w:bottom w:val="none" w:sz="0" w:space="0" w:color="auto"/>
        <w:right w:val="none" w:sz="0" w:space="0" w:color="auto"/>
      </w:divBdr>
    </w:div>
    <w:div w:id="541332868">
      <w:bodyDiv w:val="1"/>
      <w:marLeft w:val="0"/>
      <w:marRight w:val="0"/>
      <w:marTop w:val="0"/>
      <w:marBottom w:val="0"/>
      <w:divBdr>
        <w:top w:val="none" w:sz="0" w:space="0" w:color="auto"/>
        <w:left w:val="none" w:sz="0" w:space="0" w:color="auto"/>
        <w:bottom w:val="none" w:sz="0" w:space="0" w:color="auto"/>
        <w:right w:val="none" w:sz="0" w:space="0" w:color="auto"/>
      </w:divBdr>
    </w:div>
    <w:div w:id="542982938">
      <w:bodyDiv w:val="1"/>
      <w:marLeft w:val="0"/>
      <w:marRight w:val="0"/>
      <w:marTop w:val="0"/>
      <w:marBottom w:val="0"/>
      <w:divBdr>
        <w:top w:val="none" w:sz="0" w:space="0" w:color="auto"/>
        <w:left w:val="none" w:sz="0" w:space="0" w:color="auto"/>
        <w:bottom w:val="none" w:sz="0" w:space="0" w:color="auto"/>
        <w:right w:val="none" w:sz="0" w:space="0" w:color="auto"/>
      </w:divBdr>
    </w:div>
    <w:div w:id="543905533">
      <w:bodyDiv w:val="1"/>
      <w:marLeft w:val="0"/>
      <w:marRight w:val="0"/>
      <w:marTop w:val="0"/>
      <w:marBottom w:val="0"/>
      <w:divBdr>
        <w:top w:val="none" w:sz="0" w:space="0" w:color="auto"/>
        <w:left w:val="none" w:sz="0" w:space="0" w:color="auto"/>
        <w:bottom w:val="none" w:sz="0" w:space="0" w:color="auto"/>
        <w:right w:val="none" w:sz="0" w:space="0" w:color="auto"/>
      </w:divBdr>
    </w:div>
    <w:div w:id="545408507">
      <w:bodyDiv w:val="1"/>
      <w:marLeft w:val="0"/>
      <w:marRight w:val="0"/>
      <w:marTop w:val="0"/>
      <w:marBottom w:val="0"/>
      <w:divBdr>
        <w:top w:val="none" w:sz="0" w:space="0" w:color="auto"/>
        <w:left w:val="none" w:sz="0" w:space="0" w:color="auto"/>
        <w:bottom w:val="none" w:sz="0" w:space="0" w:color="auto"/>
        <w:right w:val="none" w:sz="0" w:space="0" w:color="auto"/>
      </w:divBdr>
    </w:div>
    <w:div w:id="545987104">
      <w:bodyDiv w:val="1"/>
      <w:marLeft w:val="0"/>
      <w:marRight w:val="0"/>
      <w:marTop w:val="0"/>
      <w:marBottom w:val="0"/>
      <w:divBdr>
        <w:top w:val="none" w:sz="0" w:space="0" w:color="auto"/>
        <w:left w:val="none" w:sz="0" w:space="0" w:color="auto"/>
        <w:bottom w:val="none" w:sz="0" w:space="0" w:color="auto"/>
        <w:right w:val="none" w:sz="0" w:space="0" w:color="auto"/>
      </w:divBdr>
    </w:div>
    <w:div w:id="546066547">
      <w:bodyDiv w:val="1"/>
      <w:marLeft w:val="0"/>
      <w:marRight w:val="0"/>
      <w:marTop w:val="0"/>
      <w:marBottom w:val="0"/>
      <w:divBdr>
        <w:top w:val="none" w:sz="0" w:space="0" w:color="auto"/>
        <w:left w:val="none" w:sz="0" w:space="0" w:color="auto"/>
        <w:bottom w:val="none" w:sz="0" w:space="0" w:color="auto"/>
        <w:right w:val="none" w:sz="0" w:space="0" w:color="auto"/>
      </w:divBdr>
    </w:div>
    <w:div w:id="546139681">
      <w:bodyDiv w:val="1"/>
      <w:marLeft w:val="0"/>
      <w:marRight w:val="0"/>
      <w:marTop w:val="0"/>
      <w:marBottom w:val="0"/>
      <w:divBdr>
        <w:top w:val="none" w:sz="0" w:space="0" w:color="auto"/>
        <w:left w:val="none" w:sz="0" w:space="0" w:color="auto"/>
        <w:bottom w:val="none" w:sz="0" w:space="0" w:color="auto"/>
        <w:right w:val="none" w:sz="0" w:space="0" w:color="auto"/>
      </w:divBdr>
    </w:div>
    <w:div w:id="546449319">
      <w:bodyDiv w:val="1"/>
      <w:marLeft w:val="0"/>
      <w:marRight w:val="0"/>
      <w:marTop w:val="0"/>
      <w:marBottom w:val="0"/>
      <w:divBdr>
        <w:top w:val="none" w:sz="0" w:space="0" w:color="auto"/>
        <w:left w:val="none" w:sz="0" w:space="0" w:color="auto"/>
        <w:bottom w:val="none" w:sz="0" w:space="0" w:color="auto"/>
        <w:right w:val="none" w:sz="0" w:space="0" w:color="auto"/>
      </w:divBdr>
    </w:div>
    <w:div w:id="547375705">
      <w:bodyDiv w:val="1"/>
      <w:marLeft w:val="0"/>
      <w:marRight w:val="0"/>
      <w:marTop w:val="0"/>
      <w:marBottom w:val="0"/>
      <w:divBdr>
        <w:top w:val="none" w:sz="0" w:space="0" w:color="auto"/>
        <w:left w:val="none" w:sz="0" w:space="0" w:color="auto"/>
        <w:bottom w:val="none" w:sz="0" w:space="0" w:color="auto"/>
        <w:right w:val="none" w:sz="0" w:space="0" w:color="auto"/>
      </w:divBdr>
    </w:div>
    <w:div w:id="547642718">
      <w:bodyDiv w:val="1"/>
      <w:marLeft w:val="0"/>
      <w:marRight w:val="0"/>
      <w:marTop w:val="0"/>
      <w:marBottom w:val="0"/>
      <w:divBdr>
        <w:top w:val="none" w:sz="0" w:space="0" w:color="auto"/>
        <w:left w:val="none" w:sz="0" w:space="0" w:color="auto"/>
        <w:bottom w:val="none" w:sz="0" w:space="0" w:color="auto"/>
        <w:right w:val="none" w:sz="0" w:space="0" w:color="auto"/>
      </w:divBdr>
    </w:div>
    <w:div w:id="547883730">
      <w:bodyDiv w:val="1"/>
      <w:marLeft w:val="0"/>
      <w:marRight w:val="0"/>
      <w:marTop w:val="0"/>
      <w:marBottom w:val="0"/>
      <w:divBdr>
        <w:top w:val="none" w:sz="0" w:space="0" w:color="auto"/>
        <w:left w:val="none" w:sz="0" w:space="0" w:color="auto"/>
        <w:bottom w:val="none" w:sz="0" w:space="0" w:color="auto"/>
        <w:right w:val="none" w:sz="0" w:space="0" w:color="auto"/>
      </w:divBdr>
    </w:div>
    <w:div w:id="547962195">
      <w:bodyDiv w:val="1"/>
      <w:marLeft w:val="0"/>
      <w:marRight w:val="0"/>
      <w:marTop w:val="0"/>
      <w:marBottom w:val="0"/>
      <w:divBdr>
        <w:top w:val="none" w:sz="0" w:space="0" w:color="auto"/>
        <w:left w:val="none" w:sz="0" w:space="0" w:color="auto"/>
        <w:bottom w:val="none" w:sz="0" w:space="0" w:color="auto"/>
        <w:right w:val="none" w:sz="0" w:space="0" w:color="auto"/>
      </w:divBdr>
    </w:div>
    <w:div w:id="548423350">
      <w:bodyDiv w:val="1"/>
      <w:marLeft w:val="0"/>
      <w:marRight w:val="0"/>
      <w:marTop w:val="0"/>
      <w:marBottom w:val="0"/>
      <w:divBdr>
        <w:top w:val="none" w:sz="0" w:space="0" w:color="auto"/>
        <w:left w:val="none" w:sz="0" w:space="0" w:color="auto"/>
        <w:bottom w:val="none" w:sz="0" w:space="0" w:color="auto"/>
        <w:right w:val="none" w:sz="0" w:space="0" w:color="auto"/>
      </w:divBdr>
    </w:div>
    <w:div w:id="548492173">
      <w:bodyDiv w:val="1"/>
      <w:marLeft w:val="0"/>
      <w:marRight w:val="0"/>
      <w:marTop w:val="0"/>
      <w:marBottom w:val="0"/>
      <w:divBdr>
        <w:top w:val="none" w:sz="0" w:space="0" w:color="auto"/>
        <w:left w:val="none" w:sz="0" w:space="0" w:color="auto"/>
        <w:bottom w:val="none" w:sz="0" w:space="0" w:color="auto"/>
        <w:right w:val="none" w:sz="0" w:space="0" w:color="auto"/>
      </w:divBdr>
    </w:div>
    <w:div w:id="548537202">
      <w:bodyDiv w:val="1"/>
      <w:marLeft w:val="0"/>
      <w:marRight w:val="0"/>
      <w:marTop w:val="0"/>
      <w:marBottom w:val="0"/>
      <w:divBdr>
        <w:top w:val="none" w:sz="0" w:space="0" w:color="auto"/>
        <w:left w:val="none" w:sz="0" w:space="0" w:color="auto"/>
        <w:bottom w:val="none" w:sz="0" w:space="0" w:color="auto"/>
        <w:right w:val="none" w:sz="0" w:space="0" w:color="auto"/>
      </w:divBdr>
    </w:div>
    <w:div w:id="548610685">
      <w:bodyDiv w:val="1"/>
      <w:marLeft w:val="0"/>
      <w:marRight w:val="0"/>
      <w:marTop w:val="0"/>
      <w:marBottom w:val="0"/>
      <w:divBdr>
        <w:top w:val="none" w:sz="0" w:space="0" w:color="auto"/>
        <w:left w:val="none" w:sz="0" w:space="0" w:color="auto"/>
        <w:bottom w:val="none" w:sz="0" w:space="0" w:color="auto"/>
        <w:right w:val="none" w:sz="0" w:space="0" w:color="auto"/>
      </w:divBdr>
    </w:div>
    <w:div w:id="550464737">
      <w:bodyDiv w:val="1"/>
      <w:marLeft w:val="0"/>
      <w:marRight w:val="0"/>
      <w:marTop w:val="0"/>
      <w:marBottom w:val="0"/>
      <w:divBdr>
        <w:top w:val="none" w:sz="0" w:space="0" w:color="auto"/>
        <w:left w:val="none" w:sz="0" w:space="0" w:color="auto"/>
        <w:bottom w:val="none" w:sz="0" w:space="0" w:color="auto"/>
        <w:right w:val="none" w:sz="0" w:space="0" w:color="auto"/>
      </w:divBdr>
    </w:div>
    <w:div w:id="550504141">
      <w:bodyDiv w:val="1"/>
      <w:marLeft w:val="0"/>
      <w:marRight w:val="0"/>
      <w:marTop w:val="0"/>
      <w:marBottom w:val="0"/>
      <w:divBdr>
        <w:top w:val="none" w:sz="0" w:space="0" w:color="auto"/>
        <w:left w:val="none" w:sz="0" w:space="0" w:color="auto"/>
        <w:bottom w:val="none" w:sz="0" w:space="0" w:color="auto"/>
        <w:right w:val="none" w:sz="0" w:space="0" w:color="auto"/>
      </w:divBdr>
    </w:div>
    <w:div w:id="550700174">
      <w:bodyDiv w:val="1"/>
      <w:marLeft w:val="0"/>
      <w:marRight w:val="0"/>
      <w:marTop w:val="0"/>
      <w:marBottom w:val="0"/>
      <w:divBdr>
        <w:top w:val="none" w:sz="0" w:space="0" w:color="auto"/>
        <w:left w:val="none" w:sz="0" w:space="0" w:color="auto"/>
        <w:bottom w:val="none" w:sz="0" w:space="0" w:color="auto"/>
        <w:right w:val="none" w:sz="0" w:space="0" w:color="auto"/>
      </w:divBdr>
    </w:div>
    <w:div w:id="551237406">
      <w:bodyDiv w:val="1"/>
      <w:marLeft w:val="0"/>
      <w:marRight w:val="0"/>
      <w:marTop w:val="0"/>
      <w:marBottom w:val="0"/>
      <w:divBdr>
        <w:top w:val="none" w:sz="0" w:space="0" w:color="auto"/>
        <w:left w:val="none" w:sz="0" w:space="0" w:color="auto"/>
        <w:bottom w:val="none" w:sz="0" w:space="0" w:color="auto"/>
        <w:right w:val="none" w:sz="0" w:space="0" w:color="auto"/>
      </w:divBdr>
    </w:div>
    <w:div w:id="551893981">
      <w:bodyDiv w:val="1"/>
      <w:marLeft w:val="0"/>
      <w:marRight w:val="0"/>
      <w:marTop w:val="0"/>
      <w:marBottom w:val="0"/>
      <w:divBdr>
        <w:top w:val="none" w:sz="0" w:space="0" w:color="auto"/>
        <w:left w:val="none" w:sz="0" w:space="0" w:color="auto"/>
        <w:bottom w:val="none" w:sz="0" w:space="0" w:color="auto"/>
        <w:right w:val="none" w:sz="0" w:space="0" w:color="auto"/>
      </w:divBdr>
    </w:div>
    <w:div w:id="552160885">
      <w:bodyDiv w:val="1"/>
      <w:marLeft w:val="0"/>
      <w:marRight w:val="0"/>
      <w:marTop w:val="0"/>
      <w:marBottom w:val="0"/>
      <w:divBdr>
        <w:top w:val="none" w:sz="0" w:space="0" w:color="auto"/>
        <w:left w:val="none" w:sz="0" w:space="0" w:color="auto"/>
        <w:bottom w:val="none" w:sz="0" w:space="0" w:color="auto"/>
        <w:right w:val="none" w:sz="0" w:space="0" w:color="auto"/>
      </w:divBdr>
    </w:div>
    <w:div w:id="552430406">
      <w:bodyDiv w:val="1"/>
      <w:marLeft w:val="0"/>
      <w:marRight w:val="0"/>
      <w:marTop w:val="0"/>
      <w:marBottom w:val="0"/>
      <w:divBdr>
        <w:top w:val="none" w:sz="0" w:space="0" w:color="auto"/>
        <w:left w:val="none" w:sz="0" w:space="0" w:color="auto"/>
        <w:bottom w:val="none" w:sz="0" w:space="0" w:color="auto"/>
        <w:right w:val="none" w:sz="0" w:space="0" w:color="auto"/>
      </w:divBdr>
    </w:div>
    <w:div w:id="552665858">
      <w:bodyDiv w:val="1"/>
      <w:marLeft w:val="0"/>
      <w:marRight w:val="0"/>
      <w:marTop w:val="0"/>
      <w:marBottom w:val="0"/>
      <w:divBdr>
        <w:top w:val="none" w:sz="0" w:space="0" w:color="auto"/>
        <w:left w:val="none" w:sz="0" w:space="0" w:color="auto"/>
        <w:bottom w:val="none" w:sz="0" w:space="0" w:color="auto"/>
        <w:right w:val="none" w:sz="0" w:space="0" w:color="auto"/>
      </w:divBdr>
    </w:div>
    <w:div w:id="553857372">
      <w:bodyDiv w:val="1"/>
      <w:marLeft w:val="0"/>
      <w:marRight w:val="0"/>
      <w:marTop w:val="0"/>
      <w:marBottom w:val="0"/>
      <w:divBdr>
        <w:top w:val="none" w:sz="0" w:space="0" w:color="auto"/>
        <w:left w:val="none" w:sz="0" w:space="0" w:color="auto"/>
        <w:bottom w:val="none" w:sz="0" w:space="0" w:color="auto"/>
        <w:right w:val="none" w:sz="0" w:space="0" w:color="auto"/>
      </w:divBdr>
    </w:div>
    <w:div w:id="554239560">
      <w:bodyDiv w:val="1"/>
      <w:marLeft w:val="0"/>
      <w:marRight w:val="0"/>
      <w:marTop w:val="0"/>
      <w:marBottom w:val="0"/>
      <w:divBdr>
        <w:top w:val="none" w:sz="0" w:space="0" w:color="auto"/>
        <w:left w:val="none" w:sz="0" w:space="0" w:color="auto"/>
        <w:bottom w:val="none" w:sz="0" w:space="0" w:color="auto"/>
        <w:right w:val="none" w:sz="0" w:space="0" w:color="auto"/>
      </w:divBdr>
    </w:div>
    <w:div w:id="555162577">
      <w:bodyDiv w:val="1"/>
      <w:marLeft w:val="0"/>
      <w:marRight w:val="0"/>
      <w:marTop w:val="0"/>
      <w:marBottom w:val="0"/>
      <w:divBdr>
        <w:top w:val="none" w:sz="0" w:space="0" w:color="auto"/>
        <w:left w:val="none" w:sz="0" w:space="0" w:color="auto"/>
        <w:bottom w:val="none" w:sz="0" w:space="0" w:color="auto"/>
        <w:right w:val="none" w:sz="0" w:space="0" w:color="auto"/>
      </w:divBdr>
    </w:div>
    <w:div w:id="555816976">
      <w:bodyDiv w:val="1"/>
      <w:marLeft w:val="0"/>
      <w:marRight w:val="0"/>
      <w:marTop w:val="0"/>
      <w:marBottom w:val="0"/>
      <w:divBdr>
        <w:top w:val="none" w:sz="0" w:space="0" w:color="auto"/>
        <w:left w:val="none" w:sz="0" w:space="0" w:color="auto"/>
        <w:bottom w:val="none" w:sz="0" w:space="0" w:color="auto"/>
        <w:right w:val="none" w:sz="0" w:space="0" w:color="auto"/>
      </w:divBdr>
    </w:div>
    <w:div w:id="555970266">
      <w:bodyDiv w:val="1"/>
      <w:marLeft w:val="0"/>
      <w:marRight w:val="0"/>
      <w:marTop w:val="0"/>
      <w:marBottom w:val="0"/>
      <w:divBdr>
        <w:top w:val="none" w:sz="0" w:space="0" w:color="auto"/>
        <w:left w:val="none" w:sz="0" w:space="0" w:color="auto"/>
        <w:bottom w:val="none" w:sz="0" w:space="0" w:color="auto"/>
        <w:right w:val="none" w:sz="0" w:space="0" w:color="auto"/>
      </w:divBdr>
    </w:div>
    <w:div w:id="557018170">
      <w:bodyDiv w:val="1"/>
      <w:marLeft w:val="0"/>
      <w:marRight w:val="0"/>
      <w:marTop w:val="0"/>
      <w:marBottom w:val="0"/>
      <w:divBdr>
        <w:top w:val="none" w:sz="0" w:space="0" w:color="auto"/>
        <w:left w:val="none" w:sz="0" w:space="0" w:color="auto"/>
        <w:bottom w:val="none" w:sz="0" w:space="0" w:color="auto"/>
        <w:right w:val="none" w:sz="0" w:space="0" w:color="auto"/>
      </w:divBdr>
    </w:div>
    <w:div w:id="558520145">
      <w:bodyDiv w:val="1"/>
      <w:marLeft w:val="0"/>
      <w:marRight w:val="0"/>
      <w:marTop w:val="0"/>
      <w:marBottom w:val="0"/>
      <w:divBdr>
        <w:top w:val="none" w:sz="0" w:space="0" w:color="auto"/>
        <w:left w:val="none" w:sz="0" w:space="0" w:color="auto"/>
        <w:bottom w:val="none" w:sz="0" w:space="0" w:color="auto"/>
        <w:right w:val="none" w:sz="0" w:space="0" w:color="auto"/>
      </w:divBdr>
    </w:div>
    <w:div w:id="558639555">
      <w:bodyDiv w:val="1"/>
      <w:marLeft w:val="0"/>
      <w:marRight w:val="0"/>
      <w:marTop w:val="0"/>
      <w:marBottom w:val="0"/>
      <w:divBdr>
        <w:top w:val="none" w:sz="0" w:space="0" w:color="auto"/>
        <w:left w:val="none" w:sz="0" w:space="0" w:color="auto"/>
        <w:bottom w:val="none" w:sz="0" w:space="0" w:color="auto"/>
        <w:right w:val="none" w:sz="0" w:space="0" w:color="auto"/>
      </w:divBdr>
    </w:div>
    <w:div w:id="562259204">
      <w:bodyDiv w:val="1"/>
      <w:marLeft w:val="0"/>
      <w:marRight w:val="0"/>
      <w:marTop w:val="0"/>
      <w:marBottom w:val="0"/>
      <w:divBdr>
        <w:top w:val="none" w:sz="0" w:space="0" w:color="auto"/>
        <w:left w:val="none" w:sz="0" w:space="0" w:color="auto"/>
        <w:bottom w:val="none" w:sz="0" w:space="0" w:color="auto"/>
        <w:right w:val="none" w:sz="0" w:space="0" w:color="auto"/>
      </w:divBdr>
    </w:div>
    <w:div w:id="562329807">
      <w:bodyDiv w:val="1"/>
      <w:marLeft w:val="0"/>
      <w:marRight w:val="0"/>
      <w:marTop w:val="0"/>
      <w:marBottom w:val="0"/>
      <w:divBdr>
        <w:top w:val="none" w:sz="0" w:space="0" w:color="auto"/>
        <w:left w:val="none" w:sz="0" w:space="0" w:color="auto"/>
        <w:bottom w:val="none" w:sz="0" w:space="0" w:color="auto"/>
        <w:right w:val="none" w:sz="0" w:space="0" w:color="auto"/>
      </w:divBdr>
    </w:div>
    <w:div w:id="563950185">
      <w:bodyDiv w:val="1"/>
      <w:marLeft w:val="0"/>
      <w:marRight w:val="0"/>
      <w:marTop w:val="0"/>
      <w:marBottom w:val="0"/>
      <w:divBdr>
        <w:top w:val="none" w:sz="0" w:space="0" w:color="auto"/>
        <w:left w:val="none" w:sz="0" w:space="0" w:color="auto"/>
        <w:bottom w:val="none" w:sz="0" w:space="0" w:color="auto"/>
        <w:right w:val="none" w:sz="0" w:space="0" w:color="auto"/>
      </w:divBdr>
    </w:div>
    <w:div w:id="564947161">
      <w:bodyDiv w:val="1"/>
      <w:marLeft w:val="0"/>
      <w:marRight w:val="0"/>
      <w:marTop w:val="0"/>
      <w:marBottom w:val="0"/>
      <w:divBdr>
        <w:top w:val="none" w:sz="0" w:space="0" w:color="auto"/>
        <w:left w:val="none" w:sz="0" w:space="0" w:color="auto"/>
        <w:bottom w:val="none" w:sz="0" w:space="0" w:color="auto"/>
        <w:right w:val="none" w:sz="0" w:space="0" w:color="auto"/>
      </w:divBdr>
    </w:div>
    <w:div w:id="567423421">
      <w:bodyDiv w:val="1"/>
      <w:marLeft w:val="0"/>
      <w:marRight w:val="0"/>
      <w:marTop w:val="0"/>
      <w:marBottom w:val="0"/>
      <w:divBdr>
        <w:top w:val="none" w:sz="0" w:space="0" w:color="auto"/>
        <w:left w:val="none" w:sz="0" w:space="0" w:color="auto"/>
        <w:bottom w:val="none" w:sz="0" w:space="0" w:color="auto"/>
        <w:right w:val="none" w:sz="0" w:space="0" w:color="auto"/>
      </w:divBdr>
    </w:div>
    <w:div w:id="567570490">
      <w:bodyDiv w:val="1"/>
      <w:marLeft w:val="0"/>
      <w:marRight w:val="0"/>
      <w:marTop w:val="0"/>
      <w:marBottom w:val="0"/>
      <w:divBdr>
        <w:top w:val="none" w:sz="0" w:space="0" w:color="auto"/>
        <w:left w:val="none" w:sz="0" w:space="0" w:color="auto"/>
        <w:bottom w:val="none" w:sz="0" w:space="0" w:color="auto"/>
        <w:right w:val="none" w:sz="0" w:space="0" w:color="auto"/>
      </w:divBdr>
    </w:div>
    <w:div w:id="568079518">
      <w:bodyDiv w:val="1"/>
      <w:marLeft w:val="0"/>
      <w:marRight w:val="0"/>
      <w:marTop w:val="0"/>
      <w:marBottom w:val="0"/>
      <w:divBdr>
        <w:top w:val="none" w:sz="0" w:space="0" w:color="auto"/>
        <w:left w:val="none" w:sz="0" w:space="0" w:color="auto"/>
        <w:bottom w:val="none" w:sz="0" w:space="0" w:color="auto"/>
        <w:right w:val="none" w:sz="0" w:space="0" w:color="auto"/>
      </w:divBdr>
    </w:div>
    <w:div w:id="569001547">
      <w:bodyDiv w:val="1"/>
      <w:marLeft w:val="0"/>
      <w:marRight w:val="0"/>
      <w:marTop w:val="0"/>
      <w:marBottom w:val="0"/>
      <w:divBdr>
        <w:top w:val="none" w:sz="0" w:space="0" w:color="auto"/>
        <w:left w:val="none" w:sz="0" w:space="0" w:color="auto"/>
        <w:bottom w:val="none" w:sz="0" w:space="0" w:color="auto"/>
        <w:right w:val="none" w:sz="0" w:space="0" w:color="auto"/>
      </w:divBdr>
    </w:div>
    <w:div w:id="570235517">
      <w:bodyDiv w:val="1"/>
      <w:marLeft w:val="0"/>
      <w:marRight w:val="0"/>
      <w:marTop w:val="0"/>
      <w:marBottom w:val="0"/>
      <w:divBdr>
        <w:top w:val="none" w:sz="0" w:space="0" w:color="auto"/>
        <w:left w:val="none" w:sz="0" w:space="0" w:color="auto"/>
        <w:bottom w:val="none" w:sz="0" w:space="0" w:color="auto"/>
        <w:right w:val="none" w:sz="0" w:space="0" w:color="auto"/>
      </w:divBdr>
    </w:div>
    <w:div w:id="570427739">
      <w:bodyDiv w:val="1"/>
      <w:marLeft w:val="0"/>
      <w:marRight w:val="0"/>
      <w:marTop w:val="0"/>
      <w:marBottom w:val="0"/>
      <w:divBdr>
        <w:top w:val="none" w:sz="0" w:space="0" w:color="auto"/>
        <w:left w:val="none" w:sz="0" w:space="0" w:color="auto"/>
        <w:bottom w:val="none" w:sz="0" w:space="0" w:color="auto"/>
        <w:right w:val="none" w:sz="0" w:space="0" w:color="auto"/>
      </w:divBdr>
    </w:div>
    <w:div w:id="570774211">
      <w:bodyDiv w:val="1"/>
      <w:marLeft w:val="0"/>
      <w:marRight w:val="0"/>
      <w:marTop w:val="0"/>
      <w:marBottom w:val="0"/>
      <w:divBdr>
        <w:top w:val="none" w:sz="0" w:space="0" w:color="auto"/>
        <w:left w:val="none" w:sz="0" w:space="0" w:color="auto"/>
        <w:bottom w:val="none" w:sz="0" w:space="0" w:color="auto"/>
        <w:right w:val="none" w:sz="0" w:space="0" w:color="auto"/>
      </w:divBdr>
    </w:div>
    <w:div w:id="573703518">
      <w:bodyDiv w:val="1"/>
      <w:marLeft w:val="0"/>
      <w:marRight w:val="0"/>
      <w:marTop w:val="0"/>
      <w:marBottom w:val="0"/>
      <w:divBdr>
        <w:top w:val="none" w:sz="0" w:space="0" w:color="auto"/>
        <w:left w:val="none" w:sz="0" w:space="0" w:color="auto"/>
        <w:bottom w:val="none" w:sz="0" w:space="0" w:color="auto"/>
        <w:right w:val="none" w:sz="0" w:space="0" w:color="auto"/>
      </w:divBdr>
    </w:div>
    <w:div w:id="574054359">
      <w:bodyDiv w:val="1"/>
      <w:marLeft w:val="0"/>
      <w:marRight w:val="0"/>
      <w:marTop w:val="0"/>
      <w:marBottom w:val="0"/>
      <w:divBdr>
        <w:top w:val="none" w:sz="0" w:space="0" w:color="auto"/>
        <w:left w:val="none" w:sz="0" w:space="0" w:color="auto"/>
        <w:bottom w:val="none" w:sz="0" w:space="0" w:color="auto"/>
        <w:right w:val="none" w:sz="0" w:space="0" w:color="auto"/>
      </w:divBdr>
    </w:div>
    <w:div w:id="574244041">
      <w:bodyDiv w:val="1"/>
      <w:marLeft w:val="0"/>
      <w:marRight w:val="0"/>
      <w:marTop w:val="0"/>
      <w:marBottom w:val="0"/>
      <w:divBdr>
        <w:top w:val="none" w:sz="0" w:space="0" w:color="auto"/>
        <w:left w:val="none" w:sz="0" w:space="0" w:color="auto"/>
        <w:bottom w:val="none" w:sz="0" w:space="0" w:color="auto"/>
        <w:right w:val="none" w:sz="0" w:space="0" w:color="auto"/>
      </w:divBdr>
    </w:div>
    <w:div w:id="574435056">
      <w:bodyDiv w:val="1"/>
      <w:marLeft w:val="0"/>
      <w:marRight w:val="0"/>
      <w:marTop w:val="0"/>
      <w:marBottom w:val="0"/>
      <w:divBdr>
        <w:top w:val="none" w:sz="0" w:space="0" w:color="auto"/>
        <w:left w:val="none" w:sz="0" w:space="0" w:color="auto"/>
        <w:bottom w:val="none" w:sz="0" w:space="0" w:color="auto"/>
        <w:right w:val="none" w:sz="0" w:space="0" w:color="auto"/>
      </w:divBdr>
    </w:div>
    <w:div w:id="574516207">
      <w:bodyDiv w:val="1"/>
      <w:marLeft w:val="0"/>
      <w:marRight w:val="0"/>
      <w:marTop w:val="0"/>
      <w:marBottom w:val="0"/>
      <w:divBdr>
        <w:top w:val="none" w:sz="0" w:space="0" w:color="auto"/>
        <w:left w:val="none" w:sz="0" w:space="0" w:color="auto"/>
        <w:bottom w:val="none" w:sz="0" w:space="0" w:color="auto"/>
        <w:right w:val="none" w:sz="0" w:space="0" w:color="auto"/>
      </w:divBdr>
    </w:div>
    <w:div w:id="575091927">
      <w:bodyDiv w:val="1"/>
      <w:marLeft w:val="0"/>
      <w:marRight w:val="0"/>
      <w:marTop w:val="0"/>
      <w:marBottom w:val="0"/>
      <w:divBdr>
        <w:top w:val="none" w:sz="0" w:space="0" w:color="auto"/>
        <w:left w:val="none" w:sz="0" w:space="0" w:color="auto"/>
        <w:bottom w:val="none" w:sz="0" w:space="0" w:color="auto"/>
        <w:right w:val="none" w:sz="0" w:space="0" w:color="auto"/>
      </w:divBdr>
    </w:div>
    <w:div w:id="576599125">
      <w:bodyDiv w:val="1"/>
      <w:marLeft w:val="0"/>
      <w:marRight w:val="0"/>
      <w:marTop w:val="0"/>
      <w:marBottom w:val="0"/>
      <w:divBdr>
        <w:top w:val="none" w:sz="0" w:space="0" w:color="auto"/>
        <w:left w:val="none" w:sz="0" w:space="0" w:color="auto"/>
        <w:bottom w:val="none" w:sz="0" w:space="0" w:color="auto"/>
        <w:right w:val="none" w:sz="0" w:space="0" w:color="auto"/>
      </w:divBdr>
    </w:div>
    <w:div w:id="576865724">
      <w:bodyDiv w:val="1"/>
      <w:marLeft w:val="0"/>
      <w:marRight w:val="0"/>
      <w:marTop w:val="0"/>
      <w:marBottom w:val="0"/>
      <w:divBdr>
        <w:top w:val="none" w:sz="0" w:space="0" w:color="auto"/>
        <w:left w:val="none" w:sz="0" w:space="0" w:color="auto"/>
        <w:bottom w:val="none" w:sz="0" w:space="0" w:color="auto"/>
        <w:right w:val="none" w:sz="0" w:space="0" w:color="auto"/>
      </w:divBdr>
    </w:div>
    <w:div w:id="576983984">
      <w:bodyDiv w:val="1"/>
      <w:marLeft w:val="0"/>
      <w:marRight w:val="0"/>
      <w:marTop w:val="0"/>
      <w:marBottom w:val="0"/>
      <w:divBdr>
        <w:top w:val="none" w:sz="0" w:space="0" w:color="auto"/>
        <w:left w:val="none" w:sz="0" w:space="0" w:color="auto"/>
        <w:bottom w:val="none" w:sz="0" w:space="0" w:color="auto"/>
        <w:right w:val="none" w:sz="0" w:space="0" w:color="auto"/>
      </w:divBdr>
    </w:div>
    <w:div w:id="577255464">
      <w:bodyDiv w:val="1"/>
      <w:marLeft w:val="0"/>
      <w:marRight w:val="0"/>
      <w:marTop w:val="0"/>
      <w:marBottom w:val="0"/>
      <w:divBdr>
        <w:top w:val="none" w:sz="0" w:space="0" w:color="auto"/>
        <w:left w:val="none" w:sz="0" w:space="0" w:color="auto"/>
        <w:bottom w:val="none" w:sz="0" w:space="0" w:color="auto"/>
        <w:right w:val="none" w:sz="0" w:space="0" w:color="auto"/>
      </w:divBdr>
    </w:div>
    <w:div w:id="577909570">
      <w:bodyDiv w:val="1"/>
      <w:marLeft w:val="0"/>
      <w:marRight w:val="0"/>
      <w:marTop w:val="0"/>
      <w:marBottom w:val="0"/>
      <w:divBdr>
        <w:top w:val="none" w:sz="0" w:space="0" w:color="auto"/>
        <w:left w:val="none" w:sz="0" w:space="0" w:color="auto"/>
        <w:bottom w:val="none" w:sz="0" w:space="0" w:color="auto"/>
        <w:right w:val="none" w:sz="0" w:space="0" w:color="auto"/>
      </w:divBdr>
    </w:div>
    <w:div w:id="579026742">
      <w:bodyDiv w:val="1"/>
      <w:marLeft w:val="0"/>
      <w:marRight w:val="0"/>
      <w:marTop w:val="0"/>
      <w:marBottom w:val="0"/>
      <w:divBdr>
        <w:top w:val="none" w:sz="0" w:space="0" w:color="auto"/>
        <w:left w:val="none" w:sz="0" w:space="0" w:color="auto"/>
        <w:bottom w:val="none" w:sz="0" w:space="0" w:color="auto"/>
        <w:right w:val="none" w:sz="0" w:space="0" w:color="auto"/>
      </w:divBdr>
    </w:div>
    <w:div w:id="580678650">
      <w:bodyDiv w:val="1"/>
      <w:marLeft w:val="0"/>
      <w:marRight w:val="0"/>
      <w:marTop w:val="0"/>
      <w:marBottom w:val="0"/>
      <w:divBdr>
        <w:top w:val="none" w:sz="0" w:space="0" w:color="auto"/>
        <w:left w:val="none" w:sz="0" w:space="0" w:color="auto"/>
        <w:bottom w:val="none" w:sz="0" w:space="0" w:color="auto"/>
        <w:right w:val="none" w:sz="0" w:space="0" w:color="auto"/>
      </w:divBdr>
    </w:div>
    <w:div w:id="580876251">
      <w:bodyDiv w:val="1"/>
      <w:marLeft w:val="0"/>
      <w:marRight w:val="0"/>
      <w:marTop w:val="0"/>
      <w:marBottom w:val="0"/>
      <w:divBdr>
        <w:top w:val="none" w:sz="0" w:space="0" w:color="auto"/>
        <w:left w:val="none" w:sz="0" w:space="0" w:color="auto"/>
        <w:bottom w:val="none" w:sz="0" w:space="0" w:color="auto"/>
        <w:right w:val="none" w:sz="0" w:space="0" w:color="auto"/>
      </w:divBdr>
    </w:div>
    <w:div w:id="580991333">
      <w:bodyDiv w:val="1"/>
      <w:marLeft w:val="0"/>
      <w:marRight w:val="0"/>
      <w:marTop w:val="0"/>
      <w:marBottom w:val="0"/>
      <w:divBdr>
        <w:top w:val="none" w:sz="0" w:space="0" w:color="auto"/>
        <w:left w:val="none" w:sz="0" w:space="0" w:color="auto"/>
        <w:bottom w:val="none" w:sz="0" w:space="0" w:color="auto"/>
        <w:right w:val="none" w:sz="0" w:space="0" w:color="auto"/>
      </w:divBdr>
    </w:div>
    <w:div w:id="581305006">
      <w:bodyDiv w:val="1"/>
      <w:marLeft w:val="0"/>
      <w:marRight w:val="0"/>
      <w:marTop w:val="0"/>
      <w:marBottom w:val="0"/>
      <w:divBdr>
        <w:top w:val="none" w:sz="0" w:space="0" w:color="auto"/>
        <w:left w:val="none" w:sz="0" w:space="0" w:color="auto"/>
        <w:bottom w:val="none" w:sz="0" w:space="0" w:color="auto"/>
        <w:right w:val="none" w:sz="0" w:space="0" w:color="auto"/>
      </w:divBdr>
    </w:div>
    <w:div w:id="581913976">
      <w:bodyDiv w:val="1"/>
      <w:marLeft w:val="0"/>
      <w:marRight w:val="0"/>
      <w:marTop w:val="0"/>
      <w:marBottom w:val="0"/>
      <w:divBdr>
        <w:top w:val="none" w:sz="0" w:space="0" w:color="auto"/>
        <w:left w:val="none" w:sz="0" w:space="0" w:color="auto"/>
        <w:bottom w:val="none" w:sz="0" w:space="0" w:color="auto"/>
        <w:right w:val="none" w:sz="0" w:space="0" w:color="auto"/>
      </w:divBdr>
    </w:div>
    <w:div w:id="582106334">
      <w:bodyDiv w:val="1"/>
      <w:marLeft w:val="0"/>
      <w:marRight w:val="0"/>
      <w:marTop w:val="0"/>
      <w:marBottom w:val="0"/>
      <w:divBdr>
        <w:top w:val="none" w:sz="0" w:space="0" w:color="auto"/>
        <w:left w:val="none" w:sz="0" w:space="0" w:color="auto"/>
        <w:bottom w:val="none" w:sz="0" w:space="0" w:color="auto"/>
        <w:right w:val="none" w:sz="0" w:space="0" w:color="auto"/>
      </w:divBdr>
    </w:div>
    <w:div w:id="582644934">
      <w:bodyDiv w:val="1"/>
      <w:marLeft w:val="0"/>
      <w:marRight w:val="0"/>
      <w:marTop w:val="0"/>
      <w:marBottom w:val="0"/>
      <w:divBdr>
        <w:top w:val="none" w:sz="0" w:space="0" w:color="auto"/>
        <w:left w:val="none" w:sz="0" w:space="0" w:color="auto"/>
        <w:bottom w:val="none" w:sz="0" w:space="0" w:color="auto"/>
        <w:right w:val="none" w:sz="0" w:space="0" w:color="auto"/>
      </w:divBdr>
    </w:div>
    <w:div w:id="582764134">
      <w:bodyDiv w:val="1"/>
      <w:marLeft w:val="0"/>
      <w:marRight w:val="0"/>
      <w:marTop w:val="0"/>
      <w:marBottom w:val="0"/>
      <w:divBdr>
        <w:top w:val="none" w:sz="0" w:space="0" w:color="auto"/>
        <w:left w:val="none" w:sz="0" w:space="0" w:color="auto"/>
        <w:bottom w:val="none" w:sz="0" w:space="0" w:color="auto"/>
        <w:right w:val="none" w:sz="0" w:space="0" w:color="auto"/>
      </w:divBdr>
    </w:div>
    <w:div w:id="583106042">
      <w:bodyDiv w:val="1"/>
      <w:marLeft w:val="0"/>
      <w:marRight w:val="0"/>
      <w:marTop w:val="0"/>
      <w:marBottom w:val="0"/>
      <w:divBdr>
        <w:top w:val="none" w:sz="0" w:space="0" w:color="auto"/>
        <w:left w:val="none" w:sz="0" w:space="0" w:color="auto"/>
        <w:bottom w:val="none" w:sz="0" w:space="0" w:color="auto"/>
        <w:right w:val="none" w:sz="0" w:space="0" w:color="auto"/>
      </w:divBdr>
    </w:div>
    <w:div w:id="584455052">
      <w:bodyDiv w:val="1"/>
      <w:marLeft w:val="0"/>
      <w:marRight w:val="0"/>
      <w:marTop w:val="0"/>
      <w:marBottom w:val="0"/>
      <w:divBdr>
        <w:top w:val="none" w:sz="0" w:space="0" w:color="auto"/>
        <w:left w:val="none" w:sz="0" w:space="0" w:color="auto"/>
        <w:bottom w:val="none" w:sz="0" w:space="0" w:color="auto"/>
        <w:right w:val="none" w:sz="0" w:space="0" w:color="auto"/>
      </w:divBdr>
    </w:div>
    <w:div w:id="584726698">
      <w:bodyDiv w:val="1"/>
      <w:marLeft w:val="0"/>
      <w:marRight w:val="0"/>
      <w:marTop w:val="0"/>
      <w:marBottom w:val="0"/>
      <w:divBdr>
        <w:top w:val="none" w:sz="0" w:space="0" w:color="auto"/>
        <w:left w:val="none" w:sz="0" w:space="0" w:color="auto"/>
        <w:bottom w:val="none" w:sz="0" w:space="0" w:color="auto"/>
        <w:right w:val="none" w:sz="0" w:space="0" w:color="auto"/>
      </w:divBdr>
    </w:div>
    <w:div w:id="584843802">
      <w:bodyDiv w:val="1"/>
      <w:marLeft w:val="0"/>
      <w:marRight w:val="0"/>
      <w:marTop w:val="0"/>
      <w:marBottom w:val="0"/>
      <w:divBdr>
        <w:top w:val="none" w:sz="0" w:space="0" w:color="auto"/>
        <w:left w:val="none" w:sz="0" w:space="0" w:color="auto"/>
        <w:bottom w:val="none" w:sz="0" w:space="0" w:color="auto"/>
        <w:right w:val="none" w:sz="0" w:space="0" w:color="auto"/>
      </w:divBdr>
    </w:div>
    <w:div w:id="585068517">
      <w:bodyDiv w:val="1"/>
      <w:marLeft w:val="0"/>
      <w:marRight w:val="0"/>
      <w:marTop w:val="0"/>
      <w:marBottom w:val="0"/>
      <w:divBdr>
        <w:top w:val="none" w:sz="0" w:space="0" w:color="auto"/>
        <w:left w:val="none" w:sz="0" w:space="0" w:color="auto"/>
        <w:bottom w:val="none" w:sz="0" w:space="0" w:color="auto"/>
        <w:right w:val="none" w:sz="0" w:space="0" w:color="auto"/>
      </w:divBdr>
    </w:div>
    <w:div w:id="585695641">
      <w:bodyDiv w:val="1"/>
      <w:marLeft w:val="0"/>
      <w:marRight w:val="0"/>
      <w:marTop w:val="0"/>
      <w:marBottom w:val="0"/>
      <w:divBdr>
        <w:top w:val="none" w:sz="0" w:space="0" w:color="auto"/>
        <w:left w:val="none" w:sz="0" w:space="0" w:color="auto"/>
        <w:bottom w:val="none" w:sz="0" w:space="0" w:color="auto"/>
        <w:right w:val="none" w:sz="0" w:space="0" w:color="auto"/>
      </w:divBdr>
    </w:div>
    <w:div w:id="585960147">
      <w:bodyDiv w:val="1"/>
      <w:marLeft w:val="0"/>
      <w:marRight w:val="0"/>
      <w:marTop w:val="0"/>
      <w:marBottom w:val="0"/>
      <w:divBdr>
        <w:top w:val="none" w:sz="0" w:space="0" w:color="auto"/>
        <w:left w:val="none" w:sz="0" w:space="0" w:color="auto"/>
        <w:bottom w:val="none" w:sz="0" w:space="0" w:color="auto"/>
        <w:right w:val="none" w:sz="0" w:space="0" w:color="auto"/>
      </w:divBdr>
    </w:div>
    <w:div w:id="586185655">
      <w:bodyDiv w:val="1"/>
      <w:marLeft w:val="0"/>
      <w:marRight w:val="0"/>
      <w:marTop w:val="0"/>
      <w:marBottom w:val="0"/>
      <w:divBdr>
        <w:top w:val="none" w:sz="0" w:space="0" w:color="auto"/>
        <w:left w:val="none" w:sz="0" w:space="0" w:color="auto"/>
        <w:bottom w:val="none" w:sz="0" w:space="0" w:color="auto"/>
        <w:right w:val="none" w:sz="0" w:space="0" w:color="auto"/>
      </w:divBdr>
    </w:div>
    <w:div w:id="586428796">
      <w:bodyDiv w:val="1"/>
      <w:marLeft w:val="0"/>
      <w:marRight w:val="0"/>
      <w:marTop w:val="0"/>
      <w:marBottom w:val="0"/>
      <w:divBdr>
        <w:top w:val="none" w:sz="0" w:space="0" w:color="auto"/>
        <w:left w:val="none" w:sz="0" w:space="0" w:color="auto"/>
        <w:bottom w:val="none" w:sz="0" w:space="0" w:color="auto"/>
        <w:right w:val="none" w:sz="0" w:space="0" w:color="auto"/>
      </w:divBdr>
    </w:div>
    <w:div w:id="588125332">
      <w:bodyDiv w:val="1"/>
      <w:marLeft w:val="0"/>
      <w:marRight w:val="0"/>
      <w:marTop w:val="0"/>
      <w:marBottom w:val="0"/>
      <w:divBdr>
        <w:top w:val="none" w:sz="0" w:space="0" w:color="auto"/>
        <w:left w:val="none" w:sz="0" w:space="0" w:color="auto"/>
        <w:bottom w:val="none" w:sz="0" w:space="0" w:color="auto"/>
        <w:right w:val="none" w:sz="0" w:space="0" w:color="auto"/>
      </w:divBdr>
    </w:div>
    <w:div w:id="589125471">
      <w:bodyDiv w:val="1"/>
      <w:marLeft w:val="0"/>
      <w:marRight w:val="0"/>
      <w:marTop w:val="0"/>
      <w:marBottom w:val="0"/>
      <w:divBdr>
        <w:top w:val="none" w:sz="0" w:space="0" w:color="auto"/>
        <w:left w:val="none" w:sz="0" w:space="0" w:color="auto"/>
        <w:bottom w:val="none" w:sz="0" w:space="0" w:color="auto"/>
        <w:right w:val="none" w:sz="0" w:space="0" w:color="auto"/>
      </w:divBdr>
    </w:div>
    <w:div w:id="590621589">
      <w:bodyDiv w:val="1"/>
      <w:marLeft w:val="0"/>
      <w:marRight w:val="0"/>
      <w:marTop w:val="0"/>
      <w:marBottom w:val="0"/>
      <w:divBdr>
        <w:top w:val="none" w:sz="0" w:space="0" w:color="auto"/>
        <w:left w:val="none" w:sz="0" w:space="0" w:color="auto"/>
        <w:bottom w:val="none" w:sz="0" w:space="0" w:color="auto"/>
        <w:right w:val="none" w:sz="0" w:space="0" w:color="auto"/>
      </w:divBdr>
    </w:div>
    <w:div w:id="591085810">
      <w:bodyDiv w:val="1"/>
      <w:marLeft w:val="0"/>
      <w:marRight w:val="0"/>
      <w:marTop w:val="0"/>
      <w:marBottom w:val="0"/>
      <w:divBdr>
        <w:top w:val="none" w:sz="0" w:space="0" w:color="auto"/>
        <w:left w:val="none" w:sz="0" w:space="0" w:color="auto"/>
        <w:bottom w:val="none" w:sz="0" w:space="0" w:color="auto"/>
        <w:right w:val="none" w:sz="0" w:space="0" w:color="auto"/>
      </w:divBdr>
    </w:div>
    <w:div w:id="594436460">
      <w:bodyDiv w:val="1"/>
      <w:marLeft w:val="0"/>
      <w:marRight w:val="0"/>
      <w:marTop w:val="0"/>
      <w:marBottom w:val="0"/>
      <w:divBdr>
        <w:top w:val="none" w:sz="0" w:space="0" w:color="auto"/>
        <w:left w:val="none" w:sz="0" w:space="0" w:color="auto"/>
        <w:bottom w:val="none" w:sz="0" w:space="0" w:color="auto"/>
        <w:right w:val="none" w:sz="0" w:space="0" w:color="auto"/>
      </w:divBdr>
    </w:div>
    <w:div w:id="596056750">
      <w:bodyDiv w:val="1"/>
      <w:marLeft w:val="0"/>
      <w:marRight w:val="0"/>
      <w:marTop w:val="0"/>
      <w:marBottom w:val="0"/>
      <w:divBdr>
        <w:top w:val="none" w:sz="0" w:space="0" w:color="auto"/>
        <w:left w:val="none" w:sz="0" w:space="0" w:color="auto"/>
        <w:bottom w:val="none" w:sz="0" w:space="0" w:color="auto"/>
        <w:right w:val="none" w:sz="0" w:space="0" w:color="auto"/>
      </w:divBdr>
    </w:div>
    <w:div w:id="598023499">
      <w:bodyDiv w:val="1"/>
      <w:marLeft w:val="0"/>
      <w:marRight w:val="0"/>
      <w:marTop w:val="0"/>
      <w:marBottom w:val="0"/>
      <w:divBdr>
        <w:top w:val="none" w:sz="0" w:space="0" w:color="auto"/>
        <w:left w:val="none" w:sz="0" w:space="0" w:color="auto"/>
        <w:bottom w:val="none" w:sz="0" w:space="0" w:color="auto"/>
        <w:right w:val="none" w:sz="0" w:space="0" w:color="auto"/>
      </w:divBdr>
    </w:div>
    <w:div w:id="599726235">
      <w:bodyDiv w:val="1"/>
      <w:marLeft w:val="0"/>
      <w:marRight w:val="0"/>
      <w:marTop w:val="0"/>
      <w:marBottom w:val="0"/>
      <w:divBdr>
        <w:top w:val="none" w:sz="0" w:space="0" w:color="auto"/>
        <w:left w:val="none" w:sz="0" w:space="0" w:color="auto"/>
        <w:bottom w:val="none" w:sz="0" w:space="0" w:color="auto"/>
        <w:right w:val="none" w:sz="0" w:space="0" w:color="auto"/>
      </w:divBdr>
    </w:div>
    <w:div w:id="600140857">
      <w:bodyDiv w:val="1"/>
      <w:marLeft w:val="0"/>
      <w:marRight w:val="0"/>
      <w:marTop w:val="0"/>
      <w:marBottom w:val="0"/>
      <w:divBdr>
        <w:top w:val="none" w:sz="0" w:space="0" w:color="auto"/>
        <w:left w:val="none" w:sz="0" w:space="0" w:color="auto"/>
        <w:bottom w:val="none" w:sz="0" w:space="0" w:color="auto"/>
        <w:right w:val="none" w:sz="0" w:space="0" w:color="auto"/>
      </w:divBdr>
    </w:div>
    <w:div w:id="600601593">
      <w:bodyDiv w:val="1"/>
      <w:marLeft w:val="0"/>
      <w:marRight w:val="0"/>
      <w:marTop w:val="0"/>
      <w:marBottom w:val="0"/>
      <w:divBdr>
        <w:top w:val="none" w:sz="0" w:space="0" w:color="auto"/>
        <w:left w:val="none" w:sz="0" w:space="0" w:color="auto"/>
        <w:bottom w:val="none" w:sz="0" w:space="0" w:color="auto"/>
        <w:right w:val="none" w:sz="0" w:space="0" w:color="auto"/>
      </w:divBdr>
    </w:div>
    <w:div w:id="601963163">
      <w:bodyDiv w:val="1"/>
      <w:marLeft w:val="0"/>
      <w:marRight w:val="0"/>
      <w:marTop w:val="0"/>
      <w:marBottom w:val="0"/>
      <w:divBdr>
        <w:top w:val="none" w:sz="0" w:space="0" w:color="auto"/>
        <w:left w:val="none" w:sz="0" w:space="0" w:color="auto"/>
        <w:bottom w:val="none" w:sz="0" w:space="0" w:color="auto"/>
        <w:right w:val="none" w:sz="0" w:space="0" w:color="auto"/>
      </w:divBdr>
    </w:div>
    <w:div w:id="602030204">
      <w:bodyDiv w:val="1"/>
      <w:marLeft w:val="0"/>
      <w:marRight w:val="0"/>
      <w:marTop w:val="0"/>
      <w:marBottom w:val="0"/>
      <w:divBdr>
        <w:top w:val="none" w:sz="0" w:space="0" w:color="auto"/>
        <w:left w:val="none" w:sz="0" w:space="0" w:color="auto"/>
        <w:bottom w:val="none" w:sz="0" w:space="0" w:color="auto"/>
        <w:right w:val="none" w:sz="0" w:space="0" w:color="auto"/>
      </w:divBdr>
    </w:div>
    <w:div w:id="602879451">
      <w:bodyDiv w:val="1"/>
      <w:marLeft w:val="0"/>
      <w:marRight w:val="0"/>
      <w:marTop w:val="0"/>
      <w:marBottom w:val="0"/>
      <w:divBdr>
        <w:top w:val="none" w:sz="0" w:space="0" w:color="auto"/>
        <w:left w:val="none" w:sz="0" w:space="0" w:color="auto"/>
        <w:bottom w:val="none" w:sz="0" w:space="0" w:color="auto"/>
        <w:right w:val="none" w:sz="0" w:space="0" w:color="auto"/>
      </w:divBdr>
    </w:div>
    <w:div w:id="604508480">
      <w:bodyDiv w:val="1"/>
      <w:marLeft w:val="0"/>
      <w:marRight w:val="0"/>
      <w:marTop w:val="0"/>
      <w:marBottom w:val="0"/>
      <w:divBdr>
        <w:top w:val="none" w:sz="0" w:space="0" w:color="auto"/>
        <w:left w:val="none" w:sz="0" w:space="0" w:color="auto"/>
        <w:bottom w:val="none" w:sz="0" w:space="0" w:color="auto"/>
        <w:right w:val="none" w:sz="0" w:space="0" w:color="auto"/>
      </w:divBdr>
    </w:div>
    <w:div w:id="604843796">
      <w:bodyDiv w:val="1"/>
      <w:marLeft w:val="0"/>
      <w:marRight w:val="0"/>
      <w:marTop w:val="0"/>
      <w:marBottom w:val="0"/>
      <w:divBdr>
        <w:top w:val="none" w:sz="0" w:space="0" w:color="auto"/>
        <w:left w:val="none" w:sz="0" w:space="0" w:color="auto"/>
        <w:bottom w:val="none" w:sz="0" w:space="0" w:color="auto"/>
        <w:right w:val="none" w:sz="0" w:space="0" w:color="auto"/>
      </w:divBdr>
    </w:div>
    <w:div w:id="605113271">
      <w:bodyDiv w:val="1"/>
      <w:marLeft w:val="0"/>
      <w:marRight w:val="0"/>
      <w:marTop w:val="0"/>
      <w:marBottom w:val="0"/>
      <w:divBdr>
        <w:top w:val="none" w:sz="0" w:space="0" w:color="auto"/>
        <w:left w:val="none" w:sz="0" w:space="0" w:color="auto"/>
        <w:bottom w:val="none" w:sz="0" w:space="0" w:color="auto"/>
        <w:right w:val="none" w:sz="0" w:space="0" w:color="auto"/>
      </w:divBdr>
    </w:div>
    <w:div w:id="605701196">
      <w:bodyDiv w:val="1"/>
      <w:marLeft w:val="0"/>
      <w:marRight w:val="0"/>
      <w:marTop w:val="0"/>
      <w:marBottom w:val="0"/>
      <w:divBdr>
        <w:top w:val="none" w:sz="0" w:space="0" w:color="auto"/>
        <w:left w:val="none" w:sz="0" w:space="0" w:color="auto"/>
        <w:bottom w:val="none" w:sz="0" w:space="0" w:color="auto"/>
        <w:right w:val="none" w:sz="0" w:space="0" w:color="auto"/>
      </w:divBdr>
    </w:div>
    <w:div w:id="606500294">
      <w:bodyDiv w:val="1"/>
      <w:marLeft w:val="0"/>
      <w:marRight w:val="0"/>
      <w:marTop w:val="0"/>
      <w:marBottom w:val="0"/>
      <w:divBdr>
        <w:top w:val="none" w:sz="0" w:space="0" w:color="auto"/>
        <w:left w:val="none" w:sz="0" w:space="0" w:color="auto"/>
        <w:bottom w:val="none" w:sz="0" w:space="0" w:color="auto"/>
        <w:right w:val="none" w:sz="0" w:space="0" w:color="auto"/>
      </w:divBdr>
    </w:div>
    <w:div w:id="606549658">
      <w:bodyDiv w:val="1"/>
      <w:marLeft w:val="0"/>
      <w:marRight w:val="0"/>
      <w:marTop w:val="0"/>
      <w:marBottom w:val="0"/>
      <w:divBdr>
        <w:top w:val="none" w:sz="0" w:space="0" w:color="auto"/>
        <w:left w:val="none" w:sz="0" w:space="0" w:color="auto"/>
        <w:bottom w:val="none" w:sz="0" w:space="0" w:color="auto"/>
        <w:right w:val="none" w:sz="0" w:space="0" w:color="auto"/>
      </w:divBdr>
    </w:div>
    <w:div w:id="606812464">
      <w:bodyDiv w:val="1"/>
      <w:marLeft w:val="0"/>
      <w:marRight w:val="0"/>
      <w:marTop w:val="0"/>
      <w:marBottom w:val="0"/>
      <w:divBdr>
        <w:top w:val="none" w:sz="0" w:space="0" w:color="auto"/>
        <w:left w:val="none" w:sz="0" w:space="0" w:color="auto"/>
        <w:bottom w:val="none" w:sz="0" w:space="0" w:color="auto"/>
        <w:right w:val="none" w:sz="0" w:space="0" w:color="auto"/>
      </w:divBdr>
    </w:div>
    <w:div w:id="607277950">
      <w:bodyDiv w:val="1"/>
      <w:marLeft w:val="0"/>
      <w:marRight w:val="0"/>
      <w:marTop w:val="0"/>
      <w:marBottom w:val="0"/>
      <w:divBdr>
        <w:top w:val="none" w:sz="0" w:space="0" w:color="auto"/>
        <w:left w:val="none" w:sz="0" w:space="0" w:color="auto"/>
        <w:bottom w:val="none" w:sz="0" w:space="0" w:color="auto"/>
        <w:right w:val="none" w:sz="0" w:space="0" w:color="auto"/>
      </w:divBdr>
    </w:div>
    <w:div w:id="608777893">
      <w:bodyDiv w:val="1"/>
      <w:marLeft w:val="0"/>
      <w:marRight w:val="0"/>
      <w:marTop w:val="0"/>
      <w:marBottom w:val="0"/>
      <w:divBdr>
        <w:top w:val="none" w:sz="0" w:space="0" w:color="auto"/>
        <w:left w:val="none" w:sz="0" w:space="0" w:color="auto"/>
        <w:bottom w:val="none" w:sz="0" w:space="0" w:color="auto"/>
        <w:right w:val="none" w:sz="0" w:space="0" w:color="auto"/>
      </w:divBdr>
    </w:div>
    <w:div w:id="608975368">
      <w:bodyDiv w:val="1"/>
      <w:marLeft w:val="0"/>
      <w:marRight w:val="0"/>
      <w:marTop w:val="0"/>
      <w:marBottom w:val="0"/>
      <w:divBdr>
        <w:top w:val="none" w:sz="0" w:space="0" w:color="auto"/>
        <w:left w:val="none" w:sz="0" w:space="0" w:color="auto"/>
        <w:bottom w:val="none" w:sz="0" w:space="0" w:color="auto"/>
        <w:right w:val="none" w:sz="0" w:space="0" w:color="auto"/>
      </w:divBdr>
    </w:div>
    <w:div w:id="609823189">
      <w:bodyDiv w:val="1"/>
      <w:marLeft w:val="0"/>
      <w:marRight w:val="0"/>
      <w:marTop w:val="0"/>
      <w:marBottom w:val="0"/>
      <w:divBdr>
        <w:top w:val="none" w:sz="0" w:space="0" w:color="auto"/>
        <w:left w:val="none" w:sz="0" w:space="0" w:color="auto"/>
        <w:bottom w:val="none" w:sz="0" w:space="0" w:color="auto"/>
        <w:right w:val="none" w:sz="0" w:space="0" w:color="auto"/>
      </w:divBdr>
    </w:div>
    <w:div w:id="609898195">
      <w:bodyDiv w:val="1"/>
      <w:marLeft w:val="0"/>
      <w:marRight w:val="0"/>
      <w:marTop w:val="0"/>
      <w:marBottom w:val="0"/>
      <w:divBdr>
        <w:top w:val="none" w:sz="0" w:space="0" w:color="auto"/>
        <w:left w:val="none" w:sz="0" w:space="0" w:color="auto"/>
        <w:bottom w:val="none" w:sz="0" w:space="0" w:color="auto"/>
        <w:right w:val="none" w:sz="0" w:space="0" w:color="auto"/>
      </w:divBdr>
    </w:div>
    <w:div w:id="610211209">
      <w:bodyDiv w:val="1"/>
      <w:marLeft w:val="0"/>
      <w:marRight w:val="0"/>
      <w:marTop w:val="0"/>
      <w:marBottom w:val="0"/>
      <w:divBdr>
        <w:top w:val="none" w:sz="0" w:space="0" w:color="auto"/>
        <w:left w:val="none" w:sz="0" w:space="0" w:color="auto"/>
        <w:bottom w:val="none" w:sz="0" w:space="0" w:color="auto"/>
        <w:right w:val="none" w:sz="0" w:space="0" w:color="auto"/>
      </w:divBdr>
    </w:div>
    <w:div w:id="610938966">
      <w:bodyDiv w:val="1"/>
      <w:marLeft w:val="0"/>
      <w:marRight w:val="0"/>
      <w:marTop w:val="0"/>
      <w:marBottom w:val="0"/>
      <w:divBdr>
        <w:top w:val="none" w:sz="0" w:space="0" w:color="auto"/>
        <w:left w:val="none" w:sz="0" w:space="0" w:color="auto"/>
        <w:bottom w:val="none" w:sz="0" w:space="0" w:color="auto"/>
        <w:right w:val="none" w:sz="0" w:space="0" w:color="auto"/>
      </w:divBdr>
    </w:div>
    <w:div w:id="611866716">
      <w:bodyDiv w:val="1"/>
      <w:marLeft w:val="0"/>
      <w:marRight w:val="0"/>
      <w:marTop w:val="0"/>
      <w:marBottom w:val="0"/>
      <w:divBdr>
        <w:top w:val="none" w:sz="0" w:space="0" w:color="auto"/>
        <w:left w:val="none" w:sz="0" w:space="0" w:color="auto"/>
        <w:bottom w:val="none" w:sz="0" w:space="0" w:color="auto"/>
        <w:right w:val="none" w:sz="0" w:space="0" w:color="auto"/>
      </w:divBdr>
    </w:div>
    <w:div w:id="611910210">
      <w:bodyDiv w:val="1"/>
      <w:marLeft w:val="0"/>
      <w:marRight w:val="0"/>
      <w:marTop w:val="0"/>
      <w:marBottom w:val="0"/>
      <w:divBdr>
        <w:top w:val="none" w:sz="0" w:space="0" w:color="auto"/>
        <w:left w:val="none" w:sz="0" w:space="0" w:color="auto"/>
        <w:bottom w:val="none" w:sz="0" w:space="0" w:color="auto"/>
        <w:right w:val="none" w:sz="0" w:space="0" w:color="auto"/>
      </w:divBdr>
    </w:div>
    <w:div w:id="613173503">
      <w:bodyDiv w:val="1"/>
      <w:marLeft w:val="0"/>
      <w:marRight w:val="0"/>
      <w:marTop w:val="0"/>
      <w:marBottom w:val="0"/>
      <w:divBdr>
        <w:top w:val="none" w:sz="0" w:space="0" w:color="auto"/>
        <w:left w:val="none" w:sz="0" w:space="0" w:color="auto"/>
        <w:bottom w:val="none" w:sz="0" w:space="0" w:color="auto"/>
        <w:right w:val="none" w:sz="0" w:space="0" w:color="auto"/>
      </w:divBdr>
    </w:div>
    <w:div w:id="613366735">
      <w:bodyDiv w:val="1"/>
      <w:marLeft w:val="0"/>
      <w:marRight w:val="0"/>
      <w:marTop w:val="0"/>
      <w:marBottom w:val="0"/>
      <w:divBdr>
        <w:top w:val="none" w:sz="0" w:space="0" w:color="auto"/>
        <w:left w:val="none" w:sz="0" w:space="0" w:color="auto"/>
        <w:bottom w:val="none" w:sz="0" w:space="0" w:color="auto"/>
        <w:right w:val="none" w:sz="0" w:space="0" w:color="auto"/>
      </w:divBdr>
    </w:div>
    <w:div w:id="613946596">
      <w:bodyDiv w:val="1"/>
      <w:marLeft w:val="0"/>
      <w:marRight w:val="0"/>
      <w:marTop w:val="0"/>
      <w:marBottom w:val="0"/>
      <w:divBdr>
        <w:top w:val="none" w:sz="0" w:space="0" w:color="auto"/>
        <w:left w:val="none" w:sz="0" w:space="0" w:color="auto"/>
        <w:bottom w:val="none" w:sz="0" w:space="0" w:color="auto"/>
        <w:right w:val="none" w:sz="0" w:space="0" w:color="auto"/>
      </w:divBdr>
    </w:div>
    <w:div w:id="614557650">
      <w:bodyDiv w:val="1"/>
      <w:marLeft w:val="0"/>
      <w:marRight w:val="0"/>
      <w:marTop w:val="0"/>
      <w:marBottom w:val="0"/>
      <w:divBdr>
        <w:top w:val="none" w:sz="0" w:space="0" w:color="auto"/>
        <w:left w:val="none" w:sz="0" w:space="0" w:color="auto"/>
        <w:bottom w:val="none" w:sz="0" w:space="0" w:color="auto"/>
        <w:right w:val="none" w:sz="0" w:space="0" w:color="auto"/>
      </w:divBdr>
    </w:div>
    <w:div w:id="614871587">
      <w:bodyDiv w:val="1"/>
      <w:marLeft w:val="0"/>
      <w:marRight w:val="0"/>
      <w:marTop w:val="0"/>
      <w:marBottom w:val="0"/>
      <w:divBdr>
        <w:top w:val="none" w:sz="0" w:space="0" w:color="auto"/>
        <w:left w:val="none" w:sz="0" w:space="0" w:color="auto"/>
        <w:bottom w:val="none" w:sz="0" w:space="0" w:color="auto"/>
        <w:right w:val="none" w:sz="0" w:space="0" w:color="auto"/>
      </w:divBdr>
    </w:div>
    <w:div w:id="615334935">
      <w:bodyDiv w:val="1"/>
      <w:marLeft w:val="0"/>
      <w:marRight w:val="0"/>
      <w:marTop w:val="0"/>
      <w:marBottom w:val="0"/>
      <w:divBdr>
        <w:top w:val="none" w:sz="0" w:space="0" w:color="auto"/>
        <w:left w:val="none" w:sz="0" w:space="0" w:color="auto"/>
        <w:bottom w:val="none" w:sz="0" w:space="0" w:color="auto"/>
        <w:right w:val="none" w:sz="0" w:space="0" w:color="auto"/>
      </w:divBdr>
    </w:div>
    <w:div w:id="615988640">
      <w:bodyDiv w:val="1"/>
      <w:marLeft w:val="0"/>
      <w:marRight w:val="0"/>
      <w:marTop w:val="0"/>
      <w:marBottom w:val="0"/>
      <w:divBdr>
        <w:top w:val="none" w:sz="0" w:space="0" w:color="auto"/>
        <w:left w:val="none" w:sz="0" w:space="0" w:color="auto"/>
        <w:bottom w:val="none" w:sz="0" w:space="0" w:color="auto"/>
        <w:right w:val="none" w:sz="0" w:space="0" w:color="auto"/>
      </w:divBdr>
    </w:div>
    <w:div w:id="616833219">
      <w:bodyDiv w:val="1"/>
      <w:marLeft w:val="0"/>
      <w:marRight w:val="0"/>
      <w:marTop w:val="0"/>
      <w:marBottom w:val="0"/>
      <w:divBdr>
        <w:top w:val="none" w:sz="0" w:space="0" w:color="auto"/>
        <w:left w:val="none" w:sz="0" w:space="0" w:color="auto"/>
        <w:bottom w:val="none" w:sz="0" w:space="0" w:color="auto"/>
        <w:right w:val="none" w:sz="0" w:space="0" w:color="auto"/>
      </w:divBdr>
    </w:div>
    <w:div w:id="618604747">
      <w:bodyDiv w:val="1"/>
      <w:marLeft w:val="0"/>
      <w:marRight w:val="0"/>
      <w:marTop w:val="0"/>
      <w:marBottom w:val="0"/>
      <w:divBdr>
        <w:top w:val="none" w:sz="0" w:space="0" w:color="auto"/>
        <w:left w:val="none" w:sz="0" w:space="0" w:color="auto"/>
        <w:bottom w:val="none" w:sz="0" w:space="0" w:color="auto"/>
        <w:right w:val="none" w:sz="0" w:space="0" w:color="auto"/>
      </w:divBdr>
    </w:div>
    <w:div w:id="619804213">
      <w:bodyDiv w:val="1"/>
      <w:marLeft w:val="0"/>
      <w:marRight w:val="0"/>
      <w:marTop w:val="0"/>
      <w:marBottom w:val="0"/>
      <w:divBdr>
        <w:top w:val="none" w:sz="0" w:space="0" w:color="auto"/>
        <w:left w:val="none" w:sz="0" w:space="0" w:color="auto"/>
        <w:bottom w:val="none" w:sz="0" w:space="0" w:color="auto"/>
        <w:right w:val="none" w:sz="0" w:space="0" w:color="auto"/>
      </w:divBdr>
    </w:div>
    <w:div w:id="620845932">
      <w:bodyDiv w:val="1"/>
      <w:marLeft w:val="0"/>
      <w:marRight w:val="0"/>
      <w:marTop w:val="0"/>
      <w:marBottom w:val="0"/>
      <w:divBdr>
        <w:top w:val="none" w:sz="0" w:space="0" w:color="auto"/>
        <w:left w:val="none" w:sz="0" w:space="0" w:color="auto"/>
        <w:bottom w:val="none" w:sz="0" w:space="0" w:color="auto"/>
        <w:right w:val="none" w:sz="0" w:space="0" w:color="auto"/>
      </w:divBdr>
    </w:div>
    <w:div w:id="620962836">
      <w:bodyDiv w:val="1"/>
      <w:marLeft w:val="0"/>
      <w:marRight w:val="0"/>
      <w:marTop w:val="0"/>
      <w:marBottom w:val="0"/>
      <w:divBdr>
        <w:top w:val="none" w:sz="0" w:space="0" w:color="auto"/>
        <w:left w:val="none" w:sz="0" w:space="0" w:color="auto"/>
        <w:bottom w:val="none" w:sz="0" w:space="0" w:color="auto"/>
        <w:right w:val="none" w:sz="0" w:space="0" w:color="auto"/>
      </w:divBdr>
    </w:div>
    <w:div w:id="622541464">
      <w:bodyDiv w:val="1"/>
      <w:marLeft w:val="0"/>
      <w:marRight w:val="0"/>
      <w:marTop w:val="0"/>
      <w:marBottom w:val="0"/>
      <w:divBdr>
        <w:top w:val="none" w:sz="0" w:space="0" w:color="auto"/>
        <w:left w:val="none" w:sz="0" w:space="0" w:color="auto"/>
        <w:bottom w:val="none" w:sz="0" w:space="0" w:color="auto"/>
        <w:right w:val="none" w:sz="0" w:space="0" w:color="auto"/>
      </w:divBdr>
    </w:div>
    <w:div w:id="623194230">
      <w:bodyDiv w:val="1"/>
      <w:marLeft w:val="0"/>
      <w:marRight w:val="0"/>
      <w:marTop w:val="0"/>
      <w:marBottom w:val="0"/>
      <w:divBdr>
        <w:top w:val="none" w:sz="0" w:space="0" w:color="auto"/>
        <w:left w:val="none" w:sz="0" w:space="0" w:color="auto"/>
        <w:bottom w:val="none" w:sz="0" w:space="0" w:color="auto"/>
        <w:right w:val="none" w:sz="0" w:space="0" w:color="auto"/>
      </w:divBdr>
    </w:div>
    <w:div w:id="628779291">
      <w:bodyDiv w:val="1"/>
      <w:marLeft w:val="0"/>
      <w:marRight w:val="0"/>
      <w:marTop w:val="0"/>
      <w:marBottom w:val="0"/>
      <w:divBdr>
        <w:top w:val="none" w:sz="0" w:space="0" w:color="auto"/>
        <w:left w:val="none" w:sz="0" w:space="0" w:color="auto"/>
        <w:bottom w:val="none" w:sz="0" w:space="0" w:color="auto"/>
        <w:right w:val="none" w:sz="0" w:space="0" w:color="auto"/>
      </w:divBdr>
    </w:div>
    <w:div w:id="629089715">
      <w:bodyDiv w:val="1"/>
      <w:marLeft w:val="0"/>
      <w:marRight w:val="0"/>
      <w:marTop w:val="0"/>
      <w:marBottom w:val="0"/>
      <w:divBdr>
        <w:top w:val="none" w:sz="0" w:space="0" w:color="auto"/>
        <w:left w:val="none" w:sz="0" w:space="0" w:color="auto"/>
        <w:bottom w:val="none" w:sz="0" w:space="0" w:color="auto"/>
        <w:right w:val="none" w:sz="0" w:space="0" w:color="auto"/>
      </w:divBdr>
    </w:div>
    <w:div w:id="630090933">
      <w:bodyDiv w:val="1"/>
      <w:marLeft w:val="0"/>
      <w:marRight w:val="0"/>
      <w:marTop w:val="0"/>
      <w:marBottom w:val="0"/>
      <w:divBdr>
        <w:top w:val="none" w:sz="0" w:space="0" w:color="auto"/>
        <w:left w:val="none" w:sz="0" w:space="0" w:color="auto"/>
        <w:bottom w:val="none" w:sz="0" w:space="0" w:color="auto"/>
        <w:right w:val="none" w:sz="0" w:space="0" w:color="auto"/>
      </w:divBdr>
    </w:div>
    <w:div w:id="630288884">
      <w:bodyDiv w:val="1"/>
      <w:marLeft w:val="0"/>
      <w:marRight w:val="0"/>
      <w:marTop w:val="0"/>
      <w:marBottom w:val="0"/>
      <w:divBdr>
        <w:top w:val="none" w:sz="0" w:space="0" w:color="auto"/>
        <w:left w:val="none" w:sz="0" w:space="0" w:color="auto"/>
        <w:bottom w:val="none" w:sz="0" w:space="0" w:color="auto"/>
        <w:right w:val="none" w:sz="0" w:space="0" w:color="auto"/>
      </w:divBdr>
    </w:div>
    <w:div w:id="630525547">
      <w:bodyDiv w:val="1"/>
      <w:marLeft w:val="0"/>
      <w:marRight w:val="0"/>
      <w:marTop w:val="0"/>
      <w:marBottom w:val="0"/>
      <w:divBdr>
        <w:top w:val="none" w:sz="0" w:space="0" w:color="auto"/>
        <w:left w:val="none" w:sz="0" w:space="0" w:color="auto"/>
        <w:bottom w:val="none" w:sz="0" w:space="0" w:color="auto"/>
        <w:right w:val="none" w:sz="0" w:space="0" w:color="auto"/>
      </w:divBdr>
    </w:div>
    <w:div w:id="631446278">
      <w:bodyDiv w:val="1"/>
      <w:marLeft w:val="0"/>
      <w:marRight w:val="0"/>
      <w:marTop w:val="0"/>
      <w:marBottom w:val="0"/>
      <w:divBdr>
        <w:top w:val="none" w:sz="0" w:space="0" w:color="auto"/>
        <w:left w:val="none" w:sz="0" w:space="0" w:color="auto"/>
        <w:bottom w:val="none" w:sz="0" w:space="0" w:color="auto"/>
        <w:right w:val="none" w:sz="0" w:space="0" w:color="auto"/>
      </w:divBdr>
    </w:div>
    <w:div w:id="632559232">
      <w:bodyDiv w:val="1"/>
      <w:marLeft w:val="0"/>
      <w:marRight w:val="0"/>
      <w:marTop w:val="0"/>
      <w:marBottom w:val="0"/>
      <w:divBdr>
        <w:top w:val="none" w:sz="0" w:space="0" w:color="auto"/>
        <w:left w:val="none" w:sz="0" w:space="0" w:color="auto"/>
        <w:bottom w:val="none" w:sz="0" w:space="0" w:color="auto"/>
        <w:right w:val="none" w:sz="0" w:space="0" w:color="auto"/>
      </w:divBdr>
    </w:div>
    <w:div w:id="632715826">
      <w:bodyDiv w:val="1"/>
      <w:marLeft w:val="0"/>
      <w:marRight w:val="0"/>
      <w:marTop w:val="0"/>
      <w:marBottom w:val="0"/>
      <w:divBdr>
        <w:top w:val="none" w:sz="0" w:space="0" w:color="auto"/>
        <w:left w:val="none" w:sz="0" w:space="0" w:color="auto"/>
        <w:bottom w:val="none" w:sz="0" w:space="0" w:color="auto"/>
        <w:right w:val="none" w:sz="0" w:space="0" w:color="auto"/>
      </w:divBdr>
    </w:div>
    <w:div w:id="632830545">
      <w:bodyDiv w:val="1"/>
      <w:marLeft w:val="0"/>
      <w:marRight w:val="0"/>
      <w:marTop w:val="0"/>
      <w:marBottom w:val="0"/>
      <w:divBdr>
        <w:top w:val="none" w:sz="0" w:space="0" w:color="auto"/>
        <w:left w:val="none" w:sz="0" w:space="0" w:color="auto"/>
        <w:bottom w:val="none" w:sz="0" w:space="0" w:color="auto"/>
        <w:right w:val="none" w:sz="0" w:space="0" w:color="auto"/>
      </w:divBdr>
    </w:div>
    <w:div w:id="632832248">
      <w:bodyDiv w:val="1"/>
      <w:marLeft w:val="0"/>
      <w:marRight w:val="0"/>
      <w:marTop w:val="0"/>
      <w:marBottom w:val="0"/>
      <w:divBdr>
        <w:top w:val="none" w:sz="0" w:space="0" w:color="auto"/>
        <w:left w:val="none" w:sz="0" w:space="0" w:color="auto"/>
        <w:bottom w:val="none" w:sz="0" w:space="0" w:color="auto"/>
        <w:right w:val="none" w:sz="0" w:space="0" w:color="auto"/>
      </w:divBdr>
    </w:div>
    <w:div w:id="635448945">
      <w:bodyDiv w:val="1"/>
      <w:marLeft w:val="0"/>
      <w:marRight w:val="0"/>
      <w:marTop w:val="0"/>
      <w:marBottom w:val="0"/>
      <w:divBdr>
        <w:top w:val="none" w:sz="0" w:space="0" w:color="auto"/>
        <w:left w:val="none" w:sz="0" w:space="0" w:color="auto"/>
        <w:bottom w:val="none" w:sz="0" w:space="0" w:color="auto"/>
        <w:right w:val="none" w:sz="0" w:space="0" w:color="auto"/>
      </w:divBdr>
    </w:div>
    <w:div w:id="635598684">
      <w:bodyDiv w:val="1"/>
      <w:marLeft w:val="0"/>
      <w:marRight w:val="0"/>
      <w:marTop w:val="0"/>
      <w:marBottom w:val="0"/>
      <w:divBdr>
        <w:top w:val="none" w:sz="0" w:space="0" w:color="auto"/>
        <w:left w:val="none" w:sz="0" w:space="0" w:color="auto"/>
        <w:bottom w:val="none" w:sz="0" w:space="0" w:color="auto"/>
        <w:right w:val="none" w:sz="0" w:space="0" w:color="auto"/>
      </w:divBdr>
    </w:div>
    <w:div w:id="635721783">
      <w:bodyDiv w:val="1"/>
      <w:marLeft w:val="0"/>
      <w:marRight w:val="0"/>
      <w:marTop w:val="0"/>
      <w:marBottom w:val="0"/>
      <w:divBdr>
        <w:top w:val="none" w:sz="0" w:space="0" w:color="auto"/>
        <w:left w:val="none" w:sz="0" w:space="0" w:color="auto"/>
        <w:bottom w:val="none" w:sz="0" w:space="0" w:color="auto"/>
        <w:right w:val="none" w:sz="0" w:space="0" w:color="auto"/>
      </w:divBdr>
    </w:div>
    <w:div w:id="636765995">
      <w:bodyDiv w:val="1"/>
      <w:marLeft w:val="0"/>
      <w:marRight w:val="0"/>
      <w:marTop w:val="0"/>
      <w:marBottom w:val="0"/>
      <w:divBdr>
        <w:top w:val="none" w:sz="0" w:space="0" w:color="auto"/>
        <w:left w:val="none" w:sz="0" w:space="0" w:color="auto"/>
        <w:bottom w:val="none" w:sz="0" w:space="0" w:color="auto"/>
        <w:right w:val="none" w:sz="0" w:space="0" w:color="auto"/>
      </w:divBdr>
    </w:div>
    <w:div w:id="636840104">
      <w:bodyDiv w:val="1"/>
      <w:marLeft w:val="0"/>
      <w:marRight w:val="0"/>
      <w:marTop w:val="0"/>
      <w:marBottom w:val="0"/>
      <w:divBdr>
        <w:top w:val="none" w:sz="0" w:space="0" w:color="auto"/>
        <w:left w:val="none" w:sz="0" w:space="0" w:color="auto"/>
        <w:bottom w:val="none" w:sz="0" w:space="0" w:color="auto"/>
        <w:right w:val="none" w:sz="0" w:space="0" w:color="auto"/>
      </w:divBdr>
    </w:div>
    <w:div w:id="636880994">
      <w:bodyDiv w:val="1"/>
      <w:marLeft w:val="0"/>
      <w:marRight w:val="0"/>
      <w:marTop w:val="0"/>
      <w:marBottom w:val="0"/>
      <w:divBdr>
        <w:top w:val="none" w:sz="0" w:space="0" w:color="auto"/>
        <w:left w:val="none" w:sz="0" w:space="0" w:color="auto"/>
        <w:bottom w:val="none" w:sz="0" w:space="0" w:color="auto"/>
        <w:right w:val="none" w:sz="0" w:space="0" w:color="auto"/>
      </w:divBdr>
    </w:div>
    <w:div w:id="637493172">
      <w:bodyDiv w:val="1"/>
      <w:marLeft w:val="0"/>
      <w:marRight w:val="0"/>
      <w:marTop w:val="0"/>
      <w:marBottom w:val="0"/>
      <w:divBdr>
        <w:top w:val="none" w:sz="0" w:space="0" w:color="auto"/>
        <w:left w:val="none" w:sz="0" w:space="0" w:color="auto"/>
        <w:bottom w:val="none" w:sz="0" w:space="0" w:color="auto"/>
        <w:right w:val="none" w:sz="0" w:space="0" w:color="auto"/>
      </w:divBdr>
    </w:div>
    <w:div w:id="638727685">
      <w:bodyDiv w:val="1"/>
      <w:marLeft w:val="0"/>
      <w:marRight w:val="0"/>
      <w:marTop w:val="0"/>
      <w:marBottom w:val="0"/>
      <w:divBdr>
        <w:top w:val="none" w:sz="0" w:space="0" w:color="auto"/>
        <w:left w:val="none" w:sz="0" w:space="0" w:color="auto"/>
        <w:bottom w:val="none" w:sz="0" w:space="0" w:color="auto"/>
        <w:right w:val="none" w:sz="0" w:space="0" w:color="auto"/>
      </w:divBdr>
    </w:div>
    <w:div w:id="640034704">
      <w:bodyDiv w:val="1"/>
      <w:marLeft w:val="0"/>
      <w:marRight w:val="0"/>
      <w:marTop w:val="0"/>
      <w:marBottom w:val="0"/>
      <w:divBdr>
        <w:top w:val="none" w:sz="0" w:space="0" w:color="auto"/>
        <w:left w:val="none" w:sz="0" w:space="0" w:color="auto"/>
        <w:bottom w:val="none" w:sz="0" w:space="0" w:color="auto"/>
        <w:right w:val="none" w:sz="0" w:space="0" w:color="auto"/>
      </w:divBdr>
    </w:div>
    <w:div w:id="640044144">
      <w:bodyDiv w:val="1"/>
      <w:marLeft w:val="0"/>
      <w:marRight w:val="0"/>
      <w:marTop w:val="0"/>
      <w:marBottom w:val="0"/>
      <w:divBdr>
        <w:top w:val="none" w:sz="0" w:space="0" w:color="auto"/>
        <w:left w:val="none" w:sz="0" w:space="0" w:color="auto"/>
        <w:bottom w:val="none" w:sz="0" w:space="0" w:color="auto"/>
        <w:right w:val="none" w:sz="0" w:space="0" w:color="auto"/>
      </w:divBdr>
    </w:div>
    <w:div w:id="640157922">
      <w:bodyDiv w:val="1"/>
      <w:marLeft w:val="0"/>
      <w:marRight w:val="0"/>
      <w:marTop w:val="0"/>
      <w:marBottom w:val="0"/>
      <w:divBdr>
        <w:top w:val="none" w:sz="0" w:space="0" w:color="auto"/>
        <w:left w:val="none" w:sz="0" w:space="0" w:color="auto"/>
        <w:bottom w:val="none" w:sz="0" w:space="0" w:color="auto"/>
        <w:right w:val="none" w:sz="0" w:space="0" w:color="auto"/>
      </w:divBdr>
    </w:div>
    <w:div w:id="640230465">
      <w:bodyDiv w:val="1"/>
      <w:marLeft w:val="0"/>
      <w:marRight w:val="0"/>
      <w:marTop w:val="0"/>
      <w:marBottom w:val="0"/>
      <w:divBdr>
        <w:top w:val="none" w:sz="0" w:space="0" w:color="auto"/>
        <w:left w:val="none" w:sz="0" w:space="0" w:color="auto"/>
        <w:bottom w:val="none" w:sz="0" w:space="0" w:color="auto"/>
        <w:right w:val="none" w:sz="0" w:space="0" w:color="auto"/>
      </w:divBdr>
    </w:div>
    <w:div w:id="640384932">
      <w:bodyDiv w:val="1"/>
      <w:marLeft w:val="0"/>
      <w:marRight w:val="0"/>
      <w:marTop w:val="0"/>
      <w:marBottom w:val="0"/>
      <w:divBdr>
        <w:top w:val="none" w:sz="0" w:space="0" w:color="auto"/>
        <w:left w:val="none" w:sz="0" w:space="0" w:color="auto"/>
        <w:bottom w:val="none" w:sz="0" w:space="0" w:color="auto"/>
        <w:right w:val="none" w:sz="0" w:space="0" w:color="auto"/>
      </w:divBdr>
    </w:div>
    <w:div w:id="641156736">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1471518">
      <w:bodyDiv w:val="1"/>
      <w:marLeft w:val="0"/>
      <w:marRight w:val="0"/>
      <w:marTop w:val="0"/>
      <w:marBottom w:val="0"/>
      <w:divBdr>
        <w:top w:val="none" w:sz="0" w:space="0" w:color="auto"/>
        <w:left w:val="none" w:sz="0" w:space="0" w:color="auto"/>
        <w:bottom w:val="none" w:sz="0" w:space="0" w:color="auto"/>
        <w:right w:val="none" w:sz="0" w:space="0" w:color="auto"/>
      </w:divBdr>
    </w:div>
    <w:div w:id="641931707">
      <w:bodyDiv w:val="1"/>
      <w:marLeft w:val="0"/>
      <w:marRight w:val="0"/>
      <w:marTop w:val="0"/>
      <w:marBottom w:val="0"/>
      <w:divBdr>
        <w:top w:val="none" w:sz="0" w:space="0" w:color="auto"/>
        <w:left w:val="none" w:sz="0" w:space="0" w:color="auto"/>
        <w:bottom w:val="none" w:sz="0" w:space="0" w:color="auto"/>
        <w:right w:val="none" w:sz="0" w:space="0" w:color="auto"/>
      </w:divBdr>
    </w:div>
    <w:div w:id="642391902">
      <w:bodyDiv w:val="1"/>
      <w:marLeft w:val="0"/>
      <w:marRight w:val="0"/>
      <w:marTop w:val="0"/>
      <w:marBottom w:val="0"/>
      <w:divBdr>
        <w:top w:val="none" w:sz="0" w:space="0" w:color="auto"/>
        <w:left w:val="none" w:sz="0" w:space="0" w:color="auto"/>
        <w:bottom w:val="none" w:sz="0" w:space="0" w:color="auto"/>
        <w:right w:val="none" w:sz="0" w:space="0" w:color="auto"/>
      </w:divBdr>
    </w:div>
    <w:div w:id="644355075">
      <w:bodyDiv w:val="1"/>
      <w:marLeft w:val="0"/>
      <w:marRight w:val="0"/>
      <w:marTop w:val="0"/>
      <w:marBottom w:val="0"/>
      <w:divBdr>
        <w:top w:val="none" w:sz="0" w:space="0" w:color="auto"/>
        <w:left w:val="none" w:sz="0" w:space="0" w:color="auto"/>
        <w:bottom w:val="none" w:sz="0" w:space="0" w:color="auto"/>
        <w:right w:val="none" w:sz="0" w:space="0" w:color="auto"/>
      </w:divBdr>
    </w:div>
    <w:div w:id="644819254">
      <w:bodyDiv w:val="1"/>
      <w:marLeft w:val="0"/>
      <w:marRight w:val="0"/>
      <w:marTop w:val="0"/>
      <w:marBottom w:val="0"/>
      <w:divBdr>
        <w:top w:val="none" w:sz="0" w:space="0" w:color="auto"/>
        <w:left w:val="none" w:sz="0" w:space="0" w:color="auto"/>
        <w:bottom w:val="none" w:sz="0" w:space="0" w:color="auto"/>
        <w:right w:val="none" w:sz="0" w:space="0" w:color="auto"/>
      </w:divBdr>
    </w:div>
    <w:div w:id="644968627">
      <w:bodyDiv w:val="1"/>
      <w:marLeft w:val="0"/>
      <w:marRight w:val="0"/>
      <w:marTop w:val="0"/>
      <w:marBottom w:val="0"/>
      <w:divBdr>
        <w:top w:val="none" w:sz="0" w:space="0" w:color="auto"/>
        <w:left w:val="none" w:sz="0" w:space="0" w:color="auto"/>
        <w:bottom w:val="none" w:sz="0" w:space="0" w:color="auto"/>
        <w:right w:val="none" w:sz="0" w:space="0" w:color="auto"/>
      </w:divBdr>
    </w:div>
    <w:div w:id="646858459">
      <w:bodyDiv w:val="1"/>
      <w:marLeft w:val="0"/>
      <w:marRight w:val="0"/>
      <w:marTop w:val="0"/>
      <w:marBottom w:val="0"/>
      <w:divBdr>
        <w:top w:val="none" w:sz="0" w:space="0" w:color="auto"/>
        <w:left w:val="none" w:sz="0" w:space="0" w:color="auto"/>
        <w:bottom w:val="none" w:sz="0" w:space="0" w:color="auto"/>
        <w:right w:val="none" w:sz="0" w:space="0" w:color="auto"/>
      </w:divBdr>
    </w:div>
    <w:div w:id="647589805">
      <w:bodyDiv w:val="1"/>
      <w:marLeft w:val="0"/>
      <w:marRight w:val="0"/>
      <w:marTop w:val="0"/>
      <w:marBottom w:val="0"/>
      <w:divBdr>
        <w:top w:val="none" w:sz="0" w:space="0" w:color="auto"/>
        <w:left w:val="none" w:sz="0" w:space="0" w:color="auto"/>
        <w:bottom w:val="none" w:sz="0" w:space="0" w:color="auto"/>
        <w:right w:val="none" w:sz="0" w:space="0" w:color="auto"/>
      </w:divBdr>
    </w:div>
    <w:div w:id="648094695">
      <w:bodyDiv w:val="1"/>
      <w:marLeft w:val="0"/>
      <w:marRight w:val="0"/>
      <w:marTop w:val="0"/>
      <w:marBottom w:val="0"/>
      <w:divBdr>
        <w:top w:val="none" w:sz="0" w:space="0" w:color="auto"/>
        <w:left w:val="none" w:sz="0" w:space="0" w:color="auto"/>
        <w:bottom w:val="none" w:sz="0" w:space="0" w:color="auto"/>
        <w:right w:val="none" w:sz="0" w:space="0" w:color="auto"/>
      </w:divBdr>
    </w:div>
    <w:div w:id="650599248">
      <w:bodyDiv w:val="1"/>
      <w:marLeft w:val="0"/>
      <w:marRight w:val="0"/>
      <w:marTop w:val="0"/>
      <w:marBottom w:val="0"/>
      <w:divBdr>
        <w:top w:val="none" w:sz="0" w:space="0" w:color="auto"/>
        <w:left w:val="none" w:sz="0" w:space="0" w:color="auto"/>
        <w:bottom w:val="none" w:sz="0" w:space="0" w:color="auto"/>
        <w:right w:val="none" w:sz="0" w:space="0" w:color="auto"/>
      </w:divBdr>
    </w:div>
    <w:div w:id="651297422">
      <w:bodyDiv w:val="1"/>
      <w:marLeft w:val="0"/>
      <w:marRight w:val="0"/>
      <w:marTop w:val="0"/>
      <w:marBottom w:val="0"/>
      <w:divBdr>
        <w:top w:val="none" w:sz="0" w:space="0" w:color="auto"/>
        <w:left w:val="none" w:sz="0" w:space="0" w:color="auto"/>
        <w:bottom w:val="none" w:sz="0" w:space="0" w:color="auto"/>
        <w:right w:val="none" w:sz="0" w:space="0" w:color="auto"/>
      </w:divBdr>
    </w:div>
    <w:div w:id="651446529">
      <w:bodyDiv w:val="1"/>
      <w:marLeft w:val="0"/>
      <w:marRight w:val="0"/>
      <w:marTop w:val="0"/>
      <w:marBottom w:val="0"/>
      <w:divBdr>
        <w:top w:val="none" w:sz="0" w:space="0" w:color="auto"/>
        <w:left w:val="none" w:sz="0" w:space="0" w:color="auto"/>
        <w:bottom w:val="none" w:sz="0" w:space="0" w:color="auto"/>
        <w:right w:val="none" w:sz="0" w:space="0" w:color="auto"/>
      </w:divBdr>
    </w:div>
    <w:div w:id="652682863">
      <w:bodyDiv w:val="1"/>
      <w:marLeft w:val="0"/>
      <w:marRight w:val="0"/>
      <w:marTop w:val="0"/>
      <w:marBottom w:val="0"/>
      <w:divBdr>
        <w:top w:val="none" w:sz="0" w:space="0" w:color="auto"/>
        <w:left w:val="none" w:sz="0" w:space="0" w:color="auto"/>
        <w:bottom w:val="none" w:sz="0" w:space="0" w:color="auto"/>
        <w:right w:val="none" w:sz="0" w:space="0" w:color="auto"/>
      </w:divBdr>
    </w:div>
    <w:div w:id="653068136">
      <w:bodyDiv w:val="1"/>
      <w:marLeft w:val="0"/>
      <w:marRight w:val="0"/>
      <w:marTop w:val="0"/>
      <w:marBottom w:val="0"/>
      <w:divBdr>
        <w:top w:val="none" w:sz="0" w:space="0" w:color="auto"/>
        <w:left w:val="none" w:sz="0" w:space="0" w:color="auto"/>
        <w:bottom w:val="none" w:sz="0" w:space="0" w:color="auto"/>
        <w:right w:val="none" w:sz="0" w:space="0" w:color="auto"/>
      </w:divBdr>
    </w:div>
    <w:div w:id="653069921">
      <w:bodyDiv w:val="1"/>
      <w:marLeft w:val="0"/>
      <w:marRight w:val="0"/>
      <w:marTop w:val="0"/>
      <w:marBottom w:val="0"/>
      <w:divBdr>
        <w:top w:val="none" w:sz="0" w:space="0" w:color="auto"/>
        <w:left w:val="none" w:sz="0" w:space="0" w:color="auto"/>
        <w:bottom w:val="none" w:sz="0" w:space="0" w:color="auto"/>
        <w:right w:val="none" w:sz="0" w:space="0" w:color="auto"/>
      </w:divBdr>
    </w:div>
    <w:div w:id="654258390">
      <w:bodyDiv w:val="1"/>
      <w:marLeft w:val="0"/>
      <w:marRight w:val="0"/>
      <w:marTop w:val="0"/>
      <w:marBottom w:val="0"/>
      <w:divBdr>
        <w:top w:val="none" w:sz="0" w:space="0" w:color="auto"/>
        <w:left w:val="none" w:sz="0" w:space="0" w:color="auto"/>
        <w:bottom w:val="none" w:sz="0" w:space="0" w:color="auto"/>
        <w:right w:val="none" w:sz="0" w:space="0" w:color="auto"/>
      </w:divBdr>
    </w:div>
    <w:div w:id="654991354">
      <w:bodyDiv w:val="1"/>
      <w:marLeft w:val="0"/>
      <w:marRight w:val="0"/>
      <w:marTop w:val="0"/>
      <w:marBottom w:val="0"/>
      <w:divBdr>
        <w:top w:val="none" w:sz="0" w:space="0" w:color="auto"/>
        <w:left w:val="none" w:sz="0" w:space="0" w:color="auto"/>
        <w:bottom w:val="none" w:sz="0" w:space="0" w:color="auto"/>
        <w:right w:val="none" w:sz="0" w:space="0" w:color="auto"/>
      </w:divBdr>
    </w:div>
    <w:div w:id="655107353">
      <w:bodyDiv w:val="1"/>
      <w:marLeft w:val="0"/>
      <w:marRight w:val="0"/>
      <w:marTop w:val="0"/>
      <w:marBottom w:val="0"/>
      <w:divBdr>
        <w:top w:val="none" w:sz="0" w:space="0" w:color="auto"/>
        <w:left w:val="none" w:sz="0" w:space="0" w:color="auto"/>
        <w:bottom w:val="none" w:sz="0" w:space="0" w:color="auto"/>
        <w:right w:val="none" w:sz="0" w:space="0" w:color="auto"/>
      </w:divBdr>
    </w:div>
    <w:div w:id="655305237">
      <w:bodyDiv w:val="1"/>
      <w:marLeft w:val="0"/>
      <w:marRight w:val="0"/>
      <w:marTop w:val="0"/>
      <w:marBottom w:val="0"/>
      <w:divBdr>
        <w:top w:val="none" w:sz="0" w:space="0" w:color="auto"/>
        <w:left w:val="none" w:sz="0" w:space="0" w:color="auto"/>
        <w:bottom w:val="none" w:sz="0" w:space="0" w:color="auto"/>
        <w:right w:val="none" w:sz="0" w:space="0" w:color="auto"/>
      </w:divBdr>
    </w:div>
    <w:div w:id="655378426">
      <w:bodyDiv w:val="1"/>
      <w:marLeft w:val="0"/>
      <w:marRight w:val="0"/>
      <w:marTop w:val="0"/>
      <w:marBottom w:val="0"/>
      <w:divBdr>
        <w:top w:val="none" w:sz="0" w:space="0" w:color="auto"/>
        <w:left w:val="none" w:sz="0" w:space="0" w:color="auto"/>
        <w:bottom w:val="none" w:sz="0" w:space="0" w:color="auto"/>
        <w:right w:val="none" w:sz="0" w:space="0" w:color="auto"/>
      </w:divBdr>
    </w:div>
    <w:div w:id="655379660">
      <w:bodyDiv w:val="1"/>
      <w:marLeft w:val="0"/>
      <w:marRight w:val="0"/>
      <w:marTop w:val="0"/>
      <w:marBottom w:val="0"/>
      <w:divBdr>
        <w:top w:val="none" w:sz="0" w:space="0" w:color="auto"/>
        <w:left w:val="none" w:sz="0" w:space="0" w:color="auto"/>
        <w:bottom w:val="none" w:sz="0" w:space="0" w:color="auto"/>
        <w:right w:val="none" w:sz="0" w:space="0" w:color="auto"/>
      </w:divBdr>
    </w:div>
    <w:div w:id="656491950">
      <w:bodyDiv w:val="1"/>
      <w:marLeft w:val="0"/>
      <w:marRight w:val="0"/>
      <w:marTop w:val="0"/>
      <w:marBottom w:val="0"/>
      <w:divBdr>
        <w:top w:val="none" w:sz="0" w:space="0" w:color="auto"/>
        <w:left w:val="none" w:sz="0" w:space="0" w:color="auto"/>
        <w:bottom w:val="none" w:sz="0" w:space="0" w:color="auto"/>
        <w:right w:val="none" w:sz="0" w:space="0" w:color="auto"/>
      </w:divBdr>
    </w:div>
    <w:div w:id="656766273">
      <w:bodyDiv w:val="1"/>
      <w:marLeft w:val="0"/>
      <w:marRight w:val="0"/>
      <w:marTop w:val="0"/>
      <w:marBottom w:val="0"/>
      <w:divBdr>
        <w:top w:val="none" w:sz="0" w:space="0" w:color="auto"/>
        <w:left w:val="none" w:sz="0" w:space="0" w:color="auto"/>
        <w:bottom w:val="none" w:sz="0" w:space="0" w:color="auto"/>
        <w:right w:val="none" w:sz="0" w:space="0" w:color="auto"/>
      </w:divBdr>
    </w:div>
    <w:div w:id="657029383">
      <w:bodyDiv w:val="1"/>
      <w:marLeft w:val="0"/>
      <w:marRight w:val="0"/>
      <w:marTop w:val="0"/>
      <w:marBottom w:val="0"/>
      <w:divBdr>
        <w:top w:val="none" w:sz="0" w:space="0" w:color="auto"/>
        <w:left w:val="none" w:sz="0" w:space="0" w:color="auto"/>
        <w:bottom w:val="none" w:sz="0" w:space="0" w:color="auto"/>
        <w:right w:val="none" w:sz="0" w:space="0" w:color="auto"/>
      </w:divBdr>
    </w:div>
    <w:div w:id="657534430">
      <w:bodyDiv w:val="1"/>
      <w:marLeft w:val="0"/>
      <w:marRight w:val="0"/>
      <w:marTop w:val="0"/>
      <w:marBottom w:val="0"/>
      <w:divBdr>
        <w:top w:val="none" w:sz="0" w:space="0" w:color="auto"/>
        <w:left w:val="none" w:sz="0" w:space="0" w:color="auto"/>
        <w:bottom w:val="none" w:sz="0" w:space="0" w:color="auto"/>
        <w:right w:val="none" w:sz="0" w:space="0" w:color="auto"/>
      </w:divBdr>
    </w:div>
    <w:div w:id="657615318">
      <w:bodyDiv w:val="1"/>
      <w:marLeft w:val="0"/>
      <w:marRight w:val="0"/>
      <w:marTop w:val="0"/>
      <w:marBottom w:val="0"/>
      <w:divBdr>
        <w:top w:val="none" w:sz="0" w:space="0" w:color="auto"/>
        <w:left w:val="none" w:sz="0" w:space="0" w:color="auto"/>
        <w:bottom w:val="none" w:sz="0" w:space="0" w:color="auto"/>
        <w:right w:val="none" w:sz="0" w:space="0" w:color="auto"/>
      </w:divBdr>
    </w:div>
    <w:div w:id="659622461">
      <w:bodyDiv w:val="1"/>
      <w:marLeft w:val="0"/>
      <w:marRight w:val="0"/>
      <w:marTop w:val="0"/>
      <w:marBottom w:val="0"/>
      <w:divBdr>
        <w:top w:val="none" w:sz="0" w:space="0" w:color="auto"/>
        <w:left w:val="none" w:sz="0" w:space="0" w:color="auto"/>
        <w:bottom w:val="none" w:sz="0" w:space="0" w:color="auto"/>
        <w:right w:val="none" w:sz="0" w:space="0" w:color="auto"/>
      </w:divBdr>
    </w:div>
    <w:div w:id="659968778">
      <w:bodyDiv w:val="1"/>
      <w:marLeft w:val="0"/>
      <w:marRight w:val="0"/>
      <w:marTop w:val="0"/>
      <w:marBottom w:val="0"/>
      <w:divBdr>
        <w:top w:val="none" w:sz="0" w:space="0" w:color="auto"/>
        <w:left w:val="none" w:sz="0" w:space="0" w:color="auto"/>
        <w:bottom w:val="none" w:sz="0" w:space="0" w:color="auto"/>
        <w:right w:val="none" w:sz="0" w:space="0" w:color="auto"/>
      </w:divBdr>
    </w:div>
    <w:div w:id="660081115">
      <w:bodyDiv w:val="1"/>
      <w:marLeft w:val="0"/>
      <w:marRight w:val="0"/>
      <w:marTop w:val="0"/>
      <w:marBottom w:val="0"/>
      <w:divBdr>
        <w:top w:val="none" w:sz="0" w:space="0" w:color="auto"/>
        <w:left w:val="none" w:sz="0" w:space="0" w:color="auto"/>
        <w:bottom w:val="none" w:sz="0" w:space="0" w:color="auto"/>
        <w:right w:val="none" w:sz="0" w:space="0" w:color="auto"/>
      </w:divBdr>
    </w:div>
    <w:div w:id="660694676">
      <w:bodyDiv w:val="1"/>
      <w:marLeft w:val="0"/>
      <w:marRight w:val="0"/>
      <w:marTop w:val="0"/>
      <w:marBottom w:val="0"/>
      <w:divBdr>
        <w:top w:val="none" w:sz="0" w:space="0" w:color="auto"/>
        <w:left w:val="none" w:sz="0" w:space="0" w:color="auto"/>
        <w:bottom w:val="none" w:sz="0" w:space="0" w:color="auto"/>
        <w:right w:val="none" w:sz="0" w:space="0" w:color="auto"/>
      </w:divBdr>
    </w:div>
    <w:div w:id="661081030">
      <w:bodyDiv w:val="1"/>
      <w:marLeft w:val="0"/>
      <w:marRight w:val="0"/>
      <w:marTop w:val="0"/>
      <w:marBottom w:val="0"/>
      <w:divBdr>
        <w:top w:val="none" w:sz="0" w:space="0" w:color="auto"/>
        <w:left w:val="none" w:sz="0" w:space="0" w:color="auto"/>
        <w:bottom w:val="none" w:sz="0" w:space="0" w:color="auto"/>
        <w:right w:val="none" w:sz="0" w:space="0" w:color="auto"/>
      </w:divBdr>
    </w:div>
    <w:div w:id="661278164">
      <w:bodyDiv w:val="1"/>
      <w:marLeft w:val="0"/>
      <w:marRight w:val="0"/>
      <w:marTop w:val="0"/>
      <w:marBottom w:val="0"/>
      <w:divBdr>
        <w:top w:val="none" w:sz="0" w:space="0" w:color="auto"/>
        <w:left w:val="none" w:sz="0" w:space="0" w:color="auto"/>
        <w:bottom w:val="none" w:sz="0" w:space="0" w:color="auto"/>
        <w:right w:val="none" w:sz="0" w:space="0" w:color="auto"/>
      </w:divBdr>
    </w:div>
    <w:div w:id="662198654">
      <w:bodyDiv w:val="1"/>
      <w:marLeft w:val="0"/>
      <w:marRight w:val="0"/>
      <w:marTop w:val="0"/>
      <w:marBottom w:val="0"/>
      <w:divBdr>
        <w:top w:val="none" w:sz="0" w:space="0" w:color="auto"/>
        <w:left w:val="none" w:sz="0" w:space="0" w:color="auto"/>
        <w:bottom w:val="none" w:sz="0" w:space="0" w:color="auto"/>
        <w:right w:val="none" w:sz="0" w:space="0" w:color="auto"/>
      </w:divBdr>
    </w:div>
    <w:div w:id="662784445">
      <w:bodyDiv w:val="1"/>
      <w:marLeft w:val="0"/>
      <w:marRight w:val="0"/>
      <w:marTop w:val="0"/>
      <w:marBottom w:val="0"/>
      <w:divBdr>
        <w:top w:val="none" w:sz="0" w:space="0" w:color="auto"/>
        <w:left w:val="none" w:sz="0" w:space="0" w:color="auto"/>
        <w:bottom w:val="none" w:sz="0" w:space="0" w:color="auto"/>
        <w:right w:val="none" w:sz="0" w:space="0" w:color="auto"/>
      </w:divBdr>
    </w:div>
    <w:div w:id="662860430">
      <w:bodyDiv w:val="1"/>
      <w:marLeft w:val="0"/>
      <w:marRight w:val="0"/>
      <w:marTop w:val="0"/>
      <w:marBottom w:val="0"/>
      <w:divBdr>
        <w:top w:val="none" w:sz="0" w:space="0" w:color="auto"/>
        <w:left w:val="none" w:sz="0" w:space="0" w:color="auto"/>
        <w:bottom w:val="none" w:sz="0" w:space="0" w:color="auto"/>
        <w:right w:val="none" w:sz="0" w:space="0" w:color="auto"/>
      </w:divBdr>
    </w:div>
    <w:div w:id="663976946">
      <w:bodyDiv w:val="1"/>
      <w:marLeft w:val="0"/>
      <w:marRight w:val="0"/>
      <w:marTop w:val="0"/>
      <w:marBottom w:val="0"/>
      <w:divBdr>
        <w:top w:val="none" w:sz="0" w:space="0" w:color="auto"/>
        <w:left w:val="none" w:sz="0" w:space="0" w:color="auto"/>
        <w:bottom w:val="none" w:sz="0" w:space="0" w:color="auto"/>
        <w:right w:val="none" w:sz="0" w:space="0" w:color="auto"/>
      </w:divBdr>
    </w:div>
    <w:div w:id="664212558">
      <w:bodyDiv w:val="1"/>
      <w:marLeft w:val="0"/>
      <w:marRight w:val="0"/>
      <w:marTop w:val="0"/>
      <w:marBottom w:val="0"/>
      <w:divBdr>
        <w:top w:val="none" w:sz="0" w:space="0" w:color="auto"/>
        <w:left w:val="none" w:sz="0" w:space="0" w:color="auto"/>
        <w:bottom w:val="none" w:sz="0" w:space="0" w:color="auto"/>
        <w:right w:val="none" w:sz="0" w:space="0" w:color="auto"/>
      </w:divBdr>
    </w:div>
    <w:div w:id="664363450">
      <w:bodyDiv w:val="1"/>
      <w:marLeft w:val="0"/>
      <w:marRight w:val="0"/>
      <w:marTop w:val="0"/>
      <w:marBottom w:val="0"/>
      <w:divBdr>
        <w:top w:val="none" w:sz="0" w:space="0" w:color="auto"/>
        <w:left w:val="none" w:sz="0" w:space="0" w:color="auto"/>
        <w:bottom w:val="none" w:sz="0" w:space="0" w:color="auto"/>
        <w:right w:val="none" w:sz="0" w:space="0" w:color="auto"/>
      </w:divBdr>
    </w:div>
    <w:div w:id="665128551">
      <w:bodyDiv w:val="1"/>
      <w:marLeft w:val="0"/>
      <w:marRight w:val="0"/>
      <w:marTop w:val="0"/>
      <w:marBottom w:val="0"/>
      <w:divBdr>
        <w:top w:val="none" w:sz="0" w:space="0" w:color="auto"/>
        <w:left w:val="none" w:sz="0" w:space="0" w:color="auto"/>
        <w:bottom w:val="none" w:sz="0" w:space="0" w:color="auto"/>
        <w:right w:val="none" w:sz="0" w:space="0" w:color="auto"/>
      </w:divBdr>
    </w:div>
    <w:div w:id="665472327">
      <w:bodyDiv w:val="1"/>
      <w:marLeft w:val="0"/>
      <w:marRight w:val="0"/>
      <w:marTop w:val="0"/>
      <w:marBottom w:val="0"/>
      <w:divBdr>
        <w:top w:val="none" w:sz="0" w:space="0" w:color="auto"/>
        <w:left w:val="none" w:sz="0" w:space="0" w:color="auto"/>
        <w:bottom w:val="none" w:sz="0" w:space="0" w:color="auto"/>
        <w:right w:val="none" w:sz="0" w:space="0" w:color="auto"/>
      </w:divBdr>
    </w:div>
    <w:div w:id="666903440">
      <w:bodyDiv w:val="1"/>
      <w:marLeft w:val="0"/>
      <w:marRight w:val="0"/>
      <w:marTop w:val="0"/>
      <w:marBottom w:val="0"/>
      <w:divBdr>
        <w:top w:val="none" w:sz="0" w:space="0" w:color="auto"/>
        <w:left w:val="none" w:sz="0" w:space="0" w:color="auto"/>
        <w:bottom w:val="none" w:sz="0" w:space="0" w:color="auto"/>
        <w:right w:val="none" w:sz="0" w:space="0" w:color="auto"/>
      </w:divBdr>
    </w:div>
    <w:div w:id="667173284">
      <w:bodyDiv w:val="1"/>
      <w:marLeft w:val="0"/>
      <w:marRight w:val="0"/>
      <w:marTop w:val="0"/>
      <w:marBottom w:val="0"/>
      <w:divBdr>
        <w:top w:val="none" w:sz="0" w:space="0" w:color="auto"/>
        <w:left w:val="none" w:sz="0" w:space="0" w:color="auto"/>
        <w:bottom w:val="none" w:sz="0" w:space="0" w:color="auto"/>
        <w:right w:val="none" w:sz="0" w:space="0" w:color="auto"/>
      </w:divBdr>
    </w:div>
    <w:div w:id="667444849">
      <w:bodyDiv w:val="1"/>
      <w:marLeft w:val="0"/>
      <w:marRight w:val="0"/>
      <w:marTop w:val="0"/>
      <w:marBottom w:val="0"/>
      <w:divBdr>
        <w:top w:val="none" w:sz="0" w:space="0" w:color="auto"/>
        <w:left w:val="none" w:sz="0" w:space="0" w:color="auto"/>
        <w:bottom w:val="none" w:sz="0" w:space="0" w:color="auto"/>
        <w:right w:val="none" w:sz="0" w:space="0" w:color="auto"/>
      </w:divBdr>
    </w:div>
    <w:div w:id="667753528">
      <w:bodyDiv w:val="1"/>
      <w:marLeft w:val="0"/>
      <w:marRight w:val="0"/>
      <w:marTop w:val="0"/>
      <w:marBottom w:val="0"/>
      <w:divBdr>
        <w:top w:val="none" w:sz="0" w:space="0" w:color="auto"/>
        <w:left w:val="none" w:sz="0" w:space="0" w:color="auto"/>
        <w:bottom w:val="none" w:sz="0" w:space="0" w:color="auto"/>
        <w:right w:val="none" w:sz="0" w:space="0" w:color="auto"/>
      </w:divBdr>
    </w:div>
    <w:div w:id="668094155">
      <w:bodyDiv w:val="1"/>
      <w:marLeft w:val="0"/>
      <w:marRight w:val="0"/>
      <w:marTop w:val="0"/>
      <w:marBottom w:val="0"/>
      <w:divBdr>
        <w:top w:val="none" w:sz="0" w:space="0" w:color="auto"/>
        <w:left w:val="none" w:sz="0" w:space="0" w:color="auto"/>
        <w:bottom w:val="none" w:sz="0" w:space="0" w:color="auto"/>
        <w:right w:val="none" w:sz="0" w:space="0" w:color="auto"/>
      </w:divBdr>
    </w:div>
    <w:div w:id="670985341">
      <w:bodyDiv w:val="1"/>
      <w:marLeft w:val="0"/>
      <w:marRight w:val="0"/>
      <w:marTop w:val="0"/>
      <w:marBottom w:val="0"/>
      <w:divBdr>
        <w:top w:val="none" w:sz="0" w:space="0" w:color="auto"/>
        <w:left w:val="none" w:sz="0" w:space="0" w:color="auto"/>
        <w:bottom w:val="none" w:sz="0" w:space="0" w:color="auto"/>
        <w:right w:val="none" w:sz="0" w:space="0" w:color="auto"/>
      </w:divBdr>
    </w:div>
    <w:div w:id="671034030">
      <w:bodyDiv w:val="1"/>
      <w:marLeft w:val="0"/>
      <w:marRight w:val="0"/>
      <w:marTop w:val="0"/>
      <w:marBottom w:val="0"/>
      <w:divBdr>
        <w:top w:val="none" w:sz="0" w:space="0" w:color="auto"/>
        <w:left w:val="none" w:sz="0" w:space="0" w:color="auto"/>
        <w:bottom w:val="none" w:sz="0" w:space="0" w:color="auto"/>
        <w:right w:val="none" w:sz="0" w:space="0" w:color="auto"/>
      </w:divBdr>
    </w:div>
    <w:div w:id="671644218">
      <w:bodyDiv w:val="1"/>
      <w:marLeft w:val="0"/>
      <w:marRight w:val="0"/>
      <w:marTop w:val="0"/>
      <w:marBottom w:val="0"/>
      <w:divBdr>
        <w:top w:val="none" w:sz="0" w:space="0" w:color="auto"/>
        <w:left w:val="none" w:sz="0" w:space="0" w:color="auto"/>
        <w:bottom w:val="none" w:sz="0" w:space="0" w:color="auto"/>
        <w:right w:val="none" w:sz="0" w:space="0" w:color="auto"/>
      </w:divBdr>
    </w:div>
    <w:div w:id="672684138">
      <w:bodyDiv w:val="1"/>
      <w:marLeft w:val="0"/>
      <w:marRight w:val="0"/>
      <w:marTop w:val="0"/>
      <w:marBottom w:val="0"/>
      <w:divBdr>
        <w:top w:val="none" w:sz="0" w:space="0" w:color="auto"/>
        <w:left w:val="none" w:sz="0" w:space="0" w:color="auto"/>
        <w:bottom w:val="none" w:sz="0" w:space="0" w:color="auto"/>
        <w:right w:val="none" w:sz="0" w:space="0" w:color="auto"/>
      </w:divBdr>
    </w:div>
    <w:div w:id="673536616">
      <w:bodyDiv w:val="1"/>
      <w:marLeft w:val="0"/>
      <w:marRight w:val="0"/>
      <w:marTop w:val="0"/>
      <w:marBottom w:val="0"/>
      <w:divBdr>
        <w:top w:val="none" w:sz="0" w:space="0" w:color="auto"/>
        <w:left w:val="none" w:sz="0" w:space="0" w:color="auto"/>
        <w:bottom w:val="none" w:sz="0" w:space="0" w:color="auto"/>
        <w:right w:val="none" w:sz="0" w:space="0" w:color="auto"/>
      </w:divBdr>
    </w:div>
    <w:div w:id="674039116">
      <w:bodyDiv w:val="1"/>
      <w:marLeft w:val="0"/>
      <w:marRight w:val="0"/>
      <w:marTop w:val="0"/>
      <w:marBottom w:val="0"/>
      <w:divBdr>
        <w:top w:val="none" w:sz="0" w:space="0" w:color="auto"/>
        <w:left w:val="none" w:sz="0" w:space="0" w:color="auto"/>
        <w:bottom w:val="none" w:sz="0" w:space="0" w:color="auto"/>
        <w:right w:val="none" w:sz="0" w:space="0" w:color="auto"/>
      </w:divBdr>
    </w:div>
    <w:div w:id="675113612">
      <w:bodyDiv w:val="1"/>
      <w:marLeft w:val="0"/>
      <w:marRight w:val="0"/>
      <w:marTop w:val="0"/>
      <w:marBottom w:val="0"/>
      <w:divBdr>
        <w:top w:val="none" w:sz="0" w:space="0" w:color="auto"/>
        <w:left w:val="none" w:sz="0" w:space="0" w:color="auto"/>
        <w:bottom w:val="none" w:sz="0" w:space="0" w:color="auto"/>
        <w:right w:val="none" w:sz="0" w:space="0" w:color="auto"/>
      </w:divBdr>
    </w:div>
    <w:div w:id="675810783">
      <w:bodyDiv w:val="1"/>
      <w:marLeft w:val="0"/>
      <w:marRight w:val="0"/>
      <w:marTop w:val="0"/>
      <w:marBottom w:val="0"/>
      <w:divBdr>
        <w:top w:val="none" w:sz="0" w:space="0" w:color="auto"/>
        <w:left w:val="none" w:sz="0" w:space="0" w:color="auto"/>
        <w:bottom w:val="none" w:sz="0" w:space="0" w:color="auto"/>
        <w:right w:val="none" w:sz="0" w:space="0" w:color="auto"/>
      </w:divBdr>
    </w:div>
    <w:div w:id="676152008">
      <w:bodyDiv w:val="1"/>
      <w:marLeft w:val="0"/>
      <w:marRight w:val="0"/>
      <w:marTop w:val="0"/>
      <w:marBottom w:val="0"/>
      <w:divBdr>
        <w:top w:val="none" w:sz="0" w:space="0" w:color="auto"/>
        <w:left w:val="none" w:sz="0" w:space="0" w:color="auto"/>
        <w:bottom w:val="none" w:sz="0" w:space="0" w:color="auto"/>
        <w:right w:val="none" w:sz="0" w:space="0" w:color="auto"/>
      </w:divBdr>
    </w:div>
    <w:div w:id="679506133">
      <w:bodyDiv w:val="1"/>
      <w:marLeft w:val="0"/>
      <w:marRight w:val="0"/>
      <w:marTop w:val="0"/>
      <w:marBottom w:val="0"/>
      <w:divBdr>
        <w:top w:val="none" w:sz="0" w:space="0" w:color="auto"/>
        <w:left w:val="none" w:sz="0" w:space="0" w:color="auto"/>
        <w:bottom w:val="none" w:sz="0" w:space="0" w:color="auto"/>
        <w:right w:val="none" w:sz="0" w:space="0" w:color="auto"/>
      </w:divBdr>
    </w:div>
    <w:div w:id="679627982">
      <w:bodyDiv w:val="1"/>
      <w:marLeft w:val="0"/>
      <w:marRight w:val="0"/>
      <w:marTop w:val="0"/>
      <w:marBottom w:val="0"/>
      <w:divBdr>
        <w:top w:val="none" w:sz="0" w:space="0" w:color="auto"/>
        <w:left w:val="none" w:sz="0" w:space="0" w:color="auto"/>
        <w:bottom w:val="none" w:sz="0" w:space="0" w:color="auto"/>
        <w:right w:val="none" w:sz="0" w:space="0" w:color="auto"/>
      </w:divBdr>
    </w:div>
    <w:div w:id="681324398">
      <w:bodyDiv w:val="1"/>
      <w:marLeft w:val="0"/>
      <w:marRight w:val="0"/>
      <w:marTop w:val="0"/>
      <w:marBottom w:val="0"/>
      <w:divBdr>
        <w:top w:val="none" w:sz="0" w:space="0" w:color="auto"/>
        <w:left w:val="none" w:sz="0" w:space="0" w:color="auto"/>
        <w:bottom w:val="none" w:sz="0" w:space="0" w:color="auto"/>
        <w:right w:val="none" w:sz="0" w:space="0" w:color="auto"/>
      </w:divBdr>
    </w:div>
    <w:div w:id="682509091">
      <w:bodyDiv w:val="1"/>
      <w:marLeft w:val="0"/>
      <w:marRight w:val="0"/>
      <w:marTop w:val="0"/>
      <w:marBottom w:val="0"/>
      <w:divBdr>
        <w:top w:val="none" w:sz="0" w:space="0" w:color="auto"/>
        <w:left w:val="none" w:sz="0" w:space="0" w:color="auto"/>
        <w:bottom w:val="none" w:sz="0" w:space="0" w:color="auto"/>
        <w:right w:val="none" w:sz="0" w:space="0" w:color="auto"/>
      </w:divBdr>
    </w:div>
    <w:div w:id="682627825">
      <w:bodyDiv w:val="1"/>
      <w:marLeft w:val="0"/>
      <w:marRight w:val="0"/>
      <w:marTop w:val="0"/>
      <w:marBottom w:val="0"/>
      <w:divBdr>
        <w:top w:val="none" w:sz="0" w:space="0" w:color="auto"/>
        <w:left w:val="none" w:sz="0" w:space="0" w:color="auto"/>
        <w:bottom w:val="none" w:sz="0" w:space="0" w:color="auto"/>
        <w:right w:val="none" w:sz="0" w:space="0" w:color="auto"/>
      </w:divBdr>
    </w:div>
    <w:div w:id="683626930">
      <w:bodyDiv w:val="1"/>
      <w:marLeft w:val="0"/>
      <w:marRight w:val="0"/>
      <w:marTop w:val="0"/>
      <w:marBottom w:val="0"/>
      <w:divBdr>
        <w:top w:val="none" w:sz="0" w:space="0" w:color="auto"/>
        <w:left w:val="none" w:sz="0" w:space="0" w:color="auto"/>
        <w:bottom w:val="none" w:sz="0" w:space="0" w:color="auto"/>
        <w:right w:val="none" w:sz="0" w:space="0" w:color="auto"/>
      </w:divBdr>
    </w:div>
    <w:div w:id="683751735">
      <w:bodyDiv w:val="1"/>
      <w:marLeft w:val="0"/>
      <w:marRight w:val="0"/>
      <w:marTop w:val="0"/>
      <w:marBottom w:val="0"/>
      <w:divBdr>
        <w:top w:val="none" w:sz="0" w:space="0" w:color="auto"/>
        <w:left w:val="none" w:sz="0" w:space="0" w:color="auto"/>
        <w:bottom w:val="none" w:sz="0" w:space="0" w:color="auto"/>
        <w:right w:val="none" w:sz="0" w:space="0" w:color="auto"/>
      </w:divBdr>
    </w:div>
    <w:div w:id="685517464">
      <w:bodyDiv w:val="1"/>
      <w:marLeft w:val="0"/>
      <w:marRight w:val="0"/>
      <w:marTop w:val="0"/>
      <w:marBottom w:val="0"/>
      <w:divBdr>
        <w:top w:val="none" w:sz="0" w:space="0" w:color="auto"/>
        <w:left w:val="none" w:sz="0" w:space="0" w:color="auto"/>
        <w:bottom w:val="none" w:sz="0" w:space="0" w:color="auto"/>
        <w:right w:val="none" w:sz="0" w:space="0" w:color="auto"/>
      </w:divBdr>
    </w:div>
    <w:div w:id="686834990">
      <w:bodyDiv w:val="1"/>
      <w:marLeft w:val="0"/>
      <w:marRight w:val="0"/>
      <w:marTop w:val="0"/>
      <w:marBottom w:val="0"/>
      <w:divBdr>
        <w:top w:val="none" w:sz="0" w:space="0" w:color="auto"/>
        <w:left w:val="none" w:sz="0" w:space="0" w:color="auto"/>
        <w:bottom w:val="none" w:sz="0" w:space="0" w:color="auto"/>
        <w:right w:val="none" w:sz="0" w:space="0" w:color="auto"/>
      </w:divBdr>
    </w:div>
    <w:div w:id="689376685">
      <w:bodyDiv w:val="1"/>
      <w:marLeft w:val="0"/>
      <w:marRight w:val="0"/>
      <w:marTop w:val="0"/>
      <w:marBottom w:val="0"/>
      <w:divBdr>
        <w:top w:val="none" w:sz="0" w:space="0" w:color="auto"/>
        <w:left w:val="none" w:sz="0" w:space="0" w:color="auto"/>
        <w:bottom w:val="none" w:sz="0" w:space="0" w:color="auto"/>
        <w:right w:val="none" w:sz="0" w:space="0" w:color="auto"/>
      </w:divBdr>
    </w:div>
    <w:div w:id="690298791">
      <w:bodyDiv w:val="1"/>
      <w:marLeft w:val="0"/>
      <w:marRight w:val="0"/>
      <w:marTop w:val="0"/>
      <w:marBottom w:val="0"/>
      <w:divBdr>
        <w:top w:val="none" w:sz="0" w:space="0" w:color="auto"/>
        <w:left w:val="none" w:sz="0" w:space="0" w:color="auto"/>
        <w:bottom w:val="none" w:sz="0" w:space="0" w:color="auto"/>
        <w:right w:val="none" w:sz="0" w:space="0" w:color="auto"/>
      </w:divBdr>
    </w:div>
    <w:div w:id="690760120">
      <w:bodyDiv w:val="1"/>
      <w:marLeft w:val="0"/>
      <w:marRight w:val="0"/>
      <w:marTop w:val="0"/>
      <w:marBottom w:val="0"/>
      <w:divBdr>
        <w:top w:val="none" w:sz="0" w:space="0" w:color="auto"/>
        <w:left w:val="none" w:sz="0" w:space="0" w:color="auto"/>
        <w:bottom w:val="none" w:sz="0" w:space="0" w:color="auto"/>
        <w:right w:val="none" w:sz="0" w:space="0" w:color="auto"/>
      </w:divBdr>
    </w:div>
    <w:div w:id="691763589">
      <w:bodyDiv w:val="1"/>
      <w:marLeft w:val="0"/>
      <w:marRight w:val="0"/>
      <w:marTop w:val="0"/>
      <w:marBottom w:val="0"/>
      <w:divBdr>
        <w:top w:val="none" w:sz="0" w:space="0" w:color="auto"/>
        <w:left w:val="none" w:sz="0" w:space="0" w:color="auto"/>
        <w:bottom w:val="none" w:sz="0" w:space="0" w:color="auto"/>
        <w:right w:val="none" w:sz="0" w:space="0" w:color="auto"/>
      </w:divBdr>
    </w:div>
    <w:div w:id="693071441">
      <w:bodyDiv w:val="1"/>
      <w:marLeft w:val="0"/>
      <w:marRight w:val="0"/>
      <w:marTop w:val="0"/>
      <w:marBottom w:val="0"/>
      <w:divBdr>
        <w:top w:val="none" w:sz="0" w:space="0" w:color="auto"/>
        <w:left w:val="none" w:sz="0" w:space="0" w:color="auto"/>
        <w:bottom w:val="none" w:sz="0" w:space="0" w:color="auto"/>
        <w:right w:val="none" w:sz="0" w:space="0" w:color="auto"/>
      </w:divBdr>
    </w:div>
    <w:div w:id="693195068">
      <w:bodyDiv w:val="1"/>
      <w:marLeft w:val="0"/>
      <w:marRight w:val="0"/>
      <w:marTop w:val="0"/>
      <w:marBottom w:val="0"/>
      <w:divBdr>
        <w:top w:val="none" w:sz="0" w:space="0" w:color="auto"/>
        <w:left w:val="none" w:sz="0" w:space="0" w:color="auto"/>
        <w:bottom w:val="none" w:sz="0" w:space="0" w:color="auto"/>
        <w:right w:val="none" w:sz="0" w:space="0" w:color="auto"/>
      </w:divBdr>
    </w:div>
    <w:div w:id="693263398">
      <w:bodyDiv w:val="1"/>
      <w:marLeft w:val="0"/>
      <w:marRight w:val="0"/>
      <w:marTop w:val="0"/>
      <w:marBottom w:val="0"/>
      <w:divBdr>
        <w:top w:val="none" w:sz="0" w:space="0" w:color="auto"/>
        <w:left w:val="none" w:sz="0" w:space="0" w:color="auto"/>
        <w:bottom w:val="none" w:sz="0" w:space="0" w:color="auto"/>
        <w:right w:val="none" w:sz="0" w:space="0" w:color="auto"/>
      </w:divBdr>
    </w:div>
    <w:div w:id="693312347">
      <w:bodyDiv w:val="1"/>
      <w:marLeft w:val="0"/>
      <w:marRight w:val="0"/>
      <w:marTop w:val="0"/>
      <w:marBottom w:val="0"/>
      <w:divBdr>
        <w:top w:val="none" w:sz="0" w:space="0" w:color="auto"/>
        <w:left w:val="none" w:sz="0" w:space="0" w:color="auto"/>
        <w:bottom w:val="none" w:sz="0" w:space="0" w:color="auto"/>
        <w:right w:val="none" w:sz="0" w:space="0" w:color="auto"/>
      </w:divBdr>
    </w:div>
    <w:div w:id="694380513">
      <w:bodyDiv w:val="1"/>
      <w:marLeft w:val="0"/>
      <w:marRight w:val="0"/>
      <w:marTop w:val="0"/>
      <w:marBottom w:val="0"/>
      <w:divBdr>
        <w:top w:val="none" w:sz="0" w:space="0" w:color="auto"/>
        <w:left w:val="none" w:sz="0" w:space="0" w:color="auto"/>
        <w:bottom w:val="none" w:sz="0" w:space="0" w:color="auto"/>
        <w:right w:val="none" w:sz="0" w:space="0" w:color="auto"/>
      </w:divBdr>
    </w:div>
    <w:div w:id="694695642">
      <w:bodyDiv w:val="1"/>
      <w:marLeft w:val="0"/>
      <w:marRight w:val="0"/>
      <w:marTop w:val="0"/>
      <w:marBottom w:val="0"/>
      <w:divBdr>
        <w:top w:val="none" w:sz="0" w:space="0" w:color="auto"/>
        <w:left w:val="none" w:sz="0" w:space="0" w:color="auto"/>
        <w:bottom w:val="none" w:sz="0" w:space="0" w:color="auto"/>
        <w:right w:val="none" w:sz="0" w:space="0" w:color="auto"/>
      </w:divBdr>
    </w:div>
    <w:div w:id="696155203">
      <w:bodyDiv w:val="1"/>
      <w:marLeft w:val="0"/>
      <w:marRight w:val="0"/>
      <w:marTop w:val="0"/>
      <w:marBottom w:val="0"/>
      <w:divBdr>
        <w:top w:val="none" w:sz="0" w:space="0" w:color="auto"/>
        <w:left w:val="none" w:sz="0" w:space="0" w:color="auto"/>
        <w:bottom w:val="none" w:sz="0" w:space="0" w:color="auto"/>
        <w:right w:val="none" w:sz="0" w:space="0" w:color="auto"/>
      </w:divBdr>
    </w:div>
    <w:div w:id="696657800">
      <w:bodyDiv w:val="1"/>
      <w:marLeft w:val="0"/>
      <w:marRight w:val="0"/>
      <w:marTop w:val="0"/>
      <w:marBottom w:val="0"/>
      <w:divBdr>
        <w:top w:val="none" w:sz="0" w:space="0" w:color="auto"/>
        <w:left w:val="none" w:sz="0" w:space="0" w:color="auto"/>
        <w:bottom w:val="none" w:sz="0" w:space="0" w:color="auto"/>
        <w:right w:val="none" w:sz="0" w:space="0" w:color="auto"/>
      </w:divBdr>
    </w:div>
    <w:div w:id="697126352">
      <w:bodyDiv w:val="1"/>
      <w:marLeft w:val="0"/>
      <w:marRight w:val="0"/>
      <w:marTop w:val="0"/>
      <w:marBottom w:val="0"/>
      <w:divBdr>
        <w:top w:val="none" w:sz="0" w:space="0" w:color="auto"/>
        <w:left w:val="none" w:sz="0" w:space="0" w:color="auto"/>
        <w:bottom w:val="none" w:sz="0" w:space="0" w:color="auto"/>
        <w:right w:val="none" w:sz="0" w:space="0" w:color="auto"/>
      </w:divBdr>
    </w:div>
    <w:div w:id="697630795">
      <w:bodyDiv w:val="1"/>
      <w:marLeft w:val="0"/>
      <w:marRight w:val="0"/>
      <w:marTop w:val="0"/>
      <w:marBottom w:val="0"/>
      <w:divBdr>
        <w:top w:val="none" w:sz="0" w:space="0" w:color="auto"/>
        <w:left w:val="none" w:sz="0" w:space="0" w:color="auto"/>
        <w:bottom w:val="none" w:sz="0" w:space="0" w:color="auto"/>
        <w:right w:val="none" w:sz="0" w:space="0" w:color="auto"/>
      </w:divBdr>
    </w:div>
    <w:div w:id="698432597">
      <w:bodyDiv w:val="1"/>
      <w:marLeft w:val="0"/>
      <w:marRight w:val="0"/>
      <w:marTop w:val="0"/>
      <w:marBottom w:val="0"/>
      <w:divBdr>
        <w:top w:val="none" w:sz="0" w:space="0" w:color="auto"/>
        <w:left w:val="none" w:sz="0" w:space="0" w:color="auto"/>
        <w:bottom w:val="none" w:sz="0" w:space="0" w:color="auto"/>
        <w:right w:val="none" w:sz="0" w:space="0" w:color="auto"/>
      </w:divBdr>
    </w:div>
    <w:div w:id="698705019">
      <w:bodyDiv w:val="1"/>
      <w:marLeft w:val="0"/>
      <w:marRight w:val="0"/>
      <w:marTop w:val="0"/>
      <w:marBottom w:val="0"/>
      <w:divBdr>
        <w:top w:val="none" w:sz="0" w:space="0" w:color="auto"/>
        <w:left w:val="none" w:sz="0" w:space="0" w:color="auto"/>
        <w:bottom w:val="none" w:sz="0" w:space="0" w:color="auto"/>
        <w:right w:val="none" w:sz="0" w:space="0" w:color="auto"/>
      </w:divBdr>
    </w:div>
    <w:div w:id="698748866">
      <w:bodyDiv w:val="1"/>
      <w:marLeft w:val="0"/>
      <w:marRight w:val="0"/>
      <w:marTop w:val="0"/>
      <w:marBottom w:val="0"/>
      <w:divBdr>
        <w:top w:val="none" w:sz="0" w:space="0" w:color="auto"/>
        <w:left w:val="none" w:sz="0" w:space="0" w:color="auto"/>
        <w:bottom w:val="none" w:sz="0" w:space="0" w:color="auto"/>
        <w:right w:val="none" w:sz="0" w:space="0" w:color="auto"/>
      </w:divBdr>
    </w:div>
    <w:div w:id="698896455">
      <w:bodyDiv w:val="1"/>
      <w:marLeft w:val="0"/>
      <w:marRight w:val="0"/>
      <w:marTop w:val="0"/>
      <w:marBottom w:val="0"/>
      <w:divBdr>
        <w:top w:val="none" w:sz="0" w:space="0" w:color="auto"/>
        <w:left w:val="none" w:sz="0" w:space="0" w:color="auto"/>
        <w:bottom w:val="none" w:sz="0" w:space="0" w:color="auto"/>
        <w:right w:val="none" w:sz="0" w:space="0" w:color="auto"/>
      </w:divBdr>
    </w:div>
    <w:div w:id="699285374">
      <w:bodyDiv w:val="1"/>
      <w:marLeft w:val="0"/>
      <w:marRight w:val="0"/>
      <w:marTop w:val="0"/>
      <w:marBottom w:val="0"/>
      <w:divBdr>
        <w:top w:val="none" w:sz="0" w:space="0" w:color="auto"/>
        <w:left w:val="none" w:sz="0" w:space="0" w:color="auto"/>
        <w:bottom w:val="none" w:sz="0" w:space="0" w:color="auto"/>
        <w:right w:val="none" w:sz="0" w:space="0" w:color="auto"/>
      </w:divBdr>
    </w:div>
    <w:div w:id="699358654">
      <w:bodyDiv w:val="1"/>
      <w:marLeft w:val="0"/>
      <w:marRight w:val="0"/>
      <w:marTop w:val="0"/>
      <w:marBottom w:val="0"/>
      <w:divBdr>
        <w:top w:val="none" w:sz="0" w:space="0" w:color="auto"/>
        <w:left w:val="none" w:sz="0" w:space="0" w:color="auto"/>
        <w:bottom w:val="none" w:sz="0" w:space="0" w:color="auto"/>
        <w:right w:val="none" w:sz="0" w:space="0" w:color="auto"/>
      </w:divBdr>
    </w:div>
    <w:div w:id="699361637">
      <w:bodyDiv w:val="1"/>
      <w:marLeft w:val="0"/>
      <w:marRight w:val="0"/>
      <w:marTop w:val="0"/>
      <w:marBottom w:val="0"/>
      <w:divBdr>
        <w:top w:val="none" w:sz="0" w:space="0" w:color="auto"/>
        <w:left w:val="none" w:sz="0" w:space="0" w:color="auto"/>
        <w:bottom w:val="none" w:sz="0" w:space="0" w:color="auto"/>
        <w:right w:val="none" w:sz="0" w:space="0" w:color="auto"/>
      </w:divBdr>
    </w:div>
    <w:div w:id="699597358">
      <w:bodyDiv w:val="1"/>
      <w:marLeft w:val="0"/>
      <w:marRight w:val="0"/>
      <w:marTop w:val="0"/>
      <w:marBottom w:val="0"/>
      <w:divBdr>
        <w:top w:val="none" w:sz="0" w:space="0" w:color="auto"/>
        <w:left w:val="none" w:sz="0" w:space="0" w:color="auto"/>
        <w:bottom w:val="none" w:sz="0" w:space="0" w:color="auto"/>
        <w:right w:val="none" w:sz="0" w:space="0" w:color="auto"/>
      </w:divBdr>
    </w:div>
    <w:div w:id="700324643">
      <w:bodyDiv w:val="1"/>
      <w:marLeft w:val="0"/>
      <w:marRight w:val="0"/>
      <w:marTop w:val="0"/>
      <w:marBottom w:val="0"/>
      <w:divBdr>
        <w:top w:val="none" w:sz="0" w:space="0" w:color="auto"/>
        <w:left w:val="none" w:sz="0" w:space="0" w:color="auto"/>
        <w:bottom w:val="none" w:sz="0" w:space="0" w:color="auto"/>
        <w:right w:val="none" w:sz="0" w:space="0" w:color="auto"/>
      </w:divBdr>
    </w:div>
    <w:div w:id="701132334">
      <w:bodyDiv w:val="1"/>
      <w:marLeft w:val="0"/>
      <w:marRight w:val="0"/>
      <w:marTop w:val="0"/>
      <w:marBottom w:val="0"/>
      <w:divBdr>
        <w:top w:val="none" w:sz="0" w:space="0" w:color="auto"/>
        <w:left w:val="none" w:sz="0" w:space="0" w:color="auto"/>
        <w:bottom w:val="none" w:sz="0" w:space="0" w:color="auto"/>
        <w:right w:val="none" w:sz="0" w:space="0" w:color="auto"/>
      </w:divBdr>
    </w:div>
    <w:div w:id="701635402">
      <w:bodyDiv w:val="1"/>
      <w:marLeft w:val="0"/>
      <w:marRight w:val="0"/>
      <w:marTop w:val="0"/>
      <w:marBottom w:val="0"/>
      <w:divBdr>
        <w:top w:val="none" w:sz="0" w:space="0" w:color="auto"/>
        <w:left w:val="none" w:sz="0" w:space="0" w:color="auto"/>
        <w:bottom w:val="none" w:sz="0" w:space="0" w:color="auto"/>
        <w:right w:val="none" w:sz="0" w:space="0" w:color="auto"/>
      </w:divBdr>
    </w:div>
    <w:div w:id="701635628">
      <w:bodyDiv w:val="1"/>
      <w:marLeft w:val="0"/>
      <w:marRight w:val="0"/>
      <w:marTop w:val="0"/>
      <w:marBottom w:val="0"/>
      <w:divBdr>
        <w:top w:val="none" w:sz="0" w:space="0" w:color="auto"/>
        <w:left w:val="none" w:sz="0" w:space="0" w:color="auto"/>
        <w:bottom w:val="none" w:sz="0" w:space="0" w:color="auto"/>
        <w:right w:val="none" w:sz="0" w:space="0" w:color="auto"/>
      </w:divBdr>
    </w:div>
    <w:div w:id="702289260">
      <w:bodyDiv w:val="1"/>
      <w:marLeft w:val="0"/>
      <w:marRight w:val="0"/>
      <w:marTop w:val="0"/>
      <w:marBottom w:val="0"/>
      <w:divBdr>
        <w:top w:val="none" w:sz="0" w:space="0" w:color="auto"/>
        <w:left w:val="none" w:sz="0" w:space="0" w:color="auto"/>
        <w:bottom w:val="none" w:sz="0" w:space="0" w:color="auto"/>
        <w:right w:val="none" w:sz="0" w:space="0" w:color="auto"/>
      </w:divBdr>
    </w:div>
    <w:div w:id="703217975">
      <w:bodyDiv w:val="1"/>
      <w:marLeft w:val="0"/>
      <w:marRight w:val="0"/>
      <w:marTop w:val="0"/>
      <w:marBottom w:val="0"/>
      <w:divBdr>
        <w:top w:val="none" w:sz="0" w:space="0" w:color="auto"/>
        <w:left w:val="none" w:sz="0" w:space="0" w:color="auto"/>
        <w:bottom w:val="none" w:sz="0" w:space="0" w:color="auto"/>
        <w:right w:val="none" w:sz="0" w:space="0" w:color="auto"/>
      </w:divBdr>
    </w:div>
    <w:div w:id="703990735">
      <w:bodyDiv w:val="1"/>
      <w:marLeft w:val="0"/>
      <w:marRight w:val="0"/>
      <w:marTop w:val="0"/>
      <w:marBottom w:val="0"/>
      <w:divBdr>
        <w:top w:val="none" w:sz="0" w:space="0" w:color="auto"/>
        <w:left w:val="none" w:sz="0" w:space="0" w:color="auto"/>
        <w:bottom w:val="none" w:sz="0" w:space="0" w:color="auto"/>
        <w:right w:val="none" w:sz="0" w:space="0" w:color="auto"/>
      </w:divBdr>
    </w:div>
    <w:div w:id="704644120">
      <w:bodyDiv w:val="1"/>
      <w:marLeft w:val="0"/>
      <w:marRight w:val="0"/>
      <w:marTop w:val="0"/>
      <w:marBottom w:val="0"/>
      <w:divBdr>
        <w:top w:val="none" w:sz="0" w:space="0" w:color="auto"/>
        <w:left w:val="none" w:sz="0" w:space="0" w:color="auto"/>
        <w:bottom w:val="none" w:sz="0" w:space="0" w:color="auto"/>
        <w:right w:val="none" w:sz="0" w:space="0" w:color="auto"/>
      </w:divBdr>
    </w:div>
    <w:div w:id="704670511">
      <w:bodyDiv w:val="1"/>
      <w:marLeft w:val="0"/>
      <w:marRight w:val="0"/>
      <w:marTop w:val="0"/>
      <w:marBottom w:val="0"/>
      <w:divBdr>
        <w:top w:val="none" w:sz="0" w:space="0" w:color="auto"/>
        <w:left w:val="none" w:sz="0" w:space="0" w:color="auto"/>
        <w:bottom w:val="none" w:sz="0" w:space="0" w:color="auto"/>
        <w:right w:val="none" w:sz="0" w:space="0" w:color="auto"/>
      </w:divBdr>
    </w:div>
    <w:div w:id="705061881">
      <w:bodyDiv w:val="1"/>
      <w:marLeft w:val="0"/>
      <w:marRight w:val="0"/>
      <w:marTop w:val="0"/>
      <w:marBottom w:val="0"/>
      <w:divBdr>
        <w:top w:val="none" w:sz="0" w:space="0" w:color="auto"/>
        <w:left w:val="none" w:sz="0" w:space="0" w:color="auto"/>
        <w:bottom w:val="none" w:sz="0" w:space="0" w:color="auto"/>
        <w:right w:val="none" w:sz="0" w:space="0" w:color="auto"/>
      </w:divBdr>
    </w:div>
    <w:div w:id="705257753">
      <w:bodyDiv w:val="1"/>
      <w:marLeft w:val="0"/>
      <w:marRight w:val="0"/>
      <w:marTop w:val="0"/>
      <w:marBottom w:val="0"/>
      <w:divBdr>
        <w:top w:val="none" w:sz="0" w:space="0" w:color="auto"/>
        <w:left w:val="none" w:sz="0" w:space="0" w:color="auto"/>
        <w:bottom w:val="none" w:sz="0" w:space="0" w:color="auto"/>
        <w:right w:val="none" w:sz="0" w:space="0" w:color="auto"/>
      </w:divBdr>
    </w:div>
    <w:div w:id="706216877">
      <w:bodyDiv w:val="1"/>
      <w:marLeft w:val="0"/>
      <w:marRight w:val="0"/>
      <w:marTop w:val="0"/>
      <w:marBottom w:val="0"/>
      <w:divBdr>
        <w:top w:val="none" w:sz="0" w:space="0" w:color="auto"/>
        <w:left w:val="none" w:sz="0" w:space="0" w:color="auto"/>
        <w:bottom w:val="none" w:sz="0" w:space="0" w:color="auto"/>
        <w:right w:val="none" w:sz="0" w:space="0" w:color="auto"/>
      </w:divBdr>
    </w:div>
    <w:div w:id="707070715">
      <w:bodyDiv w:val="1"/>
      <w:marLeft w:val="0"/>
      <w:marRight w:val="0"/>
      <w:marTop w:val="0"/>
      <w:marBottom w:val="0"/>
      <w:divBdr>
        <w:top w:val="none" w:sz="0" w:space="0" w:color="auto"/>
        <w:left w:val="none" w:sz="0" w:space="0" w:color="auto"/>
        <w:bottom w:val="none" w:sz="0" w:space="0" w:color="auto"/>
        <w:right w:val="none" w:sz="0" w:space="0" w:color="auto"/>
      </w:divBdr>
    </w:div>
    <w:div w:id="707098451">
      <w:bodyDiv w:val="1"/>
      <w:marLeft w:val="0"/>
      <w:marRight w:val="0"/>
      <w:marTop w:val="0"/>
      <w:marBottom w:val="0"/>
      <w:divBdr>
        <w:top w:val="none" w:sz="0" w:space="0" w:color="auto"/>
        <w:left w:val="none" w:sz="0" w:space="0" w:color="auto"/>
        <w:bottom w:val="none" w:sz="0" w:space="0" w:color="auto"/>
        <w:right w:val="none" w:sz="0" w:space="0" w:color="auto"/>
      </w:divBdr>
    </w:div>
    <w:div w:id="708335513">
      <w:bodyDiv w:val="1"/>
      <w:marLeft w:val="0"/>
      <w:marRight w:val="0"/>
      <w:marTop w:val="0"/>
      <w:marBottom w:val="0"/>
      <w:divBdr>
        <w:top w:val="none" w:sz="0" w:space="0" w:color="auto"/>
        <w:left w:val="none" w:sz="0" w:space="0" w:color="auto"/>
        <w:bottom w:val="none" w:sz="0" w:space="0" w:color="auto"/>
        <w:right w:val="none" w:sz="0" w:space="0" w:color="auto"/>
      </w:divBdr>
    </w:div>
    <w:div w:id="708383236">
      <w:bodyDiv w:val="1"/>
      <w:marLeft w:val="0"/>
      <w:marRight w:val="0"/>
      <w:marTop w:val="0"/>
      <w:marBottom w:val="0"/>
      <w:divBdr>
        <w:top w:val="none" w:sz="0" w:space="0" w:color="auto"/>
        <w:left w:val="none" w:sz="0" w:space="0" w:color="auto"/>
        <w:bottom w:val="none" w:sz="0" w:space="0" w:color="auto"/>
        <w:right w:val="none" w:sz="0" w:space="0" w:color="auto"/>
      </w:divBdr>
    </w:div>
    <w:div w:id="709377443">
      <w:bodyDiv w:val="1"/>
      <w:marLeft w:val="0"/>
      <w:marRight w:val="0"/>
      <w:marTop w:val="0"/>
      <w:marBottom w:val="0"/>
      <w:divBdr>
        <w:top w:val="none" w:sz="0" w:space="0" w:color="auto"/>
        <w:left w:val="none" w:sz="0" w:space="0" w:color="auto"/>
        <w:bottom w:val="none" w:sz="0" w:space="0" w:color="auto"/>
        <w:right w:val="none" w:sz="0" w:space="0" w:color="auto"/>
      </w:divBdr>
    </w:div>
    <w:div w:id="710880504">
      <w:bodyDiv w:val="1"/>
      <w:marLeft w:val="0"/>
      <w:marRight w:val="0"/>
      <w:marTop w:val="0"/>
      <w:marBottom w:val="0"/>
      <w:divBdr>
        <w:top w:val="none" w:sz="0" w:space="0" w:color="auto"/>
        <w:left w:val="none" w:sz="0" w:space="0" w:color="auto"/>
        <w:bottom w:val="none" w:sz="0" w:space="0" w:color="auto"/>
        <w:right w:val="none" w:sz="0" w:space="0" w:color="auto"/>
      </w:divBdr>
    </w:div>
    <w:div w:id="711004116">
      <w:bodyDiv w:val="1"/>
      <w:marLeft w:val="0"/>
      <w:marRight w:val="0"/>
      <w:marTop w:val="0"/>
      <w:marBottom w:val="0"/>
      <w:divBdr>
        <w:top w:val="none" w:sz="0" w:space="0" w:color="auto"/>
        <w:left w:val="none" w:sz="0" w:space="0" w:color="auto"/>
        <w:bottom w:val="none" w:sz="0" w:space="0" w:color="auto"/>
        <w:right w:val="none" w:sz="0" w:space="0" w:color="auto"/>
      </w:divBdr>
    </w:div>
    <w:div w:id="711151457">
      <w:bodyDiv w:val="1"/>
      <w:marLeft w:val="0"/>
      <w:marRight w:val="0"/>
      <w:marTop w:val="0"/>
      <w:marBottom w:val="0"/>
      <w:divBdr>
        <w:top w:val="none" w:sz="0" w:space="0" w:color="auto"/>
        <w:left w:val="none" w:sz="0" w:space="0" w:color="auto"/>
        <w:bottom w:val="none" w:sz="0" w:space="0" w:color="auto"/>
        <w:right w:val="none" w:sz="0" w:space="0" w:color="auto"/>
      </w:divBdr>
    </w:div>
    <w:div w:id="711997345">
      <w:bodyDiv w:val="1"/>
      <w:marLeft w:val="0"/>
      <w:marRight w:val="0"/>
      <w:marTop w:val="0"/>
      <w:marBottom w:val="0"/>
      <w:divBdr>
        <w:top w:val="none" w:sz="0" w:space="0" w:color="auto"/>
        <w:left w:val="none" w:sz="0" w:space="0" w:color="auto"/>
        <w:bottom w:val="none" w:sz="0" w:space="0" w:color="auto"/>
        <w:right w:val="none" w:sz="0" w:space="0" w:color="auto"/>
      </w:divBdr>
    </w:div>
    <w:div w:id="712508181">
      <w:bodyDiv w:val="1"/>
      <w:marLeft w:val="0"/>
      <w:marRight w:val="0"/>
      <w:marTop w:val="0"/>
      <w:marBottom w:val="0"/>
      <w:divBdr>
        <w:top w:val="none" w:sz="0" w:space="0" w:color="auto"/>
        <w:left w:val="none" w:sz="0" w:space="0" w:color="auto"/>
        <w:bottom w:val="none" w:sz="0" w:space="0" w:color="auto"/>
        <w:right w:val="none" w:sz="0" w:space="0" w:color="auto"/>
      </w:divBdr>
    </w:div>
    <w:div w:id="713191236">
      <w:bodyDiv w:val="1"/>
      <w:marLeft w:val="0"/>
      <w:marRight w:val="0"/>
      <w:marTop w:val="0"/>
      <w:marBottom w:val="0"/>
      <w:divBdr>
        <w:top w:val="none" w:sz="0" w:space="0" w:color="auto"/>
        <w:left w:val="none" w:sz="0" w:space="0" w:color="auto"/>
        <w:bottom w:val="none" w:sz="0" w:space="0" w:color="auto"/>
        <w:right w:val="none" w:sz="0" w:space="0" w:color="auto"/>
      </w:divBdr>
    </w:div>
    <w:div w:id="713387087">
      <w:bodyDiv w:val="1"/>
      <w:marLeft w:val="0"/>
      <w:marRight w:val="0"/>
      <w:marTop w:val="0"/>
      <w:marBottom w:val="0"/>
      <w:divBdr>
        <w:top w:val="none" w:sz="0" w:space="0" w:color="auto"/>
        <w:left w:val="none" w:sz="0" w:space="0" w:color="auto"/>
        <w:bottom w:val="none" w:sz="0" w:space="0" w:color="auto"/>
        <w:right w:val="none" w:sz="0" w:space="0" w:color="auto"/>
      </w:divBdr>
    </w:div>
    <w:div w:id="713773743">
      <w:bodyDiv w:val="1"/>
      <w:marLeft w:val="0"/>
      <w:marRight w:val="0"/>
      <w:marTop w:val="0"/>
      <w:marBottom w:val="0"/>
      <w:divBdr>
        <w:top w:val="none" w:sz="0" w:space="0" w:color="auto"/>
        <w:left w:val="none" w:sz="0" w:space="0" w:color="auto"/>
        <w:bottom w:val="none" w:sz="0" w:space="0" w:color="auto"/>
        <w:right w:val="none" w:sz="0" w:space="0" w:color="auto"/>
      </w:divBdr>
    </w:div>
    <w:div w:id="713775412">
      <w:bodyDiv w:val="1"/>
      <w:marLeft w:val="0"/>
      <w:marRight w:val="0"/>
      <w:marTop w:val="0"/>
      <w:marBottom w:val="0"/>
      <w:divBdr>
        <w:top w:val="none" w:sz="0" w:space="0" w:color="auto"/>
        <w:left w:val="none" w:sz="0" w:space="0" w:color="auto"/>
        <w:bottom w:val="none" w:sz="0" w:space="0" w:color="auto"/>
        <w:right w:val="none" w:sz="0" w:space="0" w:color="auto"/>
      </w:divBdr>
    </w:div>
    <w:div w:id="714429605">
      <w:bodyDiv w:val="1"/>
      <w:marLeft w:val="0"/>
      <w:marRight w:val="0"/>
      <w:marTop w:val="0"/>
      <w:marBottom w:val="0"/>
      <w:divBdr>
        <w:top w:val="none" w:sz="0" w:space="0" w:color="auto"/>
        <w:left w:val="none" w:sz="0" w:space="0" w:color="auto"/>
        <w:bottom w:val="none" w:sz="0" w:space="0" w:color="auto"/>
        <w:right w:val="none" w:sz="0" w:space="0" w:color="auto"/>
      </w:divBdr>
    </w:div>
    <w:div w:id="715279190">
      <w:bodyDiv w:val="1"/>
      <w:marLeft w:val="0"/>
      <w:marRight w:val="0"/>
      <w:marTop w:val="0"/>
      <w:marBottom w:val="0"/>
      <w:divBdr>
        <w:top w:val="none" w:sz="0" w:space="0" w:color="auto"/>
        <w:left w:val="none" w:sz="0" w:space="0" w:color="auto"/>
        <w:bottom w:val="none" w:sz="0" w:space="0" w:color="auto"/>
        <w:right w:val="none" w:sz="0" w:space="0" w:color="auto"/>
      </w:divBdr>
      <w:divsChild>
        <w:div w:id="667177494">
          <w:marLeft w:val="0"/>
          <w:marRight w:val="0"/>
          <w:marTop w:val="0"/>
          <w:marBottom w:val="0"/>
          <w:divBdr>
            <w:top w:val="none" w:sz="0" w:space="0" w:color="auto"/>
            <w:left w:val="none" w:sz="0" w:space="0" w:color="auto"/>
            <w:bottom w:val="none" w:sz="0" w:space="0" w:color="auto"/>
            <w:right w:val="none" w:sz="0" w:space="0" w:color="auto"/>
          </w:divBdr>
          <w:divsChild>
            <w:div w:id="998120174">
              <w:marLeft w:val="0"/>
              <w:marRight w:val="0"/>
              <w:marTop w:val="0"/>
              <w:marBottom w:val="0"/>
              <w:divBdr>
                <w:top w:val="none" w:sz="0" w:space="0" w:color="auto"/>
                <w:left w:val="none" w:sz="0" w:space="0" w:color="auto"/>
                <w:bottom w:val="none" w:sz="0" w:space="0" w:color="auto"/>
                <w:right w:val="none" w:sz="0" w:space="0" w:color="auto"/>
              </w:divBdr>
              <w:divsChild>
                <w:div w:id="6471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3506">
      <w:bodyDiv w:val="1"/>
      <w:marLeft w:val="0"/>
      <w:marRight w:val="0"/>
      <w:marTop w:val="0"/>
      <w:marBottom w:val="0"/>
      <w:divBdr>
        <w:top w:val="none" w:sz="0" w:space="0" w:color="auto"/>
        <w:left w:val="none" w:sz="0" w:space="0" w:color="auto"/>
        <w:bottom w:val="none" w:sz="0" w:space="0" w:color="auto"/>
        <w:right w:val="none" w:sz="0" w:space="0" w:color="auto"/>
      </w:divBdr>
    </w:div>
    <w:div w:id="716974978">
      <w:bodyDiv w:val="1"/>
      <w:marLeft w:val="0"/>
      <w:marRight w:val="0"/>
      <w:marTop w:val="0"/>
      <w:marBottom w:val="0"/>
      <w:divBdr>
        <w:top w:val="none" w:sz="0" w:space="0" w:color="auto"/>
        <w:left w:val="none" w:sz="0" w:space="0" w:color="auto"/>
        <w:bottom w:val="none" w:sz="0" w:space="0" w:color="auto"/>
        <w:right w:val="none" w:sz="0" w:space="0" w:color="auto"/>
      </w:divBdr>
    </w:div>
    <w:div w:id="717322695">
      <w:bodyDiv w:val="1"/>
      <w:marLeft w:val="0"/>
      <w:marRight w:val="0"/>
      <w:marTop w:val="0"/>
      <w:marBottom w:val="0"/>
      <w:divBdr>
        <w:top w:val="none" w:sz="0" w:space="0" w:color="auto"/>
        <w:left w:val="none" w:sz="0" w:space="0" w:color="auto"/>
        <w:bottom w:val="none" w:sz="0" w:space="0" w:color="auto"/>
        <w:right w:val="none" w:sz="0" w:space="0" w:color="auto"/>
      </w:divBdr>
    </w:div>
    <w:div w:id="718479651">
      <w:bodyDiv w:val="1"/>
      <w:marLeft w:val="0"/>
      <w:marRight w:val="0"/>
      <w:marTop w:val="0"/>
      <w:marBottom w:val="0"/>
      <w:divBdr>
        <w:top w:val="none" w:sz="0" w:space="0" w:color="auto"/>
        <w:left w:val="none" w:sz="0" w:space="0" w:color="auto"/>
        <w:bottom w:val="none" w:sz="0" w:space="0" w:color="auto"/>
        <w:right w:val="none" w:sz="0" w:space="0" w:color="auto"/>
      </w:divBdr>
    </w:div>
    <w:div w:id="718549837">
      <w:bodyDiv w:val="1"/>
      <w:marLeft w:val="0"/>
      <w:marRight w:val="0"/>
      <w:marTop w:val="0"/>
      <w:marBottom w:val="0"/>
      <w:divBdr>
        <w:top w:val="none" w:sz="0" w:space="0" w:color="auto"/>
        <w:left w:val="none" w:sz="0" w:space="0" w:color="auto"/>
        <w:bottom w:val="none" w:sz="0" w:space="0" w:color="auto"/>
        <w:right w:val="none" w:sz="0" w:space="0" w:color="auto"/>
      </w:divBdr>
    </w:div>
    <w:div w:id="718554083">
      <w:bodyDiv w:val="1"/>
      <w:marLeft w:val="0"/>
      <w:marRight w:val="0"/>
      <w:marTop w:val="0"/>
      <w:marBottom w:val="0"/>
      <w:divBdr>
        <w:top w:val="none" w:sz="0" w:space="0" w:color="auto"/>
        <w:left w:val="none" w:sz="0" w:space="0" w:color="auto"/>
        <w:bottom w:val="none" w:sz="0" w:space="0" w:color="auto"/>
        <w:right w:val="none" w:sz="0" w:space="0" w:color="auto"/>
      </w:divBdr>
    </w:div>
    <w:div w:id="718668651">
      <w:bodyDiv w:val="1"/>
      <w:marLeft w:val="0"/>
      <w:marRight w:val="0"/>
      <w:marTop w:val="0"/>
      <w:marBottom w:val="0"/>
      <w:divBdr>
        <w:top w:val="none" w:sz="0" w:space="0" w:color="auto"/>
        <w:left w:val="none" w:sz="0" w:space="0" w:color="auto"/>
        <w:bottom w:val="none" w:sz="0" w:space="0" w:color="auto"/>
        <w:right w:val="none" w:sz="0" w:space="0" w:color="auto"/>
      </w:divBdr>
    </w:div>
    <w:div w:id="723216277">
      <w:bodyDiv w:val="1"/>
      <w:marLeft w:val="0"/>
      <w:marRight w:val="0"/>
      <w:marTop w:val="0"/>
      <w:marBottom w:val="0"/>
      <w:divBdr>
        <w:top w:val="none" w:sz="0" w:space="0" w:color="auto"/>
        <w:left w:val="none" w:sz="0" w:space="0" w:color="auto"/>
        <w:bottom w:val="none" w:sz="0" w:space="0" w:color="auto"/>
        <w:right w:val="none" w:sz="0" w:space="0" w:color="auto"/>
      </w:divBdr>
    </w:div>
    <w:div w:id="725103962">
      <w:bodyDiv w:val="1"/>
      <w:marLeft w:val="0"/>
      <w:marRight w:val="0"/>
      <w:marTop w:val="0"/>
      <w:marBottom w:val="0"/>
      <w:divBdr>
        <w:top w:val="none" w:sz="0" w:space="0" w:color="auto"/>
        <w:left w:val="none" w:sz="0" w:space="0" w:color="auto"/>
        <w:bottom w:val="none" w:sz="0" w:space="0" w:color="auto"/>
        <w:right w:val="none" w:sz="0" w:space="0" w:color="auto"/>
      </w:divBdr>
    </w:div>
    <w:div w:id="725835388">
      <w:bodyDiv w:val="1"/>
      <w:marLeft w:val="0"/>
      <w:marRight w:val="0"/>
      <w:marTop w:val="0"/>
      <w:marBottom w:val="0"/>
      <w:divBdr>
        <w:top w:val="none" w:sz="0" w:space="0" w:color="auto"/>
        <w:left w:val="none" w:sz="0" w:space="0" w:color="auto"/>
        <w:bottom w:val="none" w:sz="0" w:space="0" w:color="auto"/>
        <w:right w:val="none" w:sz="0" w:space="0" w:color="auto"/>
      </w:divBdr>
    </w:div>
    <w:div w:id="726145249">
      <w:bodyDiv w:val="1"/>
      <w:marLeft w:val="0"/>
      <w:marRight w:val="0"/>
      <w:marTop w:val="0"/>
      <w:marBottom w:val="0"/>
      <w:divBdr>
        <w:top w:val="none" w:sz="0" w:space="0" w:color="auto"/>
        <w:left w:val="none" w:sz="0" w:space="0" w:color="auto"/>
        <w:bottom w:val="none" w:sz="0" w:space="0" w:color="auto"/>
        <w:right w:val="none" w:sz="0" w:space="0" w:color="auto"/>
      </w:divBdr>
    </w:div>
    <w:div w:id="726492190">
      <w:bodyDiv w:val="1"/>
      <w:marLeft w:val="0"/>
      <w:marRight w:val="0"/>
      <w:marTop w:val="0"/>
      <w:marBottom w:val="0"/>
      <w:divBdr>
        <w:top w:val="none" w:sz="0" w:space="0" w:color="auto"/>
        <w:left w:val="none" w:sz="0" w:space="0" w:color="auto"/>
        <w:bottom w:val="none" w:sz="0" w:space="0" w:color="auto"/>
        <w:right w:val="none" w:sz="0" w:space="0" w:color="auto"/>
      </w:divBdr>
    </w:div>
    <w:div w:id="726800772">
      <w:bodyDiv w:val="1"/>
      <w:marLeft w:val="0"/>
      <w:marRight w:val="0"/>
      <w:marTop w:val="0"/>
      <w:marBottom w:val="0"/>
      <w:divBdr>
        <w:top w:val="none" w:sz="0" w:space="0" w:color="auto"/>
        <w:left w:val="none" w:sz="0" w:space="0" w:color="auto"/>
        <w:bottom w:val="none" w:sz="0" w:space="0" w:color="auto"/>
        <w:right w:val="none" w:sz="0" w:space="0" w:color="auto"/>
      </w:divBdr>
    </w:div>
    <w:div w:id="727336409">
      <w:bodyDiv w:val="1"/>
      <w:marLeft w:val="0"/>
      <w:marRight w:val="0"/>
      <w:marTop w:val="0"/>
      <w:marBottom w:val="0"/>
      <w:divBdr>
        <w:top w:val="none" w:sz="0" w:space="0" w:color="auto"/>
        <w:left w:val="none" w:sz="0" w:space="0" w:color="auto"/>
        <w:bottom w:val="none" w:sz="0" w:space="0" w:color="auto"/>
        <w:right w:val="none" w:sz="0" w:space="0" w:color="auto"/>
      </w:divBdr>
    </w:div>
    <w:div w:id="727613071">
      <w:bodyDiv w:val="1"/>
      <w:marLeft w:val="0"/>
      <w:marRight w:val="0"/>
      <w:marTop w:val="0"/>
      <w:marBottom w:val="0"/>
      <w:divBdr>
        <w:top w:val="none" w:sz="0" w:space="0" w:color="auto"/>
        <w:left w:val="none" w:sz="0" w:space="0" w:color="auto"/>
        <w:bottom w:val="none" w:sz="0" w:space="0" w:color="auto"/>
        <w:right w:val="none" w:sz="0" w:space="0" w:color="auto"/>
      </w:divBdr>
    </w:div>
    <w:div w:id="727654409">
      <w:bodyDiv w:val="1"/>
      <w:marLeft w:val="0"/>
      <w:marRight w:val="0"/>
      <w:marTop w:val="0"/>
      <w:marBottom w:val="0"/>
      <w:divBdr>
        <w:top w:val="none" w:sz="0" w:space="0" w:color="auto"/>
        <w:left w:val="none" w:sz="0" w:space="0" w:color="auto"/>
        <w:bottom w:val="none" w:sz="0" w:space="0" w:color="auto"/>
        <w:right w:val="none" w:sz="0" w:space="0" w:color="auto"/>
      </w:divBdr>
    </w:div>
    <w:div w:id="729307538">
      <w:bodyDiv w:val="1"/>
      <w:marLeft w:val="0"/>
      <w:marRight w:val="0"/>
      <w:marTop w:val="0"/>
      <w:marBottom w:val="0"/>
      <w:divBdr>
        <w:top w:val="none" w:sz="0" w:space="0" w:color="auto"/>
        <w:left w:val="none" w:sz="0" w:space="0" w:color="auto"/>
        <w:bottom w:val="none" w:sz="0" w:space="0" w:color="auto"/>
        <w:right w:val="none" w:sz="0" w:space="0" w:color="auto"/>
      </w:divBdr>
    </w:div>
    <w:div w:id="729576519">
      <w:bodyDiv w:val="1"/>
      <w:marLeft w:val="0"/>
      <w:marRight w:val="0"/>
      <w:marTop w:val="0"/>
      <w:marBottom w:val="0"/>
      <w:divBdr>
        <w:top w:val="none" w:sz="0" w:space="0" w:color="auto"/>
        <w:left w:val="none" w:sz="0" w:space="0" w:color="auto"/>
        <w:bottom w:val="none" w:sz="0" w:space="0" w:color="auto"/>
        <w:right w:val="none" w:sz="0" w:space="0" w:color="auto"/>
      </w:divBdr>
    </w:div>
    <w:div w:id="729886092">
      <w:bodyDiv w:val="1"/>
      <w:marLeft w:val="0"/>
      <w:marRight w:val="0"/>
      <w:marTop w:val="0"/>
      <w:marBottom w:val="0"/>
      <w:divBdr>
        <w:top w:val="none" w:sz="0" w:space="0" w:color="auto"/>
        <w:left w:val="none" w:sz="0" w:space="0" w:color="auto"/>
        <w:bottom w:val="none" w:sz="0" w:space="0" w:color="auto"/>
        <w:right w:val="none" w:sz="0" w:space="0" w:color="auto"/>
      </w:divBdr>
    </w:div>
    <w:div w:id="730615721">
      <w:bodyDiv w:val="1"/>
      <w:marLeft w:val="0"/>
      <w:marRight w:val="0"/>
      <w:marTop w:val="0"/>
      <w:marBottom w:val="0"/>
      <w:divBdr>
        <w:top w:val="none" w:sz="0" w:space="0" w:color="auto"/>
        <w:left w:val="none" w:sz="0" w:space="0" w:color="auto"/>
        <w:bottom w:val="none" w:sz="0" w:space="0" w:color="auto"/>
        <w:right w:val="none" w:sz="0" w:space="0" w:color="auto"/>
      </w:divBdr>
    </w:div>
    <w:div w:id="730617537">
      <w:bodyDiv w:val="1"/>
      <w:marLeft w:val="0"/>
      <w:marRight w:val="0"/>
      <w:marTop w:val="0"/>
      <w:marBottom w:val="0"/>
      <w:divBdr>
        <w:top w:val="none" w:sz="0" w:space="0" w:color="auto"/>
        <w:left w:val="none" w:sz="0" w:space="0" w:color="auto"/>
        <w:bottom w:val="none" w:sz="0" w:space="0" w:color="auto"/>
        <w:right w:val="none" w:sz="0" w:space="0" w:color="auto"/>
      </w:divBdr>
      <w:divsChild>
        <w:div w:id="1788742364">
          <w:marLeft w:val="0"/>
          <w:marRight w:val="0"/>
          <w:marTop w:val="0"/>
          <w:marBottom w:val="0"/>
          <w:divBdr>
            <w:top w:val="none" w:sz="0" w:space="0" w:color="auto"/>
            <w:left w:val="none" w:sz="0" w:space="0" w:color="auto"/>
            <w:bottom w:val="none" w:sz="0" w:space="0" w:color="auto"/>
            <w:right w:val="none" w:sz="0" w:space="0" w:color="auto"/>
          </w:divBdr>
        </w:div>
        <w:div w:id="774635603">
          <w:marLeft w:val="0"/>
          <w:marRight w:val="0"/>
          <w:marTop w:val="0"/>
          <w:marBottom w:val="0"/>
          <w:divBdr>
            <w:top w:val="none" w:sz="0" w:space="0" w:color="auto"/>
            <w:left w:val="none" w:sz="0" w:space="0" w:color="auto"/>
            <w:bottom w:val="none" w:sz="0" w:space="0" w:color="auto"/>
            <w:right w:val="none" w:sz="0" w:space="0" w:color="auto"/>
          </w:divBdr>
        </w:div>
        <w:div w:id="1867451405">
          <w:marLeft w:val="0"/>
          <w:marRight w:val="0"/>
          <w:marTop w:val="0"/>
          <w:marBottom w:val="0"/>
          <w:divBdr>
            <w:top w:val="none" w:sz="0" w:space="0" w:color="auto"/>
            <w:left w:val="none" w:sz="0" w:space="0" w:color="auto"/>
            <w:bottom w:val="none" w:sz="0" w:space="0" w:color="auto"/>
            <w:right w:val="none" w:sz="0" w:space="0" w:color="auto"/>
          </w:divBdr>
        </w:div>
        <w:div w:id="1283851761">
          <w:marLeft w:val="0"/>
          <w:marRight w:val="0"/>
          <w:marTop w:val="0"/>
          <w:marBottom w:val="0"/>
          <w:divBdr>
            <w:top w:val="none" w:sz="0" w:space="0" w:color="auto"/>
            <w:left w:val="none" w:sz="0" w:space="0" w:color="auto"/>
            <w:bottom w:val="none" w:sz="0" w:space="0" w:color="auto"/>
            <w:right w:val="none" w:sz="0" w:space="0" w:color="auto"/>
          </w:divBdr>
        </w:div>
        <w:div w:id="1984698635">
          <w:marLeft w:val="0"/>
          <w:marRight w:val="0"/>
          <w:marTop w:val="0"/>
          <w:marBottom w:val="0"/>
          <w:divBdr>
            <w:top w:val="none" w:sz="0" w:space="0" w:color="auto"/>
            <w:left w:val="none" w:sz="0" w:space="0" w:color="auto"/>
            <w:bottom w:val="none" w:sz="0" w:space="0" w:color="auto"/>
            <w:right w:val="none" w:sz="0" w:space="0" w:color="auto"/>
          </w:divBdr>
        </w:div>
        <w:div w:id="1292399951">
          <w:marLeft w:val="0"/>
          <w:marRight w:val="0"/>
          <w:marTop w:val="0"/>
          <w:marBottom w:val="0"/>
          <w:divBdr>
            <w:top w:val="none" w:sz="0" w:space="0" w:color="auto"/>
            <w:left w:val="none" w:sz="0" w:space="0" w:color="auto"/>
            <w:bottom w:val="none" w:sz="0" w:space="0" w:color="auto"/>
            <w:right w:val="none" w:sz="0" w:space="0" w:color="auto"/>
          </w:divBdr>
        </w:div>
        <w:div w:id="179634982">
          <w:marLeft w:val="0"/>
          <w:marRight w:val="0"/>
          <w:marTop w:val="0"/>
          <w:marBottom w:val="0"/>
          <w:divBdr>
            <w:top w:val="none" w:sz="0" w:space="0" w:color="auto"/>
            <w:left w:val="none" w:sz="0" w:space="0" w:color="auto"/>
            <w:bottom w:val="none" w:sz="0" w:space="0" w:color="auto"/>
            <w:right w:val="none" w:sz="0" w:space="0" w:color="auto"/>
          </w:divBdr>
        </w:div>
        <w:div w:id="1423523202">
          <w:marLeft w:val="0"/>
          <w:marRight w:val="0"/>
          <w:marTop w:val="0"/>
          <w:marBottom w:val="0"/>
          <w:divBdr>
            <w:top w:val="none" w:sz="0" w:space="0" w:color="auto"/>
            <w:left w:val="none" w:sz="0" w:space="0" w:color="auto"/>
            <w:bottom w:val="none" w:sz="0" w:space="0" w:color="auto"/>
            <w:right w:val="none" w:sz="0" w:space="0" w:color="auto"/>
          </w:divBdr>
        </w:div>
        <w:div w:id="1131679021">
          <w:marLeft w:val="0"/>
          <w:marRight w:val="0"/>
          <w:marTop w:val="0"/>
          <w:marBottom w:val="0"/>
          <w:divBdr>
            <w:top w:val="none" w:sz="0" w:space="0" w:color="auto"/>
            <w:left w:val="none" w:sz="0" w:space="0" w:color="auto"/>
            <w:bottom w:val="none" w:sz="0" w:space="0" w:color="auto"/>
            <w:right w:val="none" w:sz="0" w:space="0" w:color="auto"/>
          </w:divBdr>
        </w:div>
        <w:div w:id="122119037">
          <w:marLeft w:val="0"/>
          <w:marRight w:val="0"/>
          <w:marTop w:val="0"/>
          <w:marBottom w:val="0"/>
          <w:divBdr>
            <w:top w:val="none" w:sz="0" w:space="0" w:color="auto"/>
            <w:left w:val="none" w:sz="0" w:space="0" w:color="auto"/>
            <w:bottom w:val="none" w:sz="0" w:space="0" w:color="auto"/>
            <w:right w:val="none" w:sz="0" w:space="0" w:color="auto"/>
          </w:divBdr>
        </w:div>
        <w:div w:id="1214461944">
          <w:marLeft w:val="0"/>
          <w:marRight w:val="0"/>
          <w:marTop w:val="0"/>
          <w:marBottom w:val="0"/>
          <w:divBdr>
            <w:top w:val="none" w:sz="0" w:space="0" w:color="auto"/>
            <w:left w:val="none" w:sz="0" w:space="0" w:color="auto"/>
            <w:bottom w:val="none" w:sz="0" w:space="0" w:color="auto"/>
            <w:right w:val="none" w:sz="0" w:space="0" w:color="auto"/>
          </w:divBdr>
        </w:div>
        <w:div w:id="778985501">
          <w:marLeft w:val="0"/>
          <w:marRight w:val="0"/>
          <w:marTop w:val="0"/>
          <w:marBottom w:val="0"/>
          <w:divBdr>
            <w:top w:val="none" w:sz="0" w:space="0" w:color="auto"/>
            <w:left w:val="none" w:sz="0" w:space="0" w:color="auto"/>
            <w:bottom w:val="none" w:sz="0" w:space="0" w:color="auto"/>
            <w:right w:val="none" w:sz="0" w:space="0" w:color="auto"/>
          </w:divBdr>
        </w:div>
        <w:div w:id="1493832004">
          <w:marLeft w:val="0"/>
          <w:marRight w:val="0"/>
          <w:marTop w:val="0"/>
          <w:marBottom w:val="0"/>
          <w:divBdr>
            <w:top w:val="none" w:sz="0" w:space="0" w:color="auto"/>
            <w:left w:val="none" w:sz="0" w:space="0" w:color="auto"/>
            <w:bottom w:val="none" w:sz="0" w:space="0" w:color="auto"/>
            <w:right w:val="none" w:sz="0" w:space="0" w:color="auto"/>
          </w:divBdr>
        </w:div>
        <w:div w:id="1615601694">
          <w:marLeft w:val="0"/>
          <w:marRight w:val="0"/>
          <w:marTop w:val="0"/>
          <w:marBottom w:val="0"/>
          <w:divBdr>
            <w:top w:val="none" w:sz="0" w:space="0" w:color="auto"/>
            <w:left w:val="none" w:sz="0" w:space="0" w:color="auto"/>
            <w:bottom w:val="none" w:sz="0" w:space="0" w:color="auto"/>
            <w:right w:val="none" w:sz="0" w:space="0" w:color="auto"/>
          </w:divBdr>
        </w:div>
      </w:divsChild>
    </w:div>
    <w:div w:id="731536805">
      <w:bodyDiv w:val="1"/>
      <w:marLeft w:val="0"/>
      <w:marRight w:val="0"/>
      <w:marTop w:val="0"/>
      <w:marBottom w:val="0"/>
      <w:divBdr>
        <w:top w:val="none" w:sz="0" w:space="0" w:color="auto"/>
        <w:left w:val="none" w:sz="0" w:space="0" w:color="auto"/>
        <w:bottom w:val="none" w:sz="0" w:space="0" w:color="auto"/>
        <w:right w:val="none" w:sz="0" w:space="0" w:color="auto"/>
      </w:divBdr>
    </w:div>
    <w:div w:id="731857115">
      <w:bodyDiv w:val="1"/>
      <w:marLeft w:val="0"/>
      <w:marRight w:val="0"/>
      <w:marTop w:val="0"/>
      <w:marBottom w:val="0"/>
      <w:divBdr>
        <w:top w:val="none" w:sz="0" w:space="0" w:color="auto"/>
        <w:left w:val="none" w:sz="0" w:space="0" w:color="auto"/>
        <w:bottom w:val="none" w:sz="0" w:space="0" w:color="auto"/>
        <w:right w:val="none" w:sz="0" w:space="0" w:color="auto"/>
      </w:divBdr>
    </w:div>
    <w:div w:id="732435323">
      <w:bodyDiv w:val="1"/>
      <w:marLeft w:val="0"/>
      <w:marRight w:val="0"/>
      <w:marTop w:val="0"/>
      <w:marBottom w:val="0"/>
      <w:divBdr>
        <w:top w:val="none" w:sz="0" w:space="0" w:color="auto"/>
        <w:left w:val="none" w:sz="0" w:space="0" w:color="auto"/>
        <w:bottom w:val="none" w:sz="0" w:space="0" w:color="auto"/>
        <w:right w:val="none" w:sz="0" w:space="0" w:color="auto"/>
      </w:divBdr>
    </w:div>
    <w:div w:id="732511293">
      <w:bodyDiv w:val="1"/>
      <w:marLeft w:val="0"/>
      <w:marRight w:val="0"/>
      <w:marTop w:val="0"/>
      <w:marBottom w:val="0"/>
      <w:divBdr>
        <w:top w:val="none" w:sz="0" w:space="0" w:color="auto"/>
        <w:left w:val="none" w:sz="0" w:space="0" w:color="auto"/>
        <w:bottom w:val="none" w:sz="0" w:space="0" w:color="auto"/>
        <w:right w:val="none" w:sz="0" w:space="0" w:color="auto"/>
      </w:divBdr>
    </w:div>
    <w:div w:id="733088394">
      <w:bodyDiv w:val="1"/>
      <w:marLeft w:val="0"/>
      <w:marRight w:val="0"/>
      <w:marTop w:val="0"/>
      <w:marBottom w:val="0"/>
      <w:divBdr>
        <w:top w:val="none" w:sz="0" w:space="0" w:color="auto"/>
        <w:left w:val="none" w:sz="0" w:space="0" w:color="auto"/>
        <w:bottom w:val="none" w:sz="0" w:space="0" w:color="auto"/>
        <w:right w:val="none" w:sz="0" w:space="0" w:color="auto"/>
      </w:divBdr>
    </w:div>
    <w:div w:id="733967985">
      <w:bodyDiv w:val="1"/>
      <w:marLeft w:val="0"/>
      <w:marRight w:val="0"/>
      <w:marTop w:val="0"/>
      <w:marBottom w:val="0"/>
      <w:divBdr>
        <w:top w:val="none" w:sz="0" w:space="0" w:color="auto"/>
        <w:left w:val="none" w:sz="0" w:space="0" w:color="auto"/>
        <w:bottom w:val="none" w:sz="0" w:space="0" w:color="auto"/>
        <w:right w:val="none" w:sz="0" w:space="0" w:color="auto"/>
      </w:divBdr>
    </w:div>
    <w:div w:id="734812641">
      <w:bodyDiv w:val="1"/>
      <w:marLeft w:val="0"/>
      <w:marRight w:val="0"/>
      <w:marTop w:val="0"/>
      <w:marBottom w:val="0"/>
      <w:divBdr>
        <w:top w:val="none" w:sz="0" w:space="0" w:color="auto"/>
        <w:left w:val="none" w:sz="0" w:space="0" w:color="auto"/>
        <w:bottom w:val="none" w:sz="0" w:space="0" w:color="auto"/>
        <w:right w:val="none" w:sz="0" w:space="0" w:color="auto"/>
      </w:divBdr>
    </w:div>
    <w:div w:id="735055476">
      <w:bodyDiv w:val="1"/>
      <w:marLeft w:val="0"/>
      <w:marRight w:val="0"/>
      <w:marTop w:val="0"/>
      <w:marBottom w:val="0"/>
      <w:divBdr>
        <w:top w:val="none" w:sz="0" w:space="0" w:color="auto"/>
        <w:left w:val="none" w:sz="0" w:space="0" w:color="auto"/>
        <w:bottom w:val="none" w:sz="0" w:space="0" w:color="auto"/>
        <w:right w:val="none" w:sz="0" w:space="0" w:color="auto"/>
      </w:divBdr>
    </w:div>
    <w:div w:id="735513175">
      <w:bodyDiv w:val="1"/>
      <w:marLeft w:val="0"/>
      <w:marRight w:val="0"/>
      <w:marTop w:val="0"/>
      <w:marBottom w:val="0"/>
      <w:divBdr>
        <w:top w:val="none" w:sz="0" w:space="0" w:color="auto"/>
        <w:left w:val="none" w:sz="0" w:space="0" w:color="auto"/>
        <w:bottom w:val="none" w:sz="0" w:space="0" w:color="auto"/>
        <w:right w:val="none" w:sz="0" w:space="0" w:color="auto"/>
      </w:divBdr>
    </w:div>
    <w:div w:id="735786882">
      <w:bodyDiv w:val="1"/>
      <w:marLeft w:val="0"/>
      <w:marRight w:val="0"/>
      <w:marTop w:val="0"/>
      <w:marBottom w:val="0"/>
      <w:divBdr>
        <w:top w:val="none" w:sz="0" w:space="0" w:color="auto"/>
        <w:left w:val="none" w:sz="0" w:space="0" w:color="auto"/>
        <w:bottom w:val="none" w:sz="0" w:space="0" w:color="auto"/>
        <w:right w:val="none" w:sz="0" w:space="0" w:color="auto"/>
      </w:divBdr>
    </w:div>
    <w:div w:id="736974810">
      <w:bodyDiv w:val="1"/>
      <w:marLeft w:val="0"/>
      <w:marRight w:val="0"/>
      <w:marTop w:val="0"/>
      <w:marBottom w:val="0"/>
      <w:divBdr>
        <w:top w:val="none" w:sz="0" w:space="0" w:color="auto"/>
        <w:left w:val="none" w:sz="0" w:space="0" w:color="auto"/>
        <w:bottom w:val="none" w:sz="0" w:space="0" w:color="auto"/>
        <w:right w:val="none" w:sz="0" w:space="0" w:color="auto"/>
      </w:divBdr>
    </w:div>
    <w:div w:id="739329185">
      <w:bodyDiv w:val="1"/>
      <w:marLeft w:val="0"/>
      <w:marRight w:val="0"/>
      <w:marTop w:val="0"/>
      <w:marBottom w:val="0"/>
      <w:divBdr>
        <w:top w:val="none" w:sz="0" w:space="0" w:color="auto"/>
        <w:left w:val="none" w:sz="0" w:space="0" w:color="auto"/>
        <w:bottom w:val="none" w:sz="0" w:space="0" w:color="auto"/>
        <w:right w:val="none" w:sz="0" w:space="0" w:color="auto"/>
      </w:divBdr>
    </w:div>
    <w:div w:id="739795235">
      <w:bodyDiv w:val="1"/>
      <w:marLeft w:val="0"/>
      <w:marRight w:val="0"/>
      <w:marTop w:val="0"/>
      <w:marBottom w:val="0"/>
      <w:divBdr>
        <w:top w:val="none" w:sz="0" w:space="0" w:color="auto"/>
        <w:left w:val="none" w:sz="0" w:space="0" w:color="auto"/>
        <w:bottom w:val="none" w:sz="0" w:space="0" w:color="auto"/>
        <w:right w:val="none" w:sz="0" w:space="0" w:color="auto"/>
      </w:divBdr>
    </w:div>
    <w:div w:id="740449582">
      <w:bodyDiv w:val="1"/>
      <w:marLeft w:val="0"/>
      <w:marRight w:val="0"/>
      <w:marTop w:val="0"/>
      <w:marBottom w:val="0"/>
      <w:divBdr>
        <w:top w:val="none" w:sz="0" w:space="0" w:color="auto"/>
        <w:left w:val="none" w:sz="0" w:space="0" w:color="auto"/>
        <w:bottom w:val="none" w:sz="0" w:space="0" w:color="auto"/>
        <w:right w:val="none" w:sz="0" w:space="0" w:color="auto"/>
      </w:divBdr>
    </w:div>
    <w:div w:id="741221978">
      <w:bodyDiv w:val="1"/>
      <w:marLeft w:val="0"/>
      <w:marRight w:val="0"/>
      <w:marTop w:val="0"/>
      <w:marBottom w:val="0"/>
      <w:divBdr>
        <w:top w:val="none" w:sz="0" w:space="0" w:color="auto"/>
        <w:left w:val="none" w:sz="0" w:space="0" w:color="auto"/>
        <w:bottom w:val="none" w:sz="0" w:space="0" w:color="auto"/>
        <w:right w:val="none" w:sz="0" w:space="0" w:color="auto"/>
      </w:divBdr>
    </w:div>
    <w:div w:id="741416348">
      <w:bodyDiv w:val="1"/>
      <w:marLeft w:val="0"/>
      <w:marRight w:val="0"/>
      <w:marTop w:val="0"/>
      <w:marBottom w:val="0"/>
      <w:divBdr>
        <w:top w:val="none" w:sz="0" w:space="0" w:color="auto"/>
        <w:left w:val="none" w:sz="0" w:space="0" w:color="auto"/>
        <w:bottom w:val="none" w:sz="0" w:space="0" w:color="auto"/>
        <w:right w:val="none" w:sz="0" w:space="0" w:color="auto"/>
      </w:divBdr>
    </w:div>
    <w:div w:id="743916028">
      <w:bodyDiv w:val="1"/>
      <w:marLeft w:val="0"/>
      <w:marRight w:val="0"/>
      <w:marTop w:val="0"/>
      <w:marBottom w:val="0"/>
      <w:divBdr>
        <w:top w:val="none" w:sz="0" w:space="0" w:color="auto"/>
        <w:left w:val="none" w:sz="0" w:space="0" w:color="auto"/>
        <w:bottom w:val="none" w:sz="0" w:space="0" w:color="auto"/>
        <w:right w:val="none" w:sz="0" w:space="0" w:color="auto"/>
      </w:divBdr>
    </w:div>
    <w:div w:id="743919578">
      <w:bodyDiv w:val="1"/>
      <w:marLeft w:val="0"/>
      <w:marRight w:val="0"/>
      <w:marTop w:val="0"/>
      <w:marBottom w:val="0"/>
      <w:divBdr>
        <w:top w:val="none" w:sz="0" w:space="0" w:color="auto"/>
        <w:left w:val="none" w:sz="0" w:space="0" w:color="auto"/>
        <w:bottom w:val="none" w:sz="0" w:space="0" w:color="auto"/>
        <w:right w:val="none" w:sz="0" w:space="0" w:color="auto"/>
      </w:divBdr>
    </w:div>
    <w:div w:id="745999113">
      <w:bodyDiv w:val="1"/>
      <w:marLeft w:val="0"/>
      <w:marRight w:val="0"/>
      <w:marTop w:val="0"/>
      <w:marBottom w:val="0"/>
      <w:divBdr>
        <w:top w:val="none" w:sz="0" w:space="0" w:color="auto"/>
        <w:left w:val="none" w:sz="0" w:space="0" w:color="auto"/>
        <w:bottom w:val="none" w:sz="0" w:space="0" w:color="auto"/>
        <w:right w:val="none" w:sz="0" w:space="0" w:color="auto"/>
      </w:divBdr>
    </w:div>
    <w:div w:id="747188729">
      <w:bodyDiv w:val="1"/>
      <w:marLeft w:val="0"/>
      <w:marRight w:val="0"/>
      <w:marTop w:val="0"/>
      <w:marBottom w:val="0"/>
      <w:divBdr>
        <w:top w:val="none" w:sz="0" w:space="0" w:color="auto"/>
        <w:left w:val="none" w:sz="0" w:space="0" w:color="auto"/>
        <w:bottom w:val="none" w:sz="0" w:space="0" w:color="auto"/>
        <w:right w:val="none" w:sz="0" w:space="0" w:color="auto"/>
      </w:divBdr>
    </w:div>
    <w:div w:id="749546862">
      <w:bodyDiv w:val="1"/>
      <w:marLeft w:val="0"/>
      <w:marRight w:val="0"/>
      <w:marTop w:val="0"/>
      <w:marBottom w:val="0"/>
      <w:divBdr>
        <w:top w:val="none" w:sz="0" w:space="0" w:color="auto"/>
        <w:left w:val="none" w:sz="0" w:space="0" w:color="auto"/>
        <w:bottom w:val="none" w:sz="0" w:space="0" w:color="auto"/>
        <w:right w:val="none" w:sz="0" w:space="0" w:color="auto"/>
      </w:divBdr>
    </w:div>
    <w:div w:id="750396056">
      <w:bodyDiv w:val="1"/>
      <w:marLeft w:val="0"/>
      <w:marRight w:val="0"/>
      <w:marTop w:val="0"/>
      <w:marBottom w:val="0"/>
      <w:divBdr>
        <w:top w:val="none" w:sz="0" w:space="0" w:color="auto"/>
        <w:left w:val="none" w:sz="0" w:space="0" w:color="auto"/>
        <w:bottom w:val="none" w:sz="0" w:space="0" w:color="auto"/>
        <w:right w:val="none" w:sz="0" w:space="0" w:color="auto"/>
      </w:divBdr>
    </w:div>
    <w:div w:id="750663163">
      <w:bodyDiv w:val="1"/>
      <w:marLeft w:val="0"/>
      <w:marRight w:val="0"/>
      <w:marTop w:val="0"/>
      <w:marBottom w:val="0"/>
      <w:divBdr>
        <w:top w:val="none" w:sz="0" w:space="0" w:color="auto"/>
        <w:left w:val="none" w:sz="0" w:space="0" w:color="auto"/>
        <w:bottom w:val="none" w:sz="0" w:space="0" w:color="auto"/>
        <w:right w:val="none" w:sz="0" w:space="0" w:color="auto"/>
      </w:divBdr>
    </w:div>
    <w:div w:id="751243303">
      <w:bodyDiv w:val="1"/>
      <w:marLeft w:val="0"/>
      <w:marRight w:val="0"/>
      <w:marTop w:val="0"/>
      <w:marBottom w:val="0"/>
      <w:divBdr>
        <w:top w:val="none" w:sz="0" w:space="0" w:color="auto"/>
        <w:left w:val="none" w:sz="0" w:space="0" w:color="auto"/>
        <w:bottom w:val="none" w:sz="0" w:space="0" w:color="auto"/>
        <w:right w:val="none" w:sz="0" w:space="0" w:color="auto"/>
      </w:divBdr>
    </w:div>
    <w:div w:id="751854589">
      <w:bodyDiv w:val="1"/>
      <w:marLeft w:val="0"/>
      <w:marRight w:val="0"/>
      <w:marTop w:val="0"/>
      <w:marBottom w:val="0"/>
      <w:divBdr>
        <w:top w:val="none" w:sz="0" w:space="0" w:color="auto"/>
        <w:left w:val="none" w:sz="0" w:space="0" w:color="auto"/>
        <w:bottom w:val="none" w:sz="0" w:space="0" w:color="auto"/>
        <w:right w:val="none" w:sz="0" w:space="0" w:color="auto"/>
      </w:divBdr>
    </w:div>
    <w:div w:id="752312583">
      <w:bodyDiv w:val="1"/>
      <w:marLeft w:val="0"/>
      <w:marRight w:val="0"/>
      <w:marTop w:val="0"/>
      <w:marBottom w:val="0"/>
      <w:divBdr>
        <w:top w:val="none" w:sz="0" w:space="0" w:color="auto"/>
        <w:left w:val="none" w:sz="0" w:space="0" w:color="auto"/>
        <w:bottom w:val="none" w:sz="0" w:space="0" w:color="auto"/>
        <w:right w:val="none" w:sz="0" w:space="0" w:color="auto"/>
      </w:divBdr>
    </w:div>
    <w:div w:id="752316819">
      <w:bodyDiv w:val="1"/>
      <w:marLeft w:val="0"/>
      <w:marRight w:val="0"/>
      <w:marTop w:val="0"/>
      <w:marBottom w:val="0"/>
      <w:divBdr>
        <w:top w:val="none" w:sz="0" w:space="0" w:color="auto"/>
        <w:left w:val="none" w:sz="0" w:space="0" w:color="auto"/>
        <w:bottom w:val="none" w:sz="0" w:space="0" w:color="auto"/>
        <w:right w:val="none" w:sz="0" w:space="0" w:color="auto"/>
      </w:divBdr>
    </w:div>
    <w:div w:id="752943220">
      <w:bodyDiv w:val="1"/>
      <w:marLeft w:val="0"/>
      <w:marRight w:val="0"/>
      <w:marTop w:val="0"/>
      <w:marBottom w:val="0"/>
      <w:divBdr>
        <w:top w:val="none" w:sz="0" w:space="0" w:color="auto"/>
        <w:left w:val="none" w:sz="0" w:space="0" w:color="auto"/>
        <w:bottom w:val="none" w:sz="0" w:space="0" w:color="auto"/>
        <w:right w:val="none" w:sz="0" w:space="0" w:color="auto"/>
      </w:divBdr>
    </w:div>
    <w:div w:id="753163221">
      <w:bodyDiv w:val="1"/>
      <w:marLeft w:val="0"/>
      <w:marRight w:val="0"/>
      <w:marTop w:val="0"/>
      <w:marBottom w:val="0"/>
      <w:divBdr>
        <w:top w:val="none" w:sz="0" w:space="0" w:color="auto"/>
        <w:left w:val="none" w:sz="0" w:space="0" w:color="auto"/>
        <w:bottom w:val="none" w:sz="0" w:space="0" w:color="auto"/>
        <w:right w:val="none" w:sz="0" w:space="0" w:color="auto"/>
      </w:divBdr>
    </w:div>
    <w:div w:id="754596934">
      <w:bodyDiv w:val="1"/>
      <w:marLeft w:val="0"/>
      <w:marRight w:val="0"/>
      <w:marTop w:val="0"/>
      <w:marBottom w:val="0"/>
      <w:divBdr>
        <w:top w:val="none" w:sz="0" w:space="0" w:color="auto"/>
        <w:left w:val="none" w:sz="0" w:space="0" w:color="auto"/>
        <w:bottom w:val="none" w:sz="0" w:space="0" w:color="auto"/>
        <w:right w:val="none" w:sz="0" w:space="0" w:color="auto"/>
      </w:divBdr>
    </w:div>
    <w:div w:id="754984315">
      <w:bodyDiv w:val="1"/>
      <w:marLeft w:val="0"/>
      <w:marRight w:val="0"/>
      <w:marTop w:val="0"/>
      <w:marBottom w:val="0"/>
      <w:divBdr>
        <w:top w:val="none" w:sz="0" w:space="0" w:color="auto"/>
        <w:left w:val="none" w:sz="0" w:space="0" w:color="auto"/>
        <w:bottom w:val="none" w:sz="0" w:space="0" w:color="auto"/>
        <w:right w:val="none" w:sz="0" w:space="0" w:color="auto"/>
      </w:divBdr>
    </w:div>
    <w:div w:id="757406208">
      <w:bodyDiv w:val="1"/>
      <w:marLeft w:val="0"/>
      <w:marRight w:val="0"/>
      <w:marTop w:val="0"/>
      <w:marBottom w:val="0"/>
      <w:divBdr>
        <w:top w:val="none" w:sz="0" w:space="0" w:color="auto"/>
        <w:left w:val="none" w:sz="0" w:space="0" w:color="auto"/>
        <w:bottom w:val="none" w:sz="0" w:space="0" w:color="auto"/>
        <w:right w:val="none" w:sz="0" w:space="0" w:color="auto"/>
      </w:divBdr>
    </w:div>
    <w:div w:id="759833291">
      <w:bodyDiv w:val="1"/>
      <w:marLeft w:val="0"/>
      <w:marRight w:val="0"/>
      <w:marTop w:val="0"/>
      <w:marBottom w:val="0"/>
      <w:divBdr>
        <w:top w:val="none" w:sz="0" w:space="0" w:color="auto"/>
        <w:left w:val="none" w:sz="0" w:space="0" w:color="auto"/>
        <w:bottom w:val="none" w:sz="0" w:space="0" w:color="auto"/>
        <w:right w:val="none" w:sz="0" w:space="0" w:color="auto"/>
      </w:divBdr>
    </w:div>
    <w:div w:id="759955939">
      <w:bodyDiv w:val="1"/>
      <w:marLeft w:val="0"/>
      <w:marRight w:val="0"/>
      <w:marTop w:val="0"/>
      <w:marBottom w:val="0"/>
      <w:divBdr>
        <w:top w:val="none" w:sz="0" w:space="0" w:color="auto"/>
        <w:left w:val="none" w:sz="0" w:space="0" w:color="auto"/>
        <w:bottom w:val="none" w:sz="0" w:space="0" w:color="auto"/>
        <w:right w:val="none" w:sz="0" w:space="0" w:color="auto"/>
      </w:divBdr>
    </w:div>
    <w:div w:id="761027271">
      <w:bodyDiv w:val="1"/>
      <w:marLeft w:val="0"/>
      <w:marRight w:val="0"/>
      <w:marTop w:val="0"/>
      <w:marBottom w:val="0"/>
      <w:divBdr>
        <w:top w:val="none" w:sz="0" w:space="0" w:color="auto"/>
        <w:left w:val="none" w:sz="0" w:space="0" w:color="auto"/>
        <w:bottom w:val="none" w:sz="0" w:space="0" w:color="auto"/>
        <w:right w:val="none" w:sz="0" w:space="0" w:color="auto"/>
      </w:divBdr>
    </w:div>
    <w:div w:id="761412964">
      <w:bodyDiv w:val="1"/>
      <w:marLeft w:val="0"/>
      <w:marRight w:val="0"/>
      <w:marTop w:val="0"/>
      <w:marBottom w:val="0"/>
      <w:divBdr>
        <w:top w:val="none" w:sz="0" w:space="0" w:color="auto"/>
        <w:left w:val="none" w:sz="0" w:space="0" w:color="auto"/>
        <w:bottom w:val="none" w:sz="0" w:space="0" w:color="auto"/>
        <w:right w:val="none" w:sz="0" w:space="0" w:color="auto"/>
      </w:divBdr>
    </w:div>
    <w:div w:id="761607278">
      <w:bodyDiv w:val="1"/>
      <w:marLeft w:val="0"/>
      <w:marRight w:val="0"/>
      <w:marTop w:val="0"/>
      <w:marBottom w:val="0"/>
      <w:divBdr>
        <w:top w:val="none" w:sz="0" w:space="0" w:color="auto"/>
        <w:left w:val="none" w:sz="0" w:space="0" w:color="auto"/>
        <w:bottom w:val="none" w:sz="0" w:space="0" w:color="auto"/>
        <w:right w:val="none" w:sz="0" w:space="0" w:color="auto"/>
      </w:divBdr>
    </w:div>
    <w:div w:id="761683273">
      <w:bodyDiv w:val="1"/>
      <w:marLeft w:val="0"/>
      <w:marRight w:val="0"/>
      <w:marTop w:val="0"/>
      <w:marBottom w:val="0"/>
      <w:divBdr>
        <w:top w:val="none" w:sz="0" w:space="0" w:color="auto"/>
        <w:left w:val="none" w:sz="0" w:space="0" w:color="auto"/>
        <w:bottom w:val="none" w:sz="0" w:space="0" w:color="auto"/>
        <w:right w:val="none" w:sz="0" w:space="0" w:color="auto"/>
      </w:divBdr>
    </w:div>
    <w:div w:id="761874905">
      <w:bodyDiv w:val="1"/>
      <w:marLeft w:val="0"/>
      <w:marRight w:val="0"/>
      <w:marTop w:val="0"/>
      <w:marBottom w:val="0"/>
      <w:divBdr>
        <w:top w:val="none" w:sz="0" w:space="0" w:color="auto"/>
        <w:left w:val="none" w:sz="0" w:space="0" w:color="auto"/>
        <w:bottom w:val="none" w:sz="0" w:space="0" w:color="auto"/>
        <w:right w:val="none" w:sz="0" w:space="0" w:color="auto"/>
      </w:divBdr>
    </w:div>
    <w:div w:id="762840955">
      <w:bodyDiv w:val="1"/>
      <w:marLeft w:val="0"/>
      <w:marRight w:val="0"/>
      <w:marTop w:val="0"/>
      <w:marBottom w:val="0"/>
      <w:divBdr>
        <w:top w:val="none" w:sz="0" w:space="0" w:color="auto"/>
        <w:left w:val="none" w:sz="0" w:space="0" w:color="auto"/>
        <w:bottom w:val="none" w:sz="0" w:space="0" w:color="auto"/>
        <w:right w:val="none" w:sz="0" w:space="0" w:color="auto"/>
      </w:divBdr>
    </w:div>
    <w:div w:id="764033933">
      <w:bodyDiv w:val="1"/>
      <w:marLeft w:val="0"/>
      <w:marRight w:val="0"/>
      <w:marTop w:val="0"/>
      <w:marBottom w:val="0"/>
      <w:divBdr>
        <w:top w:val="none" w:sz="0" w:space="0" w:color="auto"/>
        <w:left w:val="none" w:sz="0" w:space="0" w:color="auto"/>
        <w:bottom w:val="none" w:sz="0" w:space="0" w:color="auto"/>
        <w:right w:val="none" w:sz="0" w:space="0" w:color="auto"/>
      </w:divBdr>
    </w:div>
    <w:div w:id="764227123">
      <w:bodyDiv w:val="1"/>
      <w:marLeft w:val="0"/>
      <w:marRight w:val="0"/>
      <w:marTop w:val="0"/>
      <w:marBottom w:val="0"/>
      <w:divBdr>
        <w:top w:val="none" w:sz="0" w:space="0" w:color="auto"/>
        <w:left w:val="none" w:sz="0" w:space="0" w:color="auto"/>
        <w:bottom w:val="none" w:sz="0" w:space="0" w:color="auto"/>
        <w:right w:val="none" w:sz="0" w:space="0" w:color="auto"/>
      </w:divBdr>
    </w:div>
    <w:div w:id="764348659">
      <w:bodyDiv w:val="1"/>
      <w:marLeft w:val="0"/>
      <w:marRight w:val="0"/>
      <w:marTop w:val="0"/>
      <w:marBottom w:val="0"/>
      <w:divBdr>
        <w:top w:val="none" w:sz="0" w:space="0" w:color="auto"/>
        <w:left w:val="none" w:sz="0" w:space="0" w:color="auto"/>
        <w:bottom w:val="none" w:sz="0" w:space="0" w:color="auto"/>
        <w:right w:val="none" w:sz="0" w:space="0" w:color="auto"/>
      </w:divBdr>
    </w:div>
    <w:div w:id="764570913">
      <w:bodyDiv w:val="1"/>
      <w:marLeft w:val="0"/>
      <w:marRight w:val="0"/>
      <w:marTop w:val="0"/>
      <w:marBottom w:val="0"/>
      <w:divBdr>
        <w:top w:val="none" w:sz="0" w:space="0" w:color="auto"/>
        <w:left w:val="none" w:sz="0" w:space="0" w:color="auto"/>
        <w:bottom w:val="none" w:sz="0" w:space="0" w:color="auto"/>
        <w:right w:val="none" w:sz="0" w:space="0" w:color="auto"/>
      </w:divBdr>
    </w:div>
    <w:div w:id="765728920">
      <w:bodyDiv w:val="1"/>
      <w:marLeft w:val="0"/>
      <w:marRight w:val="0"/>
      <w:marTop w:val="0"/>
      <w:marBottom w:val="0"/>
      <w:divBdr>
        <w:top w:val="none" w:sz="0" w:space="0" w:color="auto"/>
        <w:left w:val="none" w:sz="0" w:space="0" w:color="auto"/>
        <w:bottom w:val="none" w:sz="0" w:space="0" w:color="auto"/>
        <w:right w:val="none" w:sz="0" w:space="0" w:color="auto"/>
      </w:divBdr>
    </w:div>
    <w:div w:id="765996784">
      <w:bodyDiv w:val="1"/>
      <w:marLeft w:val="0"/>
      <w:marRight w:val="0"/>
      <w:marTop w:val="0"/>
      <w:marBottom w:val="0"/>
      <w:divBdr>
        <w:top w:val="none" w:sz="0" w:space="0" w:color="auto"/>
        <w:left w:val="none" w:sz="0" w:space="0" w:color="auto"/>
        <w:bottom w:val="none" w:sz="0" w:space="0" w:color="auto"/>
        <w:right w:val="none" w:sz="0" w:space="0" w:color="auto"/>
      </w:divBdr>
    </w:div>
    <w:div w:id="766120519">
      <w:bodyDiv w:val="1"/>
      <w:marLeft w:val="0"/>
      <w:marRight w:val="0"/>
      <w:marTop w:val="0"/>
      <w:marBottom w:val="0"/>
      <w:divBdr>
        <w:top w:val="none" w:sz="0" w:space="0" w:color="auto"/>
        <w:left w:val="none" w:sz="0" w:space="0" w:color="auto"/>
        <w:bottom w:val="none" w:sz="0" w:space="0" w:color="auto"/>
        <w:right w:val="none" w:sz="0" w:space="0" w:color="auto"/>
      </w:divBdr>
    </w:div>
    <w:div w:id="766851986">
      <w:bodyDiv w:val="1"/>
      <w:marLeft w:val="0"/>
      <w:marRight w:val="0"/>
      <w:marTop w:val="0"/>
      <w:marBottom w:val="0"/>
      <w:divBdr>
        <w:top w:val="none" w:sz="0" w:space="0" w:color="auto"/>
        <w:left w:val="none" w:sz="0" w:space="0" w:color="auto"/>
        <w:bottom w:val="none" w:sz="0" w:space="0" w:color="auto"/>
        <w:right w:val="none" w:sz="0" w:space="0" w:color="auto"/>
      </w:divBdr>
    </w:div>
    <w:div w:id="766921500">
      <w:bodyDiv w:val="1"/>
      <w:marLeft w:val="0"/>
      <w:marRight w:val="0"/>
      <w:marTop w:val="0"/>
      <w:marBottom w:val="0"/>
      <w:divBdr>
        <w:top w:val="none" w:sz="0" w:space="0" w:color="auto"/>
        <w:left w:val="none" w:sz="0" w:space="0" w:color="auto"/>
        <w:bottom w:val="none" w:sz="0" w:space="0" w:color="auto"/>
        <w:right w:val="none" w:sz="0" w:space="0" w:color="auto"/>
      </w:divBdr>
    </w:div>
    <w:div w:id="766968048">
      <w:bodyDiv w:val="1"/>
      <w:marLeft w:val="0"/>
      <w:marRight w:val="0"/>
      <w:marTop w:val="0"/>
      <w:marBottom w:val="0"/>
      <w:divBdr>
        <w:top w:val="none" w:sz="0" w:space="0" w:color="auto"/>
        <w:left w:val="none" w:sz="0" w:space="0" w:color="auto"/>
        <w:bottom w:val="none" w:sz="0" w:space="0" w:color="auto"/>
        <w:right w:val="none" w:sz="0" w:space="0" w:color="auto"/>
      </w:divBdr>
    </w:div>
    <w:div w:id="771778270">
      <w:bodyDiv w:val="1"/>
      <w:marLeft w:val="0"/>
      <w:marRight w:val="0"/>
      <w:marTop w:val="0"/>
      <w:marBottom w:val="0"/>
      <w:divBdr>
        <w:top w:val="none" w:sz="0" w:space="0" w:color="auto"/>
        <w:left w:val="none" w:sz="0" w:space="0" w:color="auto"/>
        <w:bottom w:val="none" w:sz="0" w:space="0" w:color="auto"/>
        <w:right w:val="none" w:sz="0" w:space="0" w:color="auto"/>
      </w:divBdr>
    </w:div>
    <w:div w:id="772627652">
      <w:bodyDiv w:val="1"/>
      <w:marLeft w:val="0"/>
      <w:marRight w:val="0"/>
      <w:marTop w:val="0"/>
      <w:marBottom w:val="0"/>
      <w:divBdr>
        <w:top w:val="none" w:sz="0" w:space="0" w:color="auto"/>
        <w:left w:val="none" w:sz="0" w:space="0" w:color="auto"/>
        <w:bottom w:val="none" w:sz="0" w:space="0" w:color="auto"/>
        <w:right w:val="none" w:sz="0" w:space="0" w:color="auto"/>
      </w:divBdr>
    </w:div>
    <w:div w:id="773592250">
      <w:bodyDiv w:val="1"/>
      <w:marLeft w:val="0"/>
      <w:marRight w:val="0"/>
      <w:marTop w:val="0"/>
      <w:marBottom w:val="0"/>
      <w:divBdr>
        <w:top w:val="none" w:sz="0" w:space="0" w:color="auto"/>
        <w:left w:val="none" w:sz="0" w:space="0" w:color="auto"/>
        <w:bottom w:val="none" w:sz="0" w:space="0" w:color="auto"/>
        <w:right w:val="none" w:sz="0" w:space="0" w:color="auto"/>
      </w:divBdr>
    </w:div>
    <w:div w:id="774591249">
      <w:bodyDiv w:val="1"/>
      <w:marLeft w:val="0"/>
      <w:marRight w:val="0"/>
      <w:marTop w:val="0"/>
      <w:marBottom w:val="0"/>
      <w:divBdr>
        <w:top w:val="none" w:sz="0" w:space="0" w:color="auto"/>
        <w:left w:val="none" w:sz="0" w:space="0" w:color="auto"/>
        <w:bottom w:val="none" w:sz="0" w:space="0" w:color="auto"/>
        <w:right w:val="none" w:sz="0" w:space="0" w:color="auto"/>
      </w:divBdr>
    </w:div>
    <w:div w:id="774905551">
      <w:bodyDiv w:val="1"/>
      <w:marLeft w:val="0"/>
      <w:marRight w:val="0"/>
      <w:marTop w:val="0"/>
      <w:marBottom w:val="0"/>
      <w:divBdr>
        <w:top w:val="none" w:sz="0" w:space="0" w:color="auto"/>
        <w:left w:val="none" w:sz="0" w:space="0" w:color="auto"/>
        <w:bottom w:val="none" w:sz="0" w:space="0" w:color="auto"/>
        <w:right w:val="none" w:sz="0" w:space="0" w:color="auto"/>
      </w:divBdr>
    </w:div>
    <w:div w:id="775516359">
      <w:bodyDiv w:val="1"/>
      <w:marLeft w:val="0"/>
      <w:marRight w:val="0"/>
      <w:marTop w:val="0"/>
      <w:marBottom w:val="0"/>
      <w:divBdr>
        <w:top w:val="none" w:sz="0" w:space="0" w:color="auto"/>
        <w:left w:val="none" w:sz="0" w:space="0" w:color="auto"/>
        <w:bottom w:val="none" w:sz="0" w:space="0" w:color="auto"/>
        <w:right w:val="none" w:sz="0" w:space="0" w:color="auto"/>
      </w:divBdr>
    </w:div>
    <w:div w:id="776023927">
      <w:bodyDiv w:val="1"/>
      <w:marLeft w:val="0"/>
      <w:marRight w:val="0"/>
      <w:marTop w:val="0"/>
      <w:marBottom w:val="0"/>
      <w:divBdr>
        <w:top w:val="none" w:sz="0" w:space="0" w:color="auto"/>
        <w:left w:val="none" w:sz="0" w:space="0" w:color="auto"/>
        <w:bottom w:val="none" w:sz="0" w:space="0" w:color="auto"/>
        <w:right w:val="none" w:sz="0" w:space="0" w:color="auto"/>
      </w:divBdr>
    </w:div>
    <w:div w:id="776562694">
      <w:bodyDiv w:val="1"/>
      <w:marLeft w:val="0"/>
      <w:marRight w:val="0"/>
      <w:marTop w:val="0"/>
      <w:marBottom w:val="0"/>
      <w:divBdr>
        <w:top w:val="none" w:sz="0" w:space="0" w:color="auto"/>
        <w:left w:val="none" w:sz="0" w:space="0" w:color="auto"/>
        <w:bottom w:val="none" w:sz="0" w:space="0" w:color="auto"/>
        <w:right w:val="none" w:sz="0" w:space="0" w:color="auto"/>
      </w:divBdr>
    </w:div>
    <w:div w:id="776752190">
      <w:bodyDiv w:val="1"/>
      <w:marLeft w:val="0"/>
      <w:marRight w:val="0"/>
      <w:marTop w:val="0"/>
      <w:marBottom w:val="0"/>
      <w:divBdr>
        <w:top w:val="none" w:sz="0" w:space="0" w:color="auto"/>
        <w:left w:val="none" w:sz="0" w:space="0" w:color="auto"/>
        <w:bottom w:val="none" w:sz="0" w:space="0" w:color="auto"/>
        <w:right w:val="none" w:sz="0" w:space="0" w:color="auto"/>
      </w:divBdr>
    </w:div>
    <w:div w:id="777063346">
      <w:bodyDiv w:val="1"/>
      <w:marLeft w:val="0"/>
      <w:marRight w:val="0"/>
      <w:marTop w:val="0"/>
      <w:marBottom w:val="0"/>
      <w:divBdr>
        <w:top w:val="none" w:sz="0" w:space="0" w:color="auto"/>
        <w:left w:val="none" w:sz="0" w:space="0" w:color="auto"/>
        <w:bottom w:val="none" w:sz="0" w:space="0" w:color="auto"/>
        <w:right w:val="none" w:sz="0" w:space="0" w:color="auto"/>
      </w:divBdr>
    </w:div>
    <w:div w:id="777330990">
      <w:bodyDiv w:val="1"/>
      <w:marLeft w:val="0"/>
      <w:marRight w:val="0"/>
      <w:marTop w:val="0"/>
      <w:marBottom w:val="0"/>
      <w:divBdr>
        <w:top w:val="none" w:sz="0" w:space="0" w:color="auto"/>
        <w:left w:val="none" w:sz="0" w:space="0" w:color="auto"/>
        <w:bottom w:val="none" w:sz="0" w:space="0" w:color="auto"/>
        <w:right w:val="none" w:sz="0" w:space="0" w:color="auto"/>
      </w:divBdr>
    </w:div>
    <w:div w:id="777335564">
      <w:bodyDiv w:val="1"/>
      <w:marLeft w:val="0"/>
      <w:marRight w:val="0"/>
      <w:marTop w:val="0"/>
      <w:marBottom w:val="0"/>
      <w:divBdr>
        <w:top w:val="none" w:sz="0" w:space="0" w:color="auto"/>
        <w:left w:val="none" w:sz="0" w:space="0" w:color="auto"/>
        <w:bottom w:val="none" w:sz="0" w:space="0" w:color="auto"/>
        <w:right w:val="none" w:sz="0" w:space="0" w:color="auto"/>
      </w:divBdr>
    </w:div>
    <w:div w:id="779105499">
      <w:bodyDiv w:val="1"/>
      <w:marLeft w:val="0"/>
      <w:marRight w:val="0"/>
      <w:marTop w:val="0"/>
      <w:marBottom w:val="0"/>
      <w:divBdr>
        <w:top w:val="none" w:sz="0" w:space="0" w:color="auto"/>
        <w:left w:val="none" w:sz="0" w:space="0" w:color="auto"/>
        <w:bottom w:val="none" w:sz="0" w:space="0" w:color="auto"/>
        <w:right w:val="none" w:sz="0" w:space="0" w:color="auto"/>
      </w:divBdr>
    </w:div>
    <w:div w:id="779451071">
      <w:bodyDiv w:val="1"/>
      <w:marLeft w:val="0"/>
      <w:marRight w:val="0"/>
      <w:marTop w:val="0"/>
      <w:marBottom w:val="0"/>
      <w:divBdr>
        <w:top w:val="none" w:sz="0" w:space="0" w:color="auto"/>
        <w:left w:val="none" w:sz="0" w:space="0" w:color="auto"/>
        <w:bottom w:val="none" w:sz="0" w:space="0" w:color="auto"/>
        <w:right w:val="none" w:sz="0" w:space="0" w:color="auto"/>
      </w:divBdr>
    </w:div>
    <w:div w:id="779494481">
      <w:bodyDiv w:val="1"/>
      <w:marLeft w:val="0"/>
      <w:marRight w:val="0"/>
      <w:marTop w:val="0"/>
      <w:marBottom w:val="0"/>
      <w:divBdr>
        <w:top w:val="none" w:sz="0" w:space="0" w:color="auto"/>
        <w:left w:val="none" w:sz="0" w:space="0" w:color="auto"/>
        <w:bottom w:val="none" w:sz="0" w:space="0" w:color="auto"/>
        <w:right w:val="none" w:sz="0" w:space="0" w:color="auto"/>
      </w:divBdr>
    </w:div>
    <w:div w:id="779688540">
      <w:bodyDiv w:val="1"/>
      <w:marLeft w:val="0"/>
      <w:marRight w:val="0"/>
      <w:marTop w:val="0"/>
      <w:marBottom w:val="0"/>
      <w:divBdr>
        <w:top w:val="none" w:sz="0" w:space="0" w:color="auto"/>
        <w:left w:val="none" w:sz="0" w:space="0" w:color="auto"/>
        <w:bottom w:val="none" w:sz="0" w:space="0" w:color="auto"/>
        <w:right w:val="none" w:sz="0" w:space="0" w:color="auto"/>
      </w:divBdr>
    </w:div>
    <w:div w:id="780301383">
      <w:bodyDiv w:val="1"/>
      <w:marLeft w:val="0"/>
      <w:marRight w:val="0"/>
      <w:marTop w:val="0"/>
      <w:marBottom w:val="0"/>
      <w:divBdr>
        <w:top w:val="none" w:sz="0" w:space="0" w:color="auto"/>
        <w:left w:val="none" w:sz="0" w:space="0" w:color="auto"/>
        <w:bottom w:val="none" w:sz="0" w:space="0" w:color="auto"/>
        <w:right w:val="none" w:sz="0" w:space="0" w:color="auto"/>
      </w:divBdr>
    </w:div>
    <w:div w:id="780802737">
      <w:bodyDiv w:val="1"/>
      <w:marLeft w:val="0"/>
      <w:marRight w:val="0"/>
      <w:marTop w:val="0"/>
      <w:marBottom w:val="0"/>
      <w:divBdr>
        <w:top w:val="none" w:sz="0" w:space="0" w:color="auto"/>
        <w:left w:val="none" w:sz="0" w:space="0" w:color="auto"/>
        <w:bottom w:val="none" w:sz="0" w:space="0" w:color="auto"/>
        <w:right w:val="none" w:sz="0" w:space="0" w:color="auto"/>
      </w:divBdr>
    </w:div>
    <w:div w:id="781149614">
      <w:bodyDiv w:val="1"/>
      <w:marLeft w:val="0"/>
      <w:marRight w:val="0"/>
      <w:marTop w:val="0"/>
      <w:marBottom w:val="0"/>
      <w:divBdr>
        <w:top w:val="none" w:sz="0" w:space="0" w:color="auto"/>
        <w:left w:val="none" w:sz="0" w:space="0" w:color="auto"/>
        <w:bottom w:val="none" w:sz="0" w:space="0" w:color="auto"/>
        <w:right w:val="none" w:sz="0" w:space="0" w:color="auto"/>
      </w:divBdr>
    </w:div>
    <w:div w:id="781416685">
      <w:bodyDiv w:val="1"/>
      <w:marLeft w:val="0"/>
      <w:marRight w:val="0"/>
      <w:marTop w:val="0"/>
      <w:marBottom w:val="0"/>
      <w:divBdr>
        <w:top w:val="none" w:sz="0" w:space="0" w:color="auto"/>
        <w:left w:val="none" w:sz="0" w:space="0" w:color="auto"/>
        <w:bottom w:val="none" w:sz="0" w:space="0" w:color="auto"/>
        <w:right w:val="none" w:sz="0" w:space="0" w:color="auto"/>
      </w:divBdr>
    </w:div>
    <w:div w:id="781807780">
      <w:bodyDiv w:val="1"/>
      <w:marLeft w:val="0"/>
      <w:marRight w:val="0"/>
      <w:marTop w:val="0"/>
      <w:marBottom w:val="0"/>
      <w:divBdr>
        <w:top w:val="none" w:sz="0" w:space="0" w:color="auto"/>
        <w:left w:val="none" w:sz="0" w:space="0" w:color="auto"/>
        <w:bottom w:val="none" w:sz="0" w:space="0" w:color="auto"/>
        <w:right w:val="none" w:sz="0" w:space="0" w:color="auto"/>
      </w:divBdr>
    </w:div>
    <w:div w:id="782262100">
      <w:bodyDiv w:val="1"/>
      <w:marLeft w:val="0"/>
      <w:marRight w:val="0"/>
      <w:marTop w:val="0"/>
      <w:marBottom w:val="0"/>
      <w:divBdr>
        <w:top w:val="none" w:sz="0" w:space="0" w:color="auto"/>
        <w:left w:val="none" w:sz="0" w:space="0" w:color="auto"/>
        <w:bottom w:val="none" w:sz="0" w:space="0" w:color="auto"/>
        <w:right w:val="none" w:sz="0" w:space="0" w:color="auto"/>
      </w:divBdr>
    </w:div>
    <w:div w:id="782728618">
      <w:bodyDiv w:val="1"/>
      <w:marLeft w:val="0"/>
      <w:marRight w:val="0"/>
      <w:marTop w:val="0"/>
      <w:marBottom w:val="0"/>
      <w:divBdr>
        <w:top w:val="none" w:sz="0" w:space="0" w:color="auto"/>
        <w:left w:val="none" w:sz="0" w:space="0" w:color="auto"/>
        <w:bottom w:val="none" w:sz="0" w:space="0" w:color="auto"/>
        <w:right w:val="none" w:sz="0" w:space="0" w:color="auto"/>
      </w:divBdr>
    </w:div>
    <w:div w:id="782766427">
      <w:bodyDiv w:val="1"/>
      <w:marLeft w:val="0"/>
      <w:marRight w:val="0"/>
      <w:marTop w:val="0"/>
      <w:marBottom w:val="0"/>
      <w:divBdr>
        <w:top w:val="none" w:sz="0" w:space="0" w:color="auto"/>
        <w:left w:val="none" w:sz="0" w:space="0" w:color="auto"/>
        <w:bottom w:val="none" w:sz="0" w:space="0" w:color="auto"/>
        <w:right w:val="none" w:sz="0" w:space="0" w:color="auto"/>
      </w:divBdr>
    </w:div>
    <w:div w:id="783155608">
      <w:bodyDiv w:val="1"/>
      <w:marLeft w:val="0"/>
      <w:marRight w:val="0"/>
      <w:marTop w:val="0"/>
      <w:marBottom w:val="0"/>
      <w:divBdr>
        <w:top w:val="none" w:sz="0" w:space="0" w:color="auto"/>
        <w:left w:val="none" w:sz="0" w:space="0" w:color="auto"/>
        <w:bottom w:val="none" w:sz="0" w:space="0" w:color="auto"/>
        <w:right w:val="none" w:sz="0" w:space="0" w:color="auto"/>
      </w:divBdr>
    </w:div>
    <w:div w:id="783155947">
      <w:bodyDiv w:val="1"/>
      <w:marLeft w:val="0"/>
      <w:marRight w:val="0"/>
      <w:marTop w:val="0"/>
      <w:marBottom w:val="0"/>
      <w:divBdr>
        <w:top w:val="none" w:sz="0" w:space="0" w:color="auto"/>
        <w:left w:val="none" w:sz="0" w:space="0" w:color="auto"/>
        <w:bottom w:val="none" w:sz="0" w:space="0" w:color="auto"/>
        <w:right w:val="none" w:sz="0" w:space="0" w:color="auto"/>
      </w:divBdr>
    </w:div>
    <w:div w:id="783424705">
      <w:bodyDiv w:val="1"/>
      <w:marLeft w:val="0"/>
      <w:marRight w:val="0"/>
      <w:marTop w:val="0"/>
      <w:marBottom w:val="0"/>
      <w:divBdr>
        <w:top w:val="none" w:sz="0" w:space="0" w:color="auto"/>
        <w:left w:val="none" w:sz="0" w:space="0" w:color="auto"/>
        <w:bottom w:val="none" w:sz="0" w:space="0" w:color="auto"/>
        <w:right w:val="none" w:sz="0" w:space="0" w:color="auto"/>
      </w:divBdr>
    </w:div>
    <w:div w:id="783425418">
      <w:bodyDiv w:val="1"/>
      <w:marLeft w:val="0"/>
      <w:marRight w:val="0"/>
      <w:marTop w:val="0"/>
      <w:marBottom w:val="0"/>
      <w:divBdr>
        <w:top w:val="none" w:sz="0" w:space="0" w:color="auto"/>
        <w:left w:val="none" w:sz="0" w:space="0" w:color="auto"/>
        <w:bottom w:val="none" w:sz="0" w:space="0" w:color="auto"/>
        <w:right w:val="none" w:sz="0" w:space="0" w:color="auto"/>
      </w:divBdr>
    </w:div>
    <w:div w:id="784927902">
      <w:bodyDiv w:val="1"/>
      <w:marLeft w:val="0"/>
      <w:marRight w:val="0"/>
      <w:marTop w:val="0"/>
      <w:marBottom w:val="0"/>
      <w:divBdr>
        <w:top w:val="none" w:sz="0" w:space="0" w:color="auto"/>
        <w:left w:val="none" w:sz="0" w:space="0" w:color="auto"/>
        <w:bottom w:val="none" w:sz="0" w:space="0" w:color="auto"/>
        <w:right w:val="none" w:sz="0" w:space="0" w:color="auto"/>
      </w:divBdr>
    </w:div>
    <w:div w:id="786890976">
      <w:bodyDiv w:val="1"/>
      <w:marLeft w:val="0"/>
      <w:marRight w:val="0"/>
      <w:marTop w:val="0"/>
      <w:marBottom w:val="0"/>
      <w:divBdr>
        <w:top w:val="none" w:sz="0" w:space="0" w:color="auto"/>
        <w:left w:val="none" w:sz="0" w:space="0" w:color="auto"/>
        <w:bottom w:val="none" w:sz="0" w:space="0" w:color="auto"/>
        <w:right w:val="none" w:sz="0" w:space="0" w:color="auto"/>
      </w:divBdr>
    </w:div>
    <w:div w:id="787043389">
      <w:bodyDiv w:val="1"/>
      <w:marLeft w:val="0"/>
      <w:marRight w:val="0"/>
      <w:marTop w:val="0"/>
      <w:marBottom w:val="0"/>
      <w:divBdr>
        <w:top w:val="none" w:sz="0" w:space="0" w:color="auto"/>
        <w:left w:val="none" w:sz="0" w:space="0" w:color="auto"/>
        <w:bottom w:val="none" w:sz="0" w:space="0" w:color="auto"/>
        <w:right w:val="none" w:sz="0" w:space="0" w:color="auto"/>
      </w:divBdr>
    </w:div>
    <w:div w:id="787162660">
      <w:bodyDiv w:val="1"/>
      <w:marLeft w:val="0"/>
      <w:marRight w:val="0"/>
      <w:marTop w:val="0"/>
      <w:marBottom w:val="0"/>
      <w:divBdr>
        <w:top w:val="none" w:sz="0" w:space="0" w:color="auto"/>
        <w:left w:val="none" w:sz="0" w:space="0" w:color="auto"/>
        <w:bottom w:val="none" w:sz="0" w:space="0" w:color="auto"/>
        <w:right w:val="none" w:sz="0" w:space="0" w:color="auto"/>
      </w:divBdr>
    </w:div>
    <w:div w:id="789740065">
      <w:bodyDiv w:val="1"/>
      <w:marLeft w:val="0"/>
      <w:marRight w:val="0"/>
      <w:marTop w:val="0"/>
      <w:marBottom w:val="0"/>
      <w:divBdr>
        <w:top w:val="none" w:sz="0" w:space="0" w:color="auto"/>
        <w:left w:val="none" w:sz="0" w:space="0" w:color="auto"/>
        <w:bottom w:val="none" w:sz="0" w:space="0" w:color="auto"/>
        <w:right w:val="none" w:sz="0" w:space="0" w:color="auto"/>
      </w:divBdr>
    </w:div>
    <w:div w:id="790173516">
      <w:bodyDiv w:val="1"/>
      <w:marLeft w:val="0"/>
      <w:marRight w:val="0"/>
      <w:marTop w:val="0"/>
      <w:marBottom w:val="0"/>
      <w:divBdr>
        <w:top w:val="none" w:sz="0" w:space="0" w:color="auto"/>
        <w:left w:val="none" w:sz="0" w:space="0" w:color="auto"/>
        <w:bottom w:val="none" w:sz="0" w:space="0" w:color="auto"/>
        <w:right w:val="none" w:sz="0" w:space="0" w:color="auto"/>
      </w:divBdr>
    </w:div>
    <w:div w:id="790437779">
      <w:bodyDiv w:val="1"/>
      <w:marLeft w:val="0"/>
      <w:marRight w:val="0"/>
      <w:marTop w:val="0"/>
      <w:marBottom w:val="0"/>
      <w:divBdr>
        <w:top w:val="none" w:sz="0" w:space="0" w:color="auto"/>
        <w:left w:val="none" w:sz="0" w:space="0" w:color="auto"/>
        <w:bottom w:val="none" w:sz="0" w:space="0" w:color="auto"/>
        <w:right w:val="none" w:sz="0" w:space="0" w:color="auto"/>
      </w:divBdr>
    </w:div>
    <w:div w:id="790784468">
      <w:bodyDiv w:val="1"/>
      <w:marLeft w:val="0"/>
      <w:marRight w:val="0"/>
      <w:marTop w:val="0"/>
      <w:marBottom w:val="0"/>
      <w:divBdr>
        <w:top w:val="none" w:sz="0" w:space="0" w:color="auto"/>
        <w:left w:val="none" w:sz="0" w:space="0" w:color="auto"/>
        <w:bottom w:val="none" w:sz="0" w:space="0" w:color="auto"/>
        <w:right w:val="none" w:sz="0" w:space="0" w:color="auto"/>
      </w:divBdr>
    </w:div>
    <w:div w:id="790899857">
      <w:bodyDiv w:val="1"/>
      <w:marLeft w:val="0"/>
      <w:marRight w:val="0"/>
      <w:marTop w:val="0"/>
      <w:marBottom w:val="0"/>
      <w:divBdr>
        <w:top w:val="none" w:sz="0" w:space="0" w:color="auto"/>
        <w:left w:val="none" w:sz="0" w:space="0" w:color="auto"/>
        <w:bottom w:val="none" w:sz="0" w:space="0" w:color="auto"/>
        <w:right w:val="none" w:sz="0" w:space="0" w:color="auto"/>
      </w:divBdr>
    </w:div>
    <w:div w:id="791284692">
      <w:bodyDiv w:val="1"/>
      <w:marLeft w:val="0"/>
      <w:marRight w:val="0"/>
      <w:marTop w:val="0"/>
      <w:marBottom w:val="0"/>
      <w:divBdr>
        <w:top w:val="none" w:sz="0" w:space="0" w:color="auto"/>
        <w:left w:val="none" w:sz="0" w:space="0" w:color="auto"/>
        <w:bottom w:val="none" w:sz="0" w:space="0" w:color="auto"/>
        <w:right w:val="none" w:sz="0" w:space="0" w:color="auto"/>
      </w:divBdr>
    </w:div>
    <w:div w:id="791485061">
      <w:bodyDiv w:val="1"/>
      <w:marLeft w:val="0"/>
      <w:marRight w:val="0"/>
      <w:marTop w:val="0"/>
      <w:marBottom w:val="0"/>
      <w:divBdr>
        <w:top w:val="none" w:sz="0" w:space="0" w:color="auto"/>
        <w:left w:val="none" w:sz="0" w:space="0" w:color="auto"/>
        <w:bottom w:val="none" w:sz="0" w:space="0" w:color="auto"/>
        <w:right w:val="none" w:sz="0" w:space="0" w:color="auto"/>
      </w:divBdr>
    </w:div>
    <w:div w:id="792678844">
      <w:bodyDiv w:val="1"/>
      <w:marLeft w:val="0"/>
      <w:marRight w:val="0"/>
      <w:marTop w:val="0"/>
      <w:marBottom w:val="0"/>
      <w:divBdr>
        <w:top w:val="none" w:sz="0" w:space="0" w:color="auto"/>
        <w:left w:val="none" w:sz="0" w:space="0" w:color="auto"/>
        <w:bottom w:val="none" w:sz="0" w:space="0" w:color="auto"/>
        <w:right w:val="none" w:sz="0" w:space="0" w:color="auto"/>
      </w:divBdr>
    </w:div>
    <w:div w:id="793518659">
      <w:bodyDiv w:val="1"/>
      <w:marLeft w:val="0"/>
      <w:marRight w:val="0"/>
      <w:marTop w:val="0"/>
      <w:marBottom w:val="0"/>
      <w:divBdr>
        <w:top w:val="none" w:sz="0" w:space="0" w:color="auto"/>
        <w:left w:val="none" w:sz="0" w:space="0" w:color="auto"/>
        <w:bottom w:val="none" w:sz="0" w:space="0" w:color="auto"/>
        <w:right w:val="none" w:sz="0" w:space="0" w:color="auto"/>
      </w:divBdr>
    </w:div>
    <w:div w:id="794521846">
      <w:bodyDiv w:val="1"/>
      <w:marLeft w:val="0"/>
      <w:marRight w:val="0"/>
      <w:marTop w:val="0"/>
      <w:marBottom w:val="0"/>
      <w:divBdr>
        <w:top w:val="none" w:sz="0" w:space="0" w:color="auto"/>
        <w:left w:val="none" w:sz="0" w:space="0" w:color="auto"/>
        <w:bottom w:val="none" w:sz="0" w:space="0" w:color="auto"/>
        <w:right w:val="none" w:sz="0" w:space="0" w:color="auto"/>
      </w:divBdr>
    </w:div>
    <w:div w:id="794524024">
      <w:bodyDiv w:val="1"/>
      <w:marLeft w:val="0"/>
      <w:marRight w:val="0"/>
      <w:marTop w:val="0"/>
      <w:marBottom w:val="0"/>
      <w:divBdr>
        <w:top w:val="none" w:sz="0" w:space="0" w:color="auto"/>
        <w:left w:val="none" w:sz="0" w:space="0" w:color="auto"/>
        <w:bottom w:val="none" w:sz="0" w:space="0" w:color="auto"/>
        <w:right w:val="none" w:sz="0" w:space="0" w:color="auto"/>
      </w:divBdr>
    </w:div>
    <w:div w:id="794762925">
      <w:bodyDiv w:val="1"/>
      <w:marLeft w:val="0"/>
      <w:marRight w:val="0"/>
      <w:marTop w:val="0"/>
      <w:marBottom w:val="0"/>
      <w:divBdr>
        <w:top w:val="none" w:sz="0" w:space="0" w:color="auto"/>
        <w:left w:val="none" w:sz="0" w:space="0" w:color="auto"/>
        <w:bottom w:val="none" w:sz="0" w:space="0" w:color="auto"/>
        <w:right w:val="none" w:sz="0" w:space="0" w:color="auto"/>
      </w:divBdr>
    </w:div>
    <w:div w:id="796266091">
      <w:bodyDiv w:val="1"/>
      <w:marLeft w:val="0"/>
      <w:marRight w:val="0"/>
      <w:marTop w:val="0"/>
      <w:marBottom w:val="0"/>
      <w:divBdr>
        <w:top w:val="none" w:sz="0" w:space="0" w:color="auto"/>
        <w:left w:val="none" w:sz="0" w:space="0" w:color="auto"/>
        <w:bottom w:val="none" w:sz="0" w:space="0" w:color="auto"/>
        <w:right w:val="none" w:sz="0" w:space="0" w:color="auto"/>
      </w:divBdr>
    </w:div>
    <w:div w:id="796290785">
      <w:bodyDiv w:val="1"/>
      <w:marLeft w:val="0"/>
      <w:marRight w:val="0"/>
      <w:marTop w:val="0"/>
      <w:marBottom w:val="0"/>
      <w:divBdr>
        <w:top w:val="none" w:sz="0" w:space="0" w:color="auto"/>
        <w:left w:val="none" w:sz="0" w:space="0" w:color="auto"/>
        <w:bottom w:val="none" w:sz="0" w:space="0" w:color="auto"/>
        <w:right w:val="none" w:sz="0" w:space="0" w:color="auto"/>
      </w:divBdr>
    </w:div>
    <w:div w:id="796530962">
      <w:bodyDiv w:val="1"/>
      <w:marLeft w:val="0"/>
      <w:marRight w:val="0"/>
      <w:marTop w:val="0"/>
      <w:marBottom w:val="0"/>
      <w:divBdr>
        <w:top w:val="none" w:sz="0" w:space="0" w:color="auto"/>
        <w:left w:val="none" w:sz="0" w:space="0" w:color="auto"/>
        <w:bottom w:val="none" w:sz="0" w:space="0" w:color="auto"/>
        <w:right w:val="none" w:sz="0" w:space="0" w:color="auto"/>
      </w:divBdr>
    </w:div>
    <w:div w:id="796726784">
      <w:bodyDiv w:val="1"/>
      <w:marLeft w:val="0"/>
      <w:marRight w:val="0"/>
      <w:marTop w:val="0"/>
      <w:marBottom w:val="0"/>
      <w:divBdr>
        <w:top w:val="none" w:sz="0" w:space="0" w:color="auto"/>
        <w:left w:val="none" w:sz="0" w:space="0" w:color="auto"/>
        <w:bottom w:val="none" w:sz="0" w:space="0" w:color="auto"/>
        <w:right w:val="none" w:sz="0" w:space="0" w:color="auto"/>
      </w:divBdr>
    </w:div>
    <w:div w:id="798189936">
      <w:bodyDiv w:val="1"/>
      <w:marLeft w:val="0"/>
      <w:marRight w:val="0"/>
      <w:marTop w:val="0"/>
      <w:marBottom w:val="0"/>
      <w:divBdr>
        <w:top w:val="none" w:sz="0" w:space="0" w:color="auto"/>
        <w:left w:val="none" w:sz="0" w:space="0" w:color="auto"/>
        <w:bottom w:val="none" w:sz="0" w:space="0" w:color="auto"/>
        <w:right w:val="none" w:sz="0" w:space="0" w:color="auto"/>
      </w:divBdr>
    </w:div>
    <w:div w:id="800072390">
      <w:bodyDiv w:val="1"/>
      <w:marLeft w:val="0"/>
      <w:marRight w:val="0"/>
      <w:marTop w:val="0"/>
      <w:marBottom w:val="0"/>
      <w:divBdr>
        <w:top w:val="none" w:sz="0" w:space="0" w:color="auto"/>
        <w:left w:val="none" w:sz="0" w:space="0" w:color="auto"/>
        <w:bottom w:val="none" w:sz="0" w:space="0" w:color="auto"/>
        <w:right w:val="none" w:sz="0" w:space="0" w:color="auto"/>
      </w:divBdr>
    </w:div>
    <w:div w:id="800729316">
      <w:bodyDiv w:val="1"/>
      <w:marLeft w:val="0"/>
      <w:marRight w:val="0"/>
      <w:marTop w:val="0"/>
      <w:marBottom w:val="0"/>
      <w:divBdr>
        <w:top w:val="none" w:sz="0" w:space="0" w:color="auto"/>
        <w:left w:val="none" w:sz="0" w:space="0" w:color="auto"/>
        <w:bottom w:val="none" w:sz="0" w:space="0" w:color="auto"/>
        <w:right w:val="none" w:sz="0" w:space="0" w:color="auto"/>
      </w:divBdr>
    </w:div>
    <w:div w:id="801000570">
      <w:bodyDiv w:val="1"/>
      <w:marLeft w:val="0"/>
      <w:marRight w:val="0"/>
      <w:marTop w:val="0"/>
      <w:marBottom w:val="0"/>
      <w:divBdr>
        <w:top w:val="none" w:sz="0" w:space="0" w:color="auto"/>
        <w:left w:val="none" w:sz="0" w:space="0" w:color="auto"/>
        <w:bottom w:val="none" w:sz="0" w:space="0" w:color="auto"/>
        <w:right w:val="none" w:sz="0" w:space="0" w:color="auto"/>
      </w:divBdr>
    </w:div>
    <w:div w:id="801574697">
      <w:bodyDiv w:val="1"/>
      <w:marLeft w:val="0"/>
      <w:marRight w:val="0"/>
      <w:marTop w:val="0"/>
      <w:marBottom w:val="0"/>
      <w:divBdr>
        <w:top w:val="none" w:sz="0" w:space="0" w:color="auto"/>
        <w:left w:val="none" w:sz="0" w:space="0" w:color="auto"/>
        <w:bottom w:val="none" w:sz="0" w:space="0" w:color="auto"/>
        <w:right w:val="none" w:sz="0" w:space="0" w:color="auto"/>
      </w:divBdr>
    </w:div>
    <w:div w:id="802382061">
      <w:bodyDiv w:val="1"/>
      <w:marLeft w:val="0"/>
      <w:marRight w:val="0"/>
      <w:marTop w:val="0"/>
      <w:marBottom w:val="0"/>
      <w:divBdr>
        <w:top w:val="none" w:sz="0" w:space="0" w:color="auto"/>
        <w:left w:val="none" w:sz="0" w:space="0" w:color="auto"/>
        <w:bottom w:val="none" w:sz="0" w:space="0" w:color="auto"/>
        <w:right w:val="none" w:sz="0" w:space="0" w:color="auto"/>
      </w:divBdr>
    </w:div>
    <w:div w:id="802383031">
      <w:bodyDiv w:val="1"/>
      <w:marLeft w:val="0"/>
      <w:marRight w:val="0"/>
      <w:marTop w:val="0"/>
      <w:marBottom w:val="0"/>
      <w:divBdr>
        <w:top w:val="none" w:sz="0" w:space="0" w:color="auto"/>
        <w:left w:val="none" w:sz="0" w:space="0" w:color="auto"/>
        <w:bottom w:val="none" w:sz="0" w:space="0" w:color="auto"/>
        <w:right w:val="none" w:sz="0" w:space="0" w:color="auto"/>
      </w:divBdr>
    </w:div>
    <w:div w:id="802651419">
      <w:bodyDiv w:val="1"/>
      <w:marLeft w:val="0"/>
      <w:marRight w:val="0"/>
      <w:marTop w:val="0"/>
      <w:marBottom w:val="0"/>
      <w:divBdr>
        <w:top w:val="none" w:sz="0" w:space="0" w:color="auto"/>
        <w:left w:val="none" w:sz="0" w:space="0" w:color="auto"/>
        <w:bottom w:val="none" w:sz="0" w:space="0" w:color="auto"/>
        <w:right w:val="none" w:sz="0" w:space="0" w:color="auto"/>
      </w:divBdr>
    </w:div>
    <w:div w:id="802847540">
      <w:bodyDiv w:val="1"/>
      <w:marLeft w:val="0"/>
      <w:marRight w:val="0"/>
      <w:marTop w:val="0"/>
      <w:marBottom w:val="0"/>
      <w:divBdr>
        <w:top w:val="none" w:sz="0" w:space="0" w:color="auto"/>
        <w:left w:val="none" w:sz="0" w:space="0" w:color="auto"/>
        <w:bottom w:val="none" w:sz="0" w:space="0" w:color="auto"/>
        <w:right w:val="none" w:sz="0" w:space="0" w:color="auto"/>
      </w:divBdr>
    </w:div>
    <w:div w:id="804657776">
      <w:bodyDiv w:val="1"/>
      <w:marLeft w:val="0"/>
      <w:marRight w:val="0"/>
      <w:marTop w:val="0"/>
      <w:marBottom w:val="0"/>
      <w:divBdr>
        <w:top w:val="none" w:sz="0" w:space="0" w:color="auto"/>
        <w:left w:val="none" w:sz="0" w:space="0" w:color="auto"/>
        <w:bottom w:val="none" w:sz="0" w:space="0" w:color="auto"/>
        <w:right w:val="none" w:sz="0" w:space="0" w:color="auto"/>
      </w:divBdr>
    </w:div>
    <w:div w:id="805243910">
      <w:bodyDiv w:val="1"/>
      <w:marLeft w:val="0"/>
      <w:marRight w:val="0"/>
      <w:marTop w:val="0"/>
      <w:marBottom w:val="0"/>
      <w:divBdr>
        <w:top w:val="none" w:sz="0" w:space="0" w:color="auto"/>
        <w:left w:val="none" w:sz="0" w:space="0" w:color="auto"/>
        <w:bottom w:val="none" w:sz="0" w:space="0" w:color="auto"/>
        <w:right w:val="none" w:sz="0" w:space="0" w:color="auto"/>
      </w:divBdr>
    </w:div>
    <w:div w:id="805706125">
      <w:bodyDiv w:val="1"/>
      <w:marLeft w:val="0"/>
      <w:marRight w:val="0"/>
      <w:marTop w:val="0"/>
      <w:marBottom w:val="0"/>
      <w:divBdr>
        <w:top w:val="none" w:sz="0" w:space="0" w:color="auto"/>
        <w:left w:val="none" w:sz="0" w:space="0" w:color="auto"/>
        <w:bottom w:val="none" w:sz="0" w:space="0" w:color="auto"/>
        <w:right w:val="none" w:sz="0" w:space="0" w:color="auto"/>
      </w:divBdr>
    </w:div>
    <w:div w:id="805969316">
      <w:bodyDiv w:val="1"/>
      <w:marLeft w:val="0"/>
      <w:marRight w:val="0"/>
      <w:marTop w:val="0"/>
      <w:marBottom w:val="0"/>
      <w:divBdr>
        <w:top w:val="none" w:sz="0" w:space="0" w:color="auto"/>
        <w:left w:val="none" w:sz="0" w:space="0" w:color="auto"/>
        <w:bottom w:val="none" w:sz="0" w:space="0" w:color="auto"/>
        <w:right w:val="none" w:sz="0" w:space="0" w:color="auto"/>
      </w:divBdr>
    </w:div>
    <w:div w:id="806123501">
      <w:bodyDiv w:val="1"/>
      <w:marLeft w:val="0"/>
      <w:marRight w:val="0"/>
      <w:marTop w:val="0"/>
      <w:marBottom w:val="0"/>
      <w:divBdr>
        <w:top w:val="none" w:sz="0" w:space="0" w:color="auto"/>
        <w:left w:val="none" w:sz="0" w:space="0" w:color="auto"/>
        <w:bottom w:val="none" w:sz="0" w:space="0" w:color="auto"/>
        <w:right w:val="none" w:sz="0" w:space="0" w:color="auto"/>
      </w:divBdr>
    </w:div>
    <w:div w:id="807017955">
      <w:bodyDiv w:val="1"/>
      <w:marLeft w:val="0"/>
      <w:marRight w:val="0"/>
      <w:marTop w:val="0"/>
      <w:marBottom w:val="0"/>
      <w:divBdr>
        <w:top w:val="none" w:sz="0" w:space="0" w:color="auto"/>
        <w:left w:val="none" w:sz="0" w:space="0" w:color="auto"/>
        <w:bottom w:val="none" w:sz="0" w:space="0" w:color="auto"/>
        <w:right w:val="none" w:sz="0" w:space="0" w:color="auto"/>
      </w:divBdr>
    </w:div>
    <w:div w:id="807740745">
      <w:bodyDiv w:val="1"/>
      <w:marLeft w:val="0"/>
      <w:marRight w:val="0"/>
      <w:marTop w:val="0"/>
      <w:marBottom w:val="0"/>
      <w:divBdr>
        <w:top w:val="none" w:sz="0" w:space="0" w:color="auto"/>
        <w:left w:val="none" w:sz="0" w:space="0" w:color="auto"/>
        <w:bottom w:val="none" w:sz="0" w:space="0" w:color="auto"/>
        <w:right w:val="none" w:sz="0" w:space="0" w:color="auto"/>
      </w:divBdr>
    </w:div>
    <w:div w:id="807741041">
      <w:bodyDiv w:val="1"/>
      <w:marLeft w:val="0"/>
      <w:marRight w:val="0"/>
      <w:marTop w:val="0"/>
      <w:marBottom w:val="0"/>
      <w:divBdr>
        <w:top w:val="none" w:sz="0" w:space="0" w:color="auto"/>
        <w:left w:val="none" w:sz="0" w:space="0" w:color="auto"/>
        <w:bottom w:val="none" w:sz="0" w:space="0" w:color="auto"/>
        <w:right w:val="none" w:sz="0" w:space="0" w:color="auto"/>
      </w:divBdr>
    </w:div>
    <w:div w:id="808281960">
      <w:bodyDiv w:val="1"/>
      <w:marLeft w:val="0"/>
      <w:marRight w:val="0"/>
      <w:marTop w:val="0"/>
      <w:marBottom w:val="0"/>
      <w:divBdr>
        <w:top w:val="none" w:sz="0" w:space="0" w:color="auto"/>
        <w:left w:val="none" w:sz="0" w:space="0" w:color="auto"/>
        <w:bottom w:val="none" w:sz="0" w:space="0" w:color="auto"/>
        <w:right w:val="none" w:sz="0" w:space="0" w:color="auto"/>
      </w:divBdr>
    </w:div>
    <w:div w:id="808284834">
      <w:bodyDiv w:val="1"/>
      <w:marLeft w:val="0"/>
      <w:marRight w:val="0"/>
      <w:marTop w:val="0"/>
      <w:marBottom w:val="0"/>
      <w:divBdr>
        <w:top w:val="none" w:sz="0" w:space="0" w:color="auto"/>
        <w:left w:val="none" w:sz="0" w:space="0" w:color="auto"/>
        <w:bottom w:val="none" w:sz="0" w:space="0" w:color="auto"/>
        <w:right w:val="none" w:sz="0" w:space="0" w:color="auto"/>
      </w:divBdr>
    </w:div>
    <w:div w:id="808473153">
      <w:bodyDiv w:val="1"/>
      <w:marLeft w:val="0"/>
      <w:marRight w:val="0"/>
      <w:marTop w:val="0"/>
      <w:marBottom w:val="0"/>
      <w:divBdr>
        <w:top w:val="none" w:sz="0" w:space="0" w:color="auto"/>
        <w:left w:val="none" w:sz="0" w:space="0" w:color="auto"/>
        <w:bottom w:val="none" w:sz="0" w:space="0" w:color="auto"/>
        <w:right w:val="none" w:sz="0" w:space="0" w:color="auto"/>
      </w:divBdr>
    </w:div>
    <w:div w:id="808741625">
      <w:bodyDiv w:val="1"/>
      <w:marLeft w:val="0"/>
      <w:marRight w:val="0"/>
      <w:marTop w:val="0"/>
      <w:marBottom w:val="0"/>
      <w:divBdr>
        <w:top w:val="none" w:sz="0" w:space="0" w:color="auto"/>
        <w:left w:val="none" w:sz="0" w:space="0" w:color="auto"/>
        <w:bottom w:val="none" w:sz="0" w:space="0" w:color="auto"/>
        <w:right w:val="none" w:sz="0" w:space="0" w:color="auto"/>
      </w:divBdr>
    </w:div>
    <w:div w:id="808977339">
      <w:bodyDiv w:val="1"/>
      <w:marLeft w:val="0"/>
      <w:marRight w:val="0"/>
      <w:marTop w:val="0"/>
      <w:marBottom w:val="0"/>
      <w:divBdr>
        <w:top w:val="none" w:sz="0" w:space="0" w:color="auto"/>
        <w:left w:val="none" w:sz="0" w:space="0" w:color="auto"/>
        <w:bottom w:val="none" w:sz="0" w:space="0" w:color="auto"/>
        <w:right w:val="none" w:sz="0" w:space="0" w:color="auto"/>
      </w:divBdr>
    </w:div>
    <w:div w:id="810444557">
      <w:bodyDiv w:val="1"/>
      <w:marLeft w:val="0"/>
      <w:marRight w:val="0"/>
      <w:marTop w:val="0"/>
      <w:marBottom w:val="0"/>
      <w:divBdr>
        <w:top w:val="none" w:sz="0" w:space="0" w:color="auto"/>
        <w:left w:val="none" w:sz="0" w:space="0" w:color="auto"/>
        <w:bottom w:val="none" w:sz="0" w:space="0" w:color="auto"/>
        <w:right w:val="none" w:sz="0" w:space="0" w:color="auto"/>
      </w:divBdr>
    </w:div>
    <w:div w:id="810946713">
      <w:bodyDiv w:val="1"/>
      <w:marLeft w:val="0"/>
      <w:marRight w:val="0"/>
      <w:marTop w:val="0"/>
      <w:marBottom w:val="0"/>
      <w:divBdr>
        <w:top w:val="none" w:sz="0" w:space="0" w:color="auto"/>
        <w:left w:val="none" w:sz="0" w:space="0" w:color="auto"/>
        <w:bottom w:val="none" w:sz="0" w:space="0" w:color="auto"/>
        <w:right w:val="none" w:sz="0" w:space="0" w:color="auto"/>
      </w:divBdr>
    </w:div>
    <w:div w:id="811363356">
      <w:bodyDiv w:val="1"/>
      <w:marLeft w:val="0"/>
      <w:marRight w:val="0"/>
      <w:marTop w:val="0"/>
      <w:marBottom w:val="0"/>
      <w:divBdr>
        <w:top w:val="none" w:sz="0" w:space="0" w:color="auto"/>
        <w:left w:val="none" w:sz="0" w:space="0" w:color="auto"/>
        <w:bottom w:val="none" w:sz="0" w:space="0" w:color="auto"/>
        <w:right w:val="none" w:sz="0" w:space="0" w:color="auto"/>
      </w:divBdr>
    </w:div>
    <w:div w:id="811481194">
      <w:bodyDiv w:val="1"/>
      <w:marLeft w:val="0"/>
      <w:marRight w:val="0"/>
      <w:marTop w:val="0"/>
      <w:marBottom w:val="0"/>
      <w:divBdr>
        <w:top w:val="none" w:sz="0" w:space="0" w:color="auto"/>
        <w:left w:val="none" w:sz="0" w:space="0" w:color="auto"/>
        <w:bottom w:val="none" w:sz="0" w:space="0" w:color="auto"/>
        <w:right w:val="none" w:sz="0" w:space="0" w:color="auto"/>
      </w:divBdr>
    </w:div>
    <w:div w:id="811678493">
      <w:bodyDiv w:val="1"/>
      <w:marLeft w:val="0"/>
      <w:marRight w:val="0"/>
      <w:marTop w:val="0"/>
      <w:marBottom w:val="0"/>
      <w:divBdr>
        <w:top w:val="none" w:sz="0" w:space="0" w:color="auto"/>
        <w:left w:val="none" w:sz="0" w:space="0" w:color="auto"/>
        <w:bottom w:val="none" w:sz="0" w:space="0" w:color="auto"/>
        <w:right w:val="none" w:sz="0" w:space="0" w:color="auto"/>
      </w:divBdr>
    </w:div>
    <w:div w:id="812792040">
      <w:bodyDiv w:val="1"/>
      <w:marLeft w:val="0"/>
      <w:marRight w:val="0"/>
      <w:marTop w:val="0"/>
      <w:marBottom w:val="0"/>
      <w:divBdr>
        <w:top w:val="none" w:sz="0" w:space="0" w:color="auto"/>
        <w:left w:val="none" w:sz="0" w:space="0" w:color="auto"/>
        <w:bottom w:val="none" w:sz="0" w:space="0" w:color="auto"/>
        <w:right w:val="none" w:sz="0" w:space="0" w:color="auto"/>
      </w:divBdr>
    </w:div>
    <w:div w:id="813445101">
      <w:bodyDiv w:val="1"/>
      <w:marLeft w:val="0"/>
      <w:marRight w:val="0"/>
      <w:marTop w:val="0"/>
      <w:marBottom w:val="0"/>
      <w:divBdr>
        <w:top w:val="none" w:sz="0" w:space="0" w:color="auto"/>
        <w:left w:val="none" w:sz="0" w:space="0" w:color="auto"/>
        <w:bottom w:val="none" w:sz="0" w:space="0" w:color="auto"/>
        <w:right w:val="none" w:sz="0" w:space="0" w:color="auto"/>
      </w:divBdr>
    </w:div>
    <w:div w:id="813523792">
      <w:bodyDiv w:val="1"/>
      <w:marLeft w:val="0"/>
      <w:marRight w:val="0"/>
      <w:marTop w:val="0"/>
      <w:marBottom w:val="0"/>
      <w:divBdr>
        <w:top w:val="none" w:sz="0" w:space="0" w:color="auto"/>
        <w:left w:val="none" w:sz="0" w:space="0" w:color="auto"/>
        <w:bottom w:val="none" w:sz="0" w:space="0" w:color="auto"/>
        <w:right w:val="none" w:sz="0" w:space="0" w:color="auto"/>
      </w:divBdr>
    </w:div>
    <w:div w:id="813641123">
      <w:bodyDiv w:val="1"/>
      <w:marLeft w:val="0"/>
      <w:marRight w:val="0"/>
      <w:marTop w:val="0"/>
      <w:marBottom w:val="0"/>
      <w:divBdr>
        <w:top w:val="none" w:sz="0" w:space="0" w:color="auto"/>
        <w:left w:val="none" w:sz="0" w:space="0" w:color="auto"/>
        <w:bottom w:val="none" w:sz="0" w:space="0" w:color="auto"/>
        <w:right w:val="none" w:sz="0" w:space="0" w:color="auto"/>
      </w:divBdr>
    </w:div>
    <w:div w:id="813985178">
      <w:bodyDiv w:val="1"/>
      <w:marLeft w:val="0"/>
      <w:marRight w:val="0"/>
      <w:marTop w:val="0"/>
      <w:marBottom w:val="0"/>
      <w:divBdr>
        <w:top w:val="none" w:sz="0" w:space="0" w:color="auto"/>
        <w:left w:val="none" w:sz="0" w:space="0" w:color="auto"/>
        <w:bottom w:val="none" w:sz="0" w:space="0" w:color="auto"/>
        <w:right w:val="none" w:sz="0" w:space="0" w:color="auto"/>
      </w:divBdr>
    </w:div>
    <w:div w:id="815032873">
      <w:bodyDiv w:val="1"/>
      <w:marLeft w:val="0"/>
      <w:marRight w:val="0"/>
      <w:marTop w:val="0"/>
      <w:marBottom w:val="0"/>
      <w:divBdr>
        <w:top w:val="none" w:sz="0" w:space="0" w:color="auto"/>
        <w:left w:val="none" w:sz="0" w:space="0" w:color="auto"/>
        <w:bottom w:val="none" w:sz="0" w:space="0" w:color="auto"/>
        <w:right w:val="none" w:sz="0" w:space="0" w:color="auto"/>
      </w:divBdr>
    </w:div>
    <w:div w:id="815217934">
      <w:bodyDiv w:val="1"/>
      <w:marLeft w:val="0"/>
      <w:marRight w:val="0"/>
      <w:marTop w:val="0"/>
      <w:marBottom w:val="0"/>
      <w:divBdr>
        <w:top w:val="none" w:sz="0" w:space="0" w:color="auto"/>
        <w:left w:val="none" w:sz="0" w:space="0" w:color="auto"/>
        <w:bottom w:val="none" w:sz="0" w:space="0" w:color="auto"/>
        <w:right w:val="none" w:sz="0" w:space="0" w:color="auto"/>
      </w:divBdr>
    </w:div>
    <w:div w:id="815873158">
      <w:bodyDiv w:val="1"/>
      <w:marLeft w:val="0"/>
      <w:marRight w:val="0"/>
      <w:marTop w:val="0"/>
      <w:marBottom w:val="0"/>
      <w:divBdr>
        <w:top w:val="none" w:sz="0" w:space="0" w:color="auto"/>
        <w:left w:val="none" w:sz="0" w:space="0" w:color="auto"/>
        <w:bottom w:val="none" w:sz="0" w:space="0" w:color="auto"/>
        <w:right w:val="none" w:sz="0" w:space="0" w:color="auto"/>
      </w:divBdr>
    </w:div>
    <w:div w:id="816610125">
      <w:bodyDiv w:val="1"/>
      <w:marLeft w:val="0"/>
      <w:marRight w:val="0"/>
      <w:marTop w:val="0"/>
      <w:marBottom w:val="0"/>
      <w:divBdr>
        <w:top w:val="none" w:sz="0" w:space="0" w:color="auto"/>
        <w:left w:val="none" w:sz="0" w:space="0" w:color="auto"/>
        <w:bottom w:val="none" w:sz="0" w:space="0" w:color="auto"/>
        <w:right w:val="none" w:sz="0" w:space="0" w:color="auto"/>
      </w:divBdr>
    </w:div>
    <w:div w:id="817722077">
      <w:bodyDiv w:val="1"/>
      <w:marLeft w:val="0"/>
      <w:marRight w:val="0"/>
      <w:marTop w:val="0"/>
      <w:marBottom w:val="0"/>
      <w:divBdr>
        <w:top w:val="none" w:sz="0" w:space="0" w:color="auto"/>
        <w:left w:val="none" w:sz="0" w:space="0" w:color="auto"/>
        <w:bottom w:val="none" w:sz="0" w:space="0" w:color="auto"/>
        <w:right w:val="none" w:sz="0" w:space="0" w:color="auto"/>
      </w:divBdr>
    </w:div>
    <w:div w:id="818227489">
      <w:bodyDiv w:val="1"/>
      <w:marLeft w:val="0"/>
      <w:marRight w:val="0"/>
      <w:marTop w:val="0"/>
      <w:marBottom w:val="0"/>
      <w:divBdr>
        <w:top w:val="none" w:sz="0" w:space="0" w:color="auto"/>
        <w:left w:val="none" w:sz="0" w:space="0" w:color="auto"/>
        <w:bottom w:val="none" w:sz="0" w:space="0" w:color="auto"/>
        <w:right w:val="none" w:sz="0" w:space="0" w:color="auto"/>
      </w:divBdr>
    </w:div>
    <w:div w:id="818811574">
      <w:bodyDiv w:val="1"/>
      <w:marLeft w:val="0"/>
      <w:marRight w:val="0"/>
      <w:marTop w:val="0"/>
      <w:marBottom w:val="0"/>
      <w:divBdr>
        <w:top w:val="none" w:sz="0" w:space="0" w:color="auto"/>
        <w:left w:val="none" w:sz="0" w:space="0" w:color="auto"/>
        <w:bottom w:val="none" w:sz="0" w:space="0" w:color="auto"/>
        <w:right w:val="none" w:sz="0" w:space="0" w:color="auto"/>
      </w:divBdr>
    </w:div>
    <w:div w:id="819074189">
      <w:bodyDiv w:val="1"/>
      <w:marLeft w:val="0"/>
      <w:marRight w:val="0"/>
      <w:marTop w:val="0"/>
      <w:marBottom w:val="0"/>
      <w:divBdr>
        <w:top w:val="none" w:sz="0" w:space="0" w:color="auto"/>
        <w:left w:val="none" w:sz="0" w:space="0" w:color="auto"/>
        <w:bottom w:val="none" w:sz="0" w:space="0" w:color="auto"/>
        <w:right w:val="none" w:sz="0" w:space="0" w:color="auto"/>
      </w:divBdr>
    </w:div>
    <w:div w:id="819152238">
      <w:bodyDiv w:val="1"/>
      <w:marLeft w:val="0"/>
      <w:marRight w:val="0"/>
      <w:marTop w:val="0"/>
      <w:marBottom w:val="0"/>
      <w:divBdr>
        <w:top w:val="none" w:sz="0" w:space="0" w:color="auto"/>
        <w:left w:val="none" w:sz="0" w:space="0" w:color="auto"/>
        <w:bottom w:val="none" w:sz="0" w:space="0" w:color="auto"/>
        <w:right w:val="none" w:sz="0" w:space="0" w:color="auto"/>
      </w:divBdr>
    </w:div>
    <w:div w:id="819535828">
      <w:bodyDiv w:val="1"/>
      <w:marLeft w:val="0"/>
      <w:marRight w:val="0"/>
      <w:marTop w:val="0"/>
      <w:marBottom w:val="0"/>
      <w:divBdr>
        <w:top w:val="none" w:sz="0" w:space="0" w:color="auto"/>
        <w:left w:val="none" w:sz="0" w:space="0" w:color="auto"/>
        <w:bottom w:val="none" w:sz="0" w:space="0" w:color="auto"/>
        <w:right w:val="none" w:sz="0" w:space="0" w:color="auto"/>
      </w:divBdr>
    </w:div>
    <w:div w:id="820316357">
      <w:bodyDiv w:val="1"/>
      <w:marLeft w:val="0"/>
      <w:marRight w:val="0"/>
      <w:marTop w:val="0"/>
      <w:marBottom w:val="0"/>
      <w:divBdr>
        <w:top w:val="none" w:sz="0" w:space="0" w:color="auto"/>
        <w:left w:val="none" w:sz="0" w:space="0" w:color="auto"/>
        <w:bottom w:val="none" w:sz="0" w:space="0" w:color="auto"/>
        <w:right w:val="none" w:sz="0" w:space="0" w:color="auto"/>
      </w:divBdr>
    </w:div>
    <w:div w:id="820733677">
      <w:bodyDiv w:val="1"/>
      <w:marLeft w:val="0"/>
      <w:marRight w:val="0"/>
      <w:marTop w:val="0"/>
      <w:marBottom w:val="0"/>
      <w:divBdr>
        <w:top w:val="none" w:sz="0" w:space="0" w:color="auto"/>
        <w:left w:val="none" w:sz="0" w:space="0" w:color="auto"/>
        <w:bottom w:val="none" w:sz="0" w:space="0" w:color="auto"/>
        <w:right w:val="none" w:sz="0" w:space="0" w:color="auto"/>
      </w:divBdr>
    </w:div>
    <w:div w:id="822038990">
      <w:bodyDiv w:val="1"/>
      <w:marLeft w:val="0"/>
      <w:marRight w:val="0"/>
      <w:marTop w:val="0"/>
      <w:marBottom w:val="0"/>
      <w:divBdr>
        <w:top w:val="none" w:sz="0" w:space="0" w:color="auto"/>
        <w:left w:val="none" w:sz="0" w:space="0" w:color="auto"/>
        <w:bottom w:val="none" w:sz="0" w:space="0" w:color="auto"/>
        <w:right w:val="none" w:sz="0" w:space="0" w:color="auto"/>
      </w:divBdr>
    </w:div>
    <w:div w:id="822622048">
      <w:bodyDiv w:val="1"/>
      <w:marLeft w:val="0"/>
      <w:marRight w:val="0"/>
      <w:marTop w:val="0"/>
      <w:marBottom w:val="0"/>
      <w:divBdr>
        <w:top w:val="none" w:sz="0" w:space="0" w:color="auto"/>
        <w:left w:val="none" w:sz="0" w:space="0" w:color="auto"/>
        <w:bottom w:val="none" w:sz="0" w:space="0" w:color="auto"/>
        <w:right w:val="none" w:sz="0" w:space="0" w:color="auto"/>
      </w:divBdr>
    </w:div>
    <w:div w:id="822770173">
      <w:bodyDiv w:val="1"/>
      <w:marLeft w:val="0"/>
      <w:marRight w:val="0"/>
      <w:marTop w:val="0"/>
      <w:marBottom w:val="0"/>
      <w:divBdr>
        <w:top w:val="none" w:sz="0" w:space="0" w:color="auto"/>
        <w:left w:val="none" w:sz="0" w:space="0" w:color="auto"/>
        <w:bottom w:val="none" w:sz="0" w:space="0" w:color="auto"/>
        <w:right w:val="none" w:sz="0" w:space="0" w:color="auto"/>
      </w:divBdr>
    </w:div>
    <w:div w:id="823349845">
      <w:bodyDiv w:val="1"/>
      <w:marLeft w:val="0"/>
      <w:marRight w:val="0"/>
      <w:marTop w:val="0"/>
      <w:marBottom w:val="0"/>
      <w:divBdr>
        <w:top w:val="none" w:sz="0" w:space="0" w:color="auto"/>
        <w:left w:val="none" w:sz="0" w:space="0" w:color="auto"/>
        <w:bottom w:val="none" w:sz="0" w:space="0" w:color="auto"/>
        <w:right w:val="none" w:sz="0" w:space="0" w:color="auto"/>
      </w:divBdr>
    </w:div>
    <w:div w:id="823669009">
      <w:bodyDiv w:val="1"/>
      <w:marLeft w:val="0"/>
      <w:marRight w:val="0"/>
      <w:marTop w:val="0"/>
      <w:marBottom w:val="0"/>
      <w:divBdr>
        <w:top w:val="none" w:sz="0" w:space="0" w:color="auto"/>
        <w:left w:val="none" w:sz="0" w:space="0" w:color="auto"/>
        <w:bottom w:val="none" w:sz="0" w:space="0" w:color="auto"/>
        <w:right w:val="none" w:sz="0" w:space="0" w:color="auto"/>
      </w:divBdr>
    </w:div>
    <w:div w:id="824007496">
      <w:bodyDiv w:val="1"/>
      <w:marLeft w:val="0"/>
      <w:marRight w:val="0"/>
      <w:marTop w:val="0"/>
      <w:marBottom w:val="0"/>
      <w:divBdr>
        <w:top w:val="none" w:sz="0" w:space="0" w:color="auto"/>
        <w:left w:val="none" w:sz="0" w:space="0" w:color="auto"/>
        <w:bottom w:val="none" w:sz="0" w:space="0" w:color="auto"/>
        <w:right w:val="none" w:sz="0" w:space="0" w:color="auto"/>
      </w:divBdr>
    </w:div>
    <w:div w:id="824857514">
      <w:bodyDiv w:val="1"/>
      <w:marLeft w:val="0"/>
      <w:marRight w:val="0"/>
      <w:marTop w:val="0"/>
      <w:marBottom w:val="0"/>
      <w:divBdr>
        <w:top w:val="none" w:sz="0" w:space="0" w:color="auto"/>
        <w:left w:val="none" w:sz="0" w:space="0" w:color="auto"/>
        <w:bottom w:val="none" w:sz="0" w:space="0" w:color="auto"/>
        <w:right w:val="none" w:sz="0" w:space="0" w:color="auto"/>
      </w:divBdr>
    </w:div>
    <w:div w:id="825829019">
      <w:bodyDiv w:val="1"/>
      <w:marLeft w:val="0"/>
      <w:marRight w:val="0"/>
      <w:marTop w:val="0"/>
      <w:marBottom w:val="0"/>
      <w:divBdr>
        <w:top w:val="none" w:sz="0" w:space="0" w:color="auto"/>
        <w:left w:val="none" w:sz="0" w:space="0" w:color="auto"/>
        <w:bottom w:val="none" w:sz="0" w:space="0" w:color="auto"/>
        <w:right w:val="none" w:sz="0" w:space="0" w:color="auto"/>
      </w:divBdr>
    </w:div>
    <w:div w:id="826021054">
      <w:bodyDiv w:val="1"/>
      <w:marLeft w:val="0"/>
      <w:marRight w:val="0"/>
      <w:marTop w:val="0"/>
      <w:marBottom w:val="0"/>
      <w:divBdr>
        <w:top w:val="none" w:sz="0" w:space="0" w:color="auto"/>
        <w:left w:val="none" w:sz="0" w:space="0" w:color="auto"/>
        <w:bottom w:val="none" w:sz="0" w:space="0" w:color="auto"/>
        <w:right w:val="none" w:sz="0" w:space="0" w:color="auto"/>
      </w:divBdr>
    </w:div>
    <w:div w:id="827133286">
      <w:bodyDiv w:val="1"/>
      <w:marLeft w:val="0"/>
      <w:marRight w:val="0"/>
      <w:marTop w:val="0"/>
      <w:marBottom w:val="0"/>
      <w:divBdr>
        <w:top w:val="none" w:sz="0" w:space="0" w:color="auto"/>
        <w:left w:val="none" w:sz="0" w:space="0" w:color="auto"/>
        <w:bottom w:val="none" w:sz="0" w:space="0" w:color="auto"/>
        <w:right w:val="none" w:sz="0" w:space="0" w:color="auto"/>
      </w:divBdr>
    </w:div>
    <w:div w:id="827789438">
      <w:bodyDiv w:val="1"/>
      <w:marLeft w:val="0"/>
      <w:marRight w:val="0"/>
      <w:marTop w:val="0"/>
      <w:marBottom w:val="0"/>
      <w:divBdr>
        <w:top w:val="none" w:sz="0" w:space="0" w:color="auto"/>
        <w:left w:val="none" w:sz="0" w:space="0" w:color="auto"/>
        <w:bottom w:val="none" w:sz="0" w:space="0" w:color="auto"/>
        <w:right w:val="none" w:sz="0" w:space="0" w:color="auto"/>
      </w:divBdr>
    </w:div>
    <w:div w:id="827939279">
      <w:bodyDiv w:val="1"/>
      <w:marLeft w:val="0"/>
      <w:marRight w:val="0"/>
      <w:marTop w:val="0"/>
      <w:marBottom w:val="0"/>
      <w:divBdr>
        <w:top w:val="none" w:sz="0" w:space="0" w:color="auto"/>
        <w:left w:val="none" w:sz="0" w:space="0" w:color="auto"/>
        <w:bottom w:val="none" w:sz="0" w:space="0" w:color="auto"/>
        <w:right w:val="none" w:sz="0" w:space="0" w:color="auto"/>
      </w:divBdr>
    </w:div>
    <w:div w:id="828863691">
      <w:bodyDiv w:val="1"/>
      <w:marLeft w:val="0"/>
      <w:marRight w:val="0"/>
      <w:marTop w:val="0"/>
      <w:marBottom w:val="0"/>
      <w:divBdr>
        <w:top w:val="none" w:sz="0" w:space="0" w:color="auto"/>
        <w:left w:val="none" w:sz="0" w:space="0" w:color="auto"/>
        <w:bottom w:val="none" w:sz="0" w:space="0" w:color="auto"/>
        <w:right w:val="none" w:sz="0" w:space="0" w:color="auto"/>
      </w:divBdr>
    </w:div>
    <w:div w:id="829642348">
      <w:bodyDiv w:val="1"/>
      <w:marLeft w:val="0"/>
      <w:marRight w:val="0"/>
      <w:marTop w:val="0"/>
      <w:marBottom w:val="0"/>
      <w:divBdr>
        <w:top w:val="none" w:sz="0" w:space="0" w:color="auto"/>
        <w:left w:val="none" w:sz="0" w:space="0" w:color="auto"/>
        <w:bottom w:val="none" w:sz="0" w:space="0" w:color="auto"/>
        <w:right w:val="none" w:sz="0" w:space="0" w:color="auto"/>
      </w:divBdr>
    </w:div>
    <w:div w:id="829712623">
      <w:bodyDiv w:val="1"/>
      <w:marLeft w:val="0"/>
      <w:marRight w:val="0"/>
      <w:marTop w:val="0"/>
      <w:marBottom w:val="0"/>
      <w:divBdr>
        <w:top w:val="none" w:sz="0" w:space="0" w:color="auto"/>
        <w:left w:val="none" w:sz="0" w:space="0" w:color="auto"/>
        <w:bottom w:val="none" w:sz="0" w:space="0" w:color="auto"/>
        <w:right w:val="none" w:sz="0" w:space="0" w:color="auto"/>
      </w:divBdr>
    </w:div>
    <w:div w:id="832532569">
      <w:bodyDiv w:val="1"/>
      <w:marLeft w:val="0"/>
      <w:marRight w:val="0"/>
      <w:marTop w:val="0"/>
      <w:marBottom w:val="0"/>
      <w:divBdr>
        <w:top w:val="none" w:sz="0" w:space="0" w:color="auto"/>
        <w:left w:val="none" w:sz="0" w:space="0" w:color="auto"/>
        <w:bottom w:val="none" w:sz="0" w:space="0" w:color="auto"/>
        <w:right w:val="none" w:sz="0" w:space="0" w:color="auto"/>
      </w:divBdr>
    </w:div>
    <w:div w:id="833566599">
      <w:bodyDiv w:val="1"/>
      <w:marLeft w:val="0"/>
      <w:marRight w:val="0"/>
      <w:marTop w:val="0"/>
      <w:marBottom w:val="0"/>
      <w:divBdr>
        <w:top w:val="none" w:sz="0" w:space="0" w:color="auto"/>
        <w:left w:val="none" w:sz="0" w:space="0" w:color="auto"/>
        <w:bottom w:val="none" w:sz="0" w:space="0" w:color="auto"/>
        <w:right w:val="none" w:sz="0" w:space="0" w:color="auto"/>
      </w:divBdr>
    </w:div>
    <w:div w:id="833765240">
      <w:bodyDiv w:val="1"/>
      <w:marLeft w:val="0"/>
      <w:marRight w:val="0"/>
      <w:marTop w:val="0"/>
      <w:marBottom w:val="0"/>
      <w:divBdr>
        <w:top w:val="none" w:sz="0" w:space="0" w:color="auto"/>
        <w:left w:val="none" w:sz="0" w:space="0" w:color="auto"/>
        <w:bottom w:val="none" w:sz="0" w:space="0" w:color="auto"/>
        <w:right w:val="none" w:sz="0" w:space="0" w:color="auto"/>
      </w:divBdr>
    </w:div>
    <w:div w:id="834154195">
      <w:bodyDiv w:val="1"/>
      <w:marLeft w:val="0"/>
      <w:marRight w:val="0"/>
      <w:marTop w:val="0"/>
      <w:marBottom w:val="0"/>
      <w:divBdr>
        <w:top w:val="none" w:sz="0" w:space="0" w:color="auto"/>
        <w:left w:val="none" w:sz="0" w:space="0" w:color="auto"/>
        <w:bottom w:val="none" w:sz="0" w:space="0" w:color="auto"/>
        <w:right w:val="none" w:sz="0" w:space="0" w:color="auto"/>
      </w:divBdr>
    </w:div>
    <w:div w:id="835608542">
      <w:bodyDiv w:val="1"/>
      <w:marLeft w:val="0"/>
      <w:marRight w:val="0"/>
      <w:marTop w:val="0"/>
      <w:marBottom w:val="0"/>
      <w:divBdr>
        <w:top w:val="none" w:sz="0" w:space="0" w:color="auto"/>
        <w:left w:val="none" w:sz="0" w:space="0" w:color="auto"/>
        <w:bottom w:val="none" w:sz="0" w:space="0" w:color="auto"/>
        <w:right w:val="none" w:sz="0" w:space="0" w:color="auto"/>
      </w:divBdr>
    </w:div>
    <w:div w:id="836068507">
      <w:bodyDiv w:val="1"/>
      <w:marLeft w:val="0"/>
      <w:marRight w:val="0"/>
      <w:marTop w:val="0"/>
      <w:marBottom w:val="0"/>
      <w:divBdr>
        <w:top w:val="none" w:sz="0" w:space="0" w:color="auto"/>
        <w:left w:val="none" w:sz="0" w:space="0" w:color="auto"/>
        <w:bottom w:val="none" w:sz="0" w:space="0" w:color="auto"/>
        <w:right w:val="none" w:sz="0" w:space="0" w:color="auto"/>
      </w:divBdr>
    </w:div>
    <w:div w:id="836961695">
      <w:bodyDiv w:val="1"/>
      <w:marLeft w:val="0"/>
      <w:marRight w:val="0"/>
      <w:marTop w:val="0"/>
      <w:marBottom w:val="0"/>
      <w:divBdr>
        <w:top w:val="none" w:sz="0" w:space="0" w:color="auto"/>
        <w:left w:val="none" w:sz="0" w:space="0" w:color="auto"/>
        <w:bottom w:val="none" w:sz="0" w:space="0" w:color="auto"/>
        <w:right w:val="none" w:sz="0" w:space="0" w:color="auto"/>
      </w:divBdr>
    </w:div>
    <w:div w:id="838351604">
      <w:bodyDiv w:val="1"/>
      <w:marLeft w:val="0"/>
      <w:marRight w:val="0"/>
      <w:marTop w:val="0"/>
      <w:marBottom w:val="0"/>
      <w:divBdr>
        <w:top w:val="none" w:sz="0" w:space="0" w:color="auto"/>
        <w:left w:val="none" w:sz="0" w:space="0" w:color="auto"/>
        <w:bottom w:val="none" w:sz="0" w:space="0" w:color="auto"/>
        <w:right w:val="none" w:sz="0" w:space="0" w:color="auto"/>
      </w:divBdr>
    </w:div>
    <w:div w:id="840774756">
      <w:bodyDiv w:val="1"/>
      <w:marLeft w:val="0"/>
      <w:marRight w:val="0"/>
      <w:marTop w:val="0"/>
      <w:marBottom w:val="0"/>
      <w:divBdr>
        <w:top w:val="none" w:sz="0" w:space="0" w:color="auto"/>
        <w:left w:val="none" w:sz="0" w:space="0" w:color="auto"/>
        <w:bottom w:val="none" w:sz="0" w:space="0" w:color="auto"/>
        <w:right w:val="none" w:sz="0" w:space="0" w:color="auto"/>
      </w:divBdr>
    </w:div>
    <w:div w:id="840781169">
      <w:bodyDiv w:val="1"/>
      <w:marLeft w:val="0"/>
      <w:marRight w:val="0"/>
      <w:marTop w:val="0"/>
      <w:marBottom w:val="0"/>
      <w:divBdr>
        <w:top w:val="none" w:sz="0" w:space="0" w:color="auto"/>
        <w:left w:val="none" w:sz="0" w:space="0" w:color="auto"/>
        <w:bottom w:val="none" w:sz="0" w:space="0" w:color="auto"/>
        <w:right w:val="none" w:sz="0" w:space="0" w:color="auto"/>
      </w:divBdr>
    </w:div>
    <w:div w:id="840852742">
      <w:bodyDiv w:val="1"/>
      <w:marLeft w:val="0"/>
      <w:marRight w:val="0"/>
      <w:marTop w:val="0"/>
      <w:marBottom w:val="0"/>
      <w:divBdr>
        <w:top w:val="none" w:sz="0" w:space="0" w:color="auto"/>
        <w:left w:val="none" w:sz="0" w:space="0" w:color="auto"/>
        <w:bottom w:val="none" w:sz="0" w:space="0" w:color="auto"/>
        <w:right w:val="none" w:sz="0" w:space="0" w:color="auto"/>
      </w:divBdr>
    </w:div>
    <w:div w:id="840853358">
      <w:bodyDiv w:val="1"/>
      <w:marLeft w:val="0"/>
      <w:marRight w:val="0"/>
      <w:marTop w:val="0"/>
      <w:marBottom w:val="0"/>
      <w:divBdr>
        <w:top w:val="none" w:sz="0" w:space="0" w:color="auto"/>
        <w:left w:val="none" w:sz="0" w:space="0" w:color="auto"/>
        <w:bottom w:val="none" w:sz="0" w:space="0" w:color="auto"/>
        <w:right w:val="none" w:sz="0" w:space="0" w:color="auto"/>
      </w:divBdr>
    </w:div>
    <w:div w:id="840896029">
      <w:bodyDiv w:val="1"/>
      <w:marLeft w:val="0"/>
      <w:marRight w:val="0"/>
      <w:marTop w:val="0"/>
      <w:marBottom w:val="0"/>
      <w:divBdr>
        <w:top w:val="none" w:sz="0" w:space="0" w:color="auto"/>
        <w:left w:val="none" w:sz="0" w:space="0" w:color="auto"/>
        <w:bottom w:val="none" w:sz="0" w:space="0" w:color="auto"/>
        <w:right w:val="none" w:sz="0" w:space="0" w:color="auto"/>
      </w:divBdr>
      <w:divsChild>
        <w:div w:id="848757538">
          <w:marLeft w:val="0"/>
          <w:marRight w:val="0"/>
          <w:marTop w:val="0"/>
          <w:marBottom w:val="0"/>
          <w:divBdr>
            <w:top w:val="none" w:sz="0" w:space="0" w:color="auto"/>
            <w:left w:val="none" w:sz="0" w:space="0" w:color="auto"/>
            <w:bottom w:val="none" w:sz="0" w:space="0" w:color="auto"/>
            <w:right w:val="none" w:sz="0" w:space="0" w:color="auto"/>
          </w:divBdr>
          <w:divsChild>
            <w:div w:id="476189628">
              <w:marLeft w:val="0"/>
              <w:marRight w:val="0"/>
              <w:marTop w:val="0"/>
              <w:marBottom w:val="0"/>
              <w:divBdr>
                <w:top w:val="none" w:sz="0" w:space="0" w:color="auto"/>
                <w:left w:val="none" w:sz="0" w:space="0" w:color="auto"/>
                <w:bottom w:val="none" w:sz="0" w:space="0" w:color="auto"/>
                <w:right w:val="none" w:sz="0" w:space="0" w:color="auto"/>
              </w:divBdr>
              <w:divsChild>
                <w:div w:id="1635476841">
                  <w:marLeft w:val="0"/>
                  <w:marRight w:val="0"/>
                  <w:marTop w:val="0"/>
                  <w:marBottom w:val="0"/>
                  <w:divBdr>
                    <w:top w:val="none" w:sz="0" w:space="0" w:color="auto"/>
                    <w:left w:val="none" w:sz="0" w:space="0" w:color="auto"/>
                    <w:bottom w:val="none" w:sz="0" w:space="0" w:color="auto"/>
                    <w:right w:val="none" w:sz="0" w:space="0" w:color="auto"/>
                  </w:divBdr>
                  <w:divsChild>
                    <w:div w:id="15939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0052">
      <w:bodyDiv w:val="1"/>
      <w:marLeft w:val="0"/>
      <w:marRight w:val="0"/>
      <w:marTop w:val="0"/>
      <w:marBottom w:val="0"/>
      <w:divBdr>
        <w:top w:val="none" w:sz="0" w:space="0" w:color="auto"/>
        <w:left w:val="none" w:sz="0" w:space="0" w:color="auto"/>
        <w:bottom w:val="none" w:sz="0" w:space="0" w:color="auto"/>
        <w:right w:val="none" w:sz="0" w:space="0" w:color="auto"/>
      </w:divBdr>
    </w:div>
    <w:div w:id="842015694">
      <w:bodyDiv w:val="1"/>
      <w:marLeft w:val="0"/>
      <w:marRight w:val="0"/>
      <w:marTop w:val="0"/>
      <w:marBottom w:val="0"/>
      <w:divBdr>
        <w:top w:val="none" w:sz="0" w:space="0" w:color="auto"/>
        <w:left w:val="none" w:sz="0" w:space="0" w:color="auto"/>
        <w:bottom w:val="none" w:sz="0" w:space="0" w:color="auto"/>
        <w:right w:val="none" w:sz="0" w:space="0" w:color="auto"/>
      </w:divBdr>
    </w:div>
    <w:div w:id="842092339">
      <w:bodyDiv w:val="1"/>
      <w:marLeft w:val="0"/>
      <w:marRight w:val="0"/>
      <w:marTop w:val="0"/>
      <w:marBottom w:val="0"/>
      <w:divBdr>
        <w:top w:val="none" w:sz="0" w:space="0" w:color="auto"/>
        <w:left w:val="none" w:sz="0" w:space="0" w:color="auto"/>
        <w:bottom w:val="none" w:sz="0" w:space="0" w:color="auto"/>
        <w:right w:val="none" w:sz="0" w:space="0" w:color="auto"/>
      </w:divBdr>
    </w:div>
    <w:div w:id="842672300">
      <w:bodyDiv w:val="1"/>
      <w:marLeft w:val="0"/>
      <w:marRight w:val="0"/>
      <w:marTop w:val="0"/>
      <w:marBottom w:val="0"/>
      <w:divBdr>
        <w:top w:val="none" w:sz="0" w:space="0" w:color="auto"/>
        <w:left w:val="none" w:sz="0" w:space="0" w:color="auto"/>
        <w:bottom w:val="none" w:sz="0" w:space="0" w:color="auto"/>
        <w:right w:val="none" w:sz="0" w:space="0" w:color="auto"/>
      </w:divBdr>
    </w:div>
    <w:div w:id="844711341">
      <w:bodyDiv w:val="1"/>
      <w:marLeft w:val="0"/>
      <w:marRight w:val="0"/>
      <w:marTop w:val="0"/>
      <w:marBottom w:val="0"/>
      <w:divBdr>
        <w:top w:val="none" w:sz="0" w:space="0" w:color="auto"/>
        <w:left w:val="none" w:sz="0" w:space="0" w:color="auto"/>
        <w:bottom w:val="none" w:sz="0" w:space="0" w:color="auto"/>
        <w:right w:val="none" w:sz="0" w:space="0" w:color="auto"/>
      </w:divBdr>
    </w:div>
    <w:div w:id="845169784">
      <w:bodyDiv w:val="1"/>
      <w:marLeft w:val="0"/>
      <w:marRight w:val="0"/>
      <w:marTop w:val="0"/>
      <w:marBottom w:val="0"/>
      <w:divBdr>
        <w:top w:val="none" w:sz="0" w:space="0" w:color="auto"/>
        <w:left w:val="none" w:sz="0" w:space="0" w:color="auto"/>
        <w:bottom w:val="none" w:sz="0" w:space="0" w:color="auto"/>
        <w:right w:val="none" w:sz="0" w:space="0" w:color="auto"/>
      </w:divBdr>
    </w:div>
    <w:div w:id="846797444">
      <w:bodyDiv w:val="1"/>
      <w:marLeft w:val="0"/>
      <w:marRight w:val="0"/>
      <w:marTop w:val="0"/>
      <w:marBottom w:val="0"/>
      <w:divBdr>
        <w:top w:val="none" w:sz="0" w:space="0" w:color="auto"/>
        <w:left w:val="none" w:sz="0" w:space="0" w:color="auto"/>
        <w:bottom w:val="none" w:sz="0" w:space="0" w:color="auto"/>
        <w:right w:val="none" w:sz="0" w:space="0" w:color="auto"/>
      </w:divBdr>
    </w:div>
    <w:div w:id="847141314">
      <w:bodyDiv w:val="1"/>
      <w:marLeft w:val="0"/>
      <w:marRight w:val="0"/>
      <w:marTop w:val="0"/>
      <w:marBottom w:val="0"/>
      <w:divBdr>
        <w:top w:val="none" w:sz="0" w:space="0" w:color="auto"/>
        <w:left w:val="none" w:sz="0" w:space="0" w:color="auto"/>
        <w:bottom w:val="none" w:sz="0" w:space="0" w:color="auto"/>
        <w:right w:val="none" w:sz="0" w:space="0" w:color="auto"/>
      </w:divBdr>
    </w:div>
    <w:div w:id="847869140">
      <w:bodyDiv w:val="1"/>
      <w:marLeft w:val="0"/>
      <w:marRight w:val="0"/>
      <w:marTop w:val="0"/>
      <w:marBottom w:val="0"/>
      <w:divBdr>
        <w:top w:val="none" w:sz="0" w:space="0" w:color="auto"/>
        <w:left w:val="none" w:sz="0" w:space="0" w:color="auto"/>
        <w:bottom w:val="none" w:sz="0" w:space="0" w:color="auto"/>
        <w:right w:val="none" w:sz="0" w:space="0" w:color="auto"/>
      </w:divBdr>
    </w:div>
    <w:div w:id="848329572">
      <w:bodyDiv w:val="1"/>
      <w:marLeft w:val="0"/>
      <w:marRight w:val="0"/>
      <w:marTop w:val="0"/>
      <w:marBottom w:val="0"/>
      <w:divBdr>
        <w:top w:val="none" w:sz="0" w:space="0" w:color="auto"/>
        <w:left w:val="none" w:sz="0" w:space="0" w:color="auto"/>
        <w:bottom w:val="none" w:sz="0" w:space="0" w:color="auto"/>
        <w:right w:val="none" w:sz="0" w:space="0" w:color="auto"/>
      </w:divBdr>
    </w:div>
    <w:div w:id="849488075">
      <w:bodyDiv w:val="1"/>
      <w:marLeft w:val="0"/>
      <w:marRight w:val="0"/>
      <w:marTop w:val="0"/>
      <w:marBottom w:val="0"/>
      <w:divBdr>
        <w:top w:val="none" w:sz="0" w:space="0" w:color="auto"/>
        <w:left w:val="none" w:sz="0" w:space="0" w:color="auto"/>
        <w:bottom w:val="none" w:sz="0" w:space="0" w:color="auto"/>
        <w:right w:val="none" w:sz="0" w:space="0" w:color="auto"/>
      </w:divBdr>
    </w:div>
    <w:div w:id="851185767">
      <w:bodyDiv w:val="1"/>
      <w:marLeft w:val="0"/>
      <w:marRight w:val="0"/>
      <w:marTop w:val="0"/>
      <w:marBottom w:val="0"/>
      <w:divBdr>
        <w:top w:val="none" w:sz="0" w:space="0" w:color="auto"/>
        <w:left w:val="none" w:sz="0" w:space="0" w:color="auto"/>
        <w:bottom w:val="none" w:sz="0" w:space="0" w:color="auto"/>
        <w:right w:val="none" w:sz="0" w:space="0" w:color="auto"/>
      </w:divBdr>
    </w:div>
    <w:div w:id="851720252">
      <w:bodyDiv w:val="1"/>
      <w:marLeft w:val="0"/>
      <w:marRight w:val="0"/>
      <w:marTop w:val="0"/>
      <w:marBottom w:val="0"/>
      <w:divBdr>
        <w:top w:val="none" w:sz="0" w:space="0" w:color="auto"/>
        <w:left w:val="none" w:sz="0" w:space="0" w:color="auto"/>
        <w:bottom w:val="none" w:sz="0" w:space="0" w:color="auto"/>
        <w:right w:val="none" w:sz="0" w:space="0" w:color="auto"/>
      </w:divBdr>
    </w:div>
    <w:div w:id="852038116">
      <w:bodyDiv w:val="1"/>
      <w:marLeft w:val="0"/>
      <w:marRight w:val="0"/>
      <w:marTop w:val="0"/>
      <w:marBottom w:val="0"/>
      <w:divBdr>
        <w:top w:val="none" w:sz="0" w:space="0" w:color="auto"/>
        <w:left w:val="none" w:sz="0" w:space="0" w:color="auto"/>
        <w:bottom w:val="none" w:sz="0" w:space="0" w:color="auto"/>
        <w:right w:val="none" w:sz="0" w:space="0" w:color="auto"/>
      </w:divBdr>
    </w:div>
    <w:div w:id="852063592">
      <w:bodyDiv w:val="1"/>
      <w:marLeft w:val="0"/>
      <w:marRight w:val="0"/>
      <w:marTop w:val="0"/>
      <w:marBottom w:val="0"/>
      <w:divBdr>
        <w:top w:val="none" w:sz="0" w:space="0" w:color="auto"/>
        <w:left w:val="none" w:sz="0" w:space="0" w:color="auto"/>
        <w:bottom w:val="none" w:sz="0" w:space="0" w:color="auto"/>
        <w:right w:val="none" w:sz="0" w:space="0" w:color="auto"/>
      </w:divBdr>
    </w:div>
    <w:div w:id="852262682">
      <w:bodyDiv w:val="1"/>
      <w:marLeft w:val="0"/>
      <w:marRight w:val="0"/>
      <w:marTop w:val="0"/>
      <w:marBottom w:val="0"/>
      <w:divBdr>
        <w:top w:val="none" w:sz="0" w:space="0" w:color="auto"/>
        <w:left w:val="none" w:sz="0" w:space="0" w:color="auto"/>
        <w:bottom w:val="none" w:sz="0" w:space="0" w:color="auto"/>
        <w:right w:val="none" w:sz="0" w:space="0" w:color="auto"/>
      </w:divBdr>
    </w:div>
    <w:div w:id="852569632">
      <w:bodyDiv w:val="1"/>
      <w:marLeft w:val="0"/>
      <w:marRight w:val="0"/>
      <w:marTop w:val="0"/>
      <w:marBottom w:val="0"/>
      <w:divBdr>
        <w:top w:val="none" w:sz="0" w:space="0" w:color="auto"/>
        <w:left w:val="none" w:sz="0" w:space="0" w:color="auto"/>
        <w:bottom w:val="none" w:sz="0" w:space="0" w:color="auto"/>
        <w:right w:val="none" w:sz="0" w:space="0" w:color="auto"/>
      </w:divBdr>
    </w:div>
    <w:div w:id="852573288">
      <w:bodyDiv w:val="1"/>
      <w:marLeft w:val="0"/>
      <w:marRight w:val="0"/>
      <w:marTop w:val="0"/>
      <w:marBottom w:val="0"/>
      <w:divBdr>
        <w:top w:val="none" w:sz="0" w:space="0" w:color="auto"/>
        <w:left w:val="none" w:sz="0" w:space="0" w:color="auto"/>
        <w:bottom w:val="none" w:sz="0" w:space="0" w:color="auto"/>
        <w:right w:val="none" w:sz="0" w:space="0" w:color="auto"/>
      </w:divBdr>
    </w:div>
    <w:div w:id="852956991">
      <w:bodyDiv w:val="1"/>
      <w:marLeft w:val="0"/>
      <w:marRight w:val="0"/>
      <w:marTop w:val="0"/>
      <w:marBottom w:val="0"/>
      <w:divBdr>
        <w:top w:val="none" w:sz="0" w:space="0" w:color="auto"/>
        <w:left w:val="none" w:sz="0" w:space="0" w:color="auto"/>
        <w:bottom w:val="none" w:sz="0" w:space="0" w:color="auto"/>
        <w:right w:val="none" w:sz="0" w:space="0" w:color="auto"/>
      </w:divBdr>
    </w:div>
    <w:div w:id="854346234">
      <w:bodyDiv w:val="1"/>
      <w:marLeft w:val="0"/>
      <w:marRight w:val="0"/>
      <w:marTop w:val="0"/>
      <w:marBottom w:val="0"/>
      <w:divBdr>
        <w:top w:val="none" w:sz="0" w:space="0" w:color="auto"/>
        <w:left w:val="none" w:sz="0" w:space="0" w:color="auto"/>
        <w:bottom w:val="none" w:sz="0" w:space="0" w:color="auto"/>
        <w:right w:val="none" w:sz="0" w:space="0" w:color="auto"/>
      </w:divBdr>
    </w:div>
    <w:div w:id="854618419">
      <w:bodyDiv w:val="1"/>
      <w:marLeft w:val="0"/>
      <w:marRight w:val="0"/>
      <w:marTop w:val="0"/>
      <w:marBottom w:val="0"/>
      <w:divBdr>
        <w:top w:val="none" w:sz="0" w:space="0" w:color="auto"/>
        <w:left w:val="none" w:sz="0" w:space="0" w:color="auto"/>
        <w:bottom w:val="none" w:sz="0" w:space="0" w:color="auto"/>
        <w:right w:val="none" w:sz="0" w:space="0" w:color="auto"/>
      </w:divBdr>
    </w:div>
    <w:div w:id="854881688">
      <w:bodyDiv w:val="1"/>
      <w:marLeft w:val="0"/>
      <w:marRight w:val="0"/>
      <w:marTop w:val="0"/>
      <w:marBottom w:val="0"/>
      <w:divBdr>
        <w:top w:val="none" w:sz="0" w:space="0" w:color="auto"/>
        <w:left w:val="none" w:sz="0" w:space="0" w:color="auto"/>
        <w:bottom w:val="none" w:sz="0" w:space="0" w:color="auto"/>
        <w:right w:val="none" w:sz="0" w:space="0" w:color="auto"/>
      </w:divBdr>
    </w:div>
    <w:div w:id="855851900">
      <w:bodyDiv w:val="1"/>
      <w:marLeft w:val="0"/>
      <w:marRight w:val="0"/>
      <w:marTop w:val="0"/>
      <w:marBottom w:val="0"/>
      <w:divBdr>
        <w:top w:val="none" w:sz="0" w:space="0" w:color="auto"/>
        <w:left w:val="none" w:sz="0" w:space="0" w:color="auto"/>
        <w:bottom w:val="none" w:sz="0" w:space="0" w:color="auto"/>
        <w:right w:val="none" w:sz="0" w:space="0" w:color="auto"/>
      </w:divBdr>
    </w:div>
    <w:div w:id="856163330">
      <w:bodyDiv w:val="1"/>
      <w:marLeft w:val="0"/>
      <w:marRight w:val="0"/>
      <w:marTop w:val="0"/>
      <w:marBottom w:val="0"/>
      <w:divBdr>
        <w:top w:val="none" w:sz="0" w:space="0" w:color="auto"/>
        <w:left w:val="none" w:sz="0" w:space="0" w:color="auto"/>
        <w:bottom w:val="none" w:sz="0" w:space="0" w:color="auto"/>
        <w:right w:val="none" w:sz="0" w:space="0" w:color="auto"/>
      </w:divBdr>
    </w:div>
    <w:div w:id="857081953">
      <w:bodyDiv w:val="1"/>
      <w:marLeft w:val="0"/>
      <w:marRight w:val="0"/>
      <w:marTop w:val="0"/>
      <w:marBottom w:val="0"/>
      <w:divBdr>
        <w:top w:val="none" w:sz="0" w:space="0" w:color="auto"/>
        <w:left w:val="none" w:sz="0" w:space="0" w:color="auto"/>
        <w:bottom w:val="none" w:sz="0" w:space="0" w:color="auto"/>
        <w:right w:val="none" w:sz="0" w:space="0" w:color="auto"/>
      </w:divBdr>
    </w:div>
    <w:div w:id="859052970">
      <w:bodyDiv w:val="1"/>
      <w:marLeft w:val="0"/>
      <w:marRight w:val="0"/>
      <w:marTop w:val="0"/>
      <w:marBottom w:val="0"/>
      <w:divBdr>
        <w:top w:val="none" w:sz="0" w:space="0" w:color="auto"/>
        <w:left w:val="none" w:sz="0" w:space="0" w:color="auto"/>
        <w:bottom w:val="none" w:sz="0" w:space="0" w:color="auto"/>
        <w:right w:val="none" w:sz="0" w:space="0" w:color="auto"/>
      </w:divBdr>
    </w:div>
    <w:div w:id="859124389">
      <w:bodyDiv w:val="1"/>
      <w:marLeft w:val="0"/>
      <w:marRight w:val="0"/>
      <w:marTop w:val="0"/>
      <w:marBottom w:val="0"/>
      <w:divBdr>
        <w:top w:val="none" w:sz="0" w:space="0" w:color="auto"/>
        <w:left w:val="none" w:sz="0" w:space="0" w:color="auto"/>
        <w:bottom w:val="none" w:sz="0" w:space="0" w:color="auto"/>
        <w:right w:val="none" w:sz="0" w:space="0" w:color="auto"/>
      </w:divBdr>
    </w:div>
    <w:div w:id="859204541">
      <w:bodyDiv w:val="1"/>
      <w:marLeft w:val="0"/>
      <w:marRight w:val="0"/>
      <w:marTop w:val="0"/>
      <w:marBottom w:val="0"/>
      <w:divBdr>
        <w:top w:val="none" w:sz="0" w:space="0" w:color="auto"/>
        <w:left w:val="none" w:sz="0" w:space="0" w:color="auto"/>
        <w:bottom w:val="none" w:sz="0" w:space="0" w:color="auto"/>
        <w:right w:val="none" w:sz="0" w:space="0" w:color="auto"/>
      </w:divBdr>
    </w:div>
    <w:div w:id="859396859">
      <w:bodyDiv w:val="1"/>
      <w:marLeft w:val="0"/>
      <w:marRight w:val="0"/>
      <w:marTop w:val="0"/>
      <w:marBottom w:val="0"/>
      <w:divBdr>
        <w:top w:val="none" w:sz="0" w:space="0" w:color="auto"/>
        <w:left w:val="none" w:sz="0" w:space="0" w:color="auto"/>
        <w:bottom w:val="none" w:sz="0" w:space="0" w:color="auto"/>
        <w:right w:val="none" w:sz="0" w:space="0" w:color="auto"/>
      </w:divBdr>
    </w:div>
    <w:div w:id="860051866">
      <w:bodyDiv w:val="1"/>
      <w:marLeft w:val="0"/>
      <w:marRight w:val="0"/>
      <w:marTop w:val="0"/>
      <w:marBottom w:val="0"/>
      <w:divBdr>
        <w:top w:val="none" w:sz="0" w:space="0" w:color="auto"/>
        <w:left w:val="none" w:sz="0" w:space="0" w:color="auto"/>
        <w:bottom w:val="none" w:sz="0" w:space="0" w:color="auto"/>
        <w:right w:val="none" w:sz="0" w:space="0" w:color="auto"/>
      </w:divBdr>
    </w:div>
    <w:div w:id="860361559">
      <w:bodyDiv w:val="1"/>
      <w:marLeft w:val="0"/>
      <w:marRight w:val="0"/>
      <w:marTop w:val="0"/>
      <w:marBottom w:val="0"/>
      <w:divBdr>
        <w:top w:val="none" w:sz="0" w:space="0" w:color="auto"/>
        <w:left w:val="none" w:sz="0" w:space="0" w:color="auto"/>
        <w:bottom w:val="none" w:sz="0" w:space="0" w:color="auto"/>
        <w:right w:val="none" w:sz="0" w:space="0" w:color="auto"/>
      </w:divBdr>
    </w:div>
    <w:div w:id="861238128">
      <w:bodyDiv w:val="1"/>
      <w:marLeft w:val="0"/>
      <w:marRight w:val="0"/>
      <w:marTop w:val="0"/>
      <w:marBottom w:val="0"/>
      <w:divBdr>
        <w:top w:val="none" w:sz="0" w:space="0" w:color="auto"/>
        <w:left w:val="none" w:sz="0" w:space="0" w:color="auto"/>
        <w:bottom w:val="none" w:sz="0" w:space="0" w:color="auto"/>
        <w:right w:val="none" w:sz="0" w:space="0" w:color="auto"/>
      </w:divBdr>
    </w:div>
    <w:div w:id="861288409">
      <w:bodyDiv w:val="1"/>
      <w:marLeft w:val="0"/>
      <w:marRight w:val="0"/>
      <w:marTop w:val="0"/>
      <w:marBottom w:val="0"/>
      <w:divBdr>
        <w:top w:val="none" w:sz="0" w:space="0" w:color="auto"/>
        <w:left w:val="none" w:sz="0" w:space="0" w:color="auto"/>
        <w:bottom w:val="none" w:sz="0" w:space="0" w:color="auto"/>
        <w:right w:val="none" w:sz="0" w:space="0" w:color="auto"/>
      </w:divBdr>
    </w:div>
    <w:div w:id="861289116">
      <w:bodyDiv w:val="1"/>
      <w:marLeft w:val="0"/>
      <w:marRight w:val="0"/>
      <w:marTop w:val="0"/>
      <w:marBottom w:val="0"/>
      <w:divBdr>
        <w:top w:val="none" w:sz="0" w:space="0" w:color="auto"/>
        <w:left w:val="none" w:sz="0" w:space="0" w:color="auto"/>
        <w:bottom w:val="none" w:sz="0" w:space="0" w:color="auto"/>
        <w:right w:val="none" w:sz="0" w:space="0" w:color="auto"/>
      </w:divBdr>
    </w:div>
    <w:div w:id="861699363">
      <w:bodyDiv w:val="1"/>
      <w:marLeft w:val="0"/>
      <w:marRight w:val="0"/>
      <w:marTop w:val="0"/>
      <w:marBottom w:val="0"/>
      <w:divBdr>
        <w:top w:val="none" w:sz="0" w:space="0" w:color="auto"/>
        <w:left w:val="none" w:sz="0" w:space="0" w:color="auto"/>
        <w:bottom w:val="none" w:sz="0" w:space="0" w:color="auto"/>
        <w:right w:val="none" w:sz="0" w:space="0" w:color="auto"/>
      </w:divBdr>
    </w:div>
    <w:div w:id="862286593">
      <w:bodyDiv w:val="1"/>
      <w:marLeft w:val="0"/>
      <w:marRight w:val="0"/>
      <w:marTop w:val="0"/>
      <w:marBottom w:val="0"/>
      <w:divBdr>
        <w:top w:val="none" w:sz="0" w:space="0" w:color="auto"/>
        <w:left w:val="none" w:sz="0" w:space="0" w:color="auto"/>
        <w:bottom w:val="none" w:sz="0" w:space="0" w:color="auto"/>
        <w:right w:val="none" w:sz="0" w:space="0" w:color="auto"/>
      </w:divBdr>
    </w:div>
    <w:div w:id="863131233">
      <w:bodyDiv w:val="1"/>
      <w:marLeft w:val="0"/>
      <w:marRight w:val="0"/>
      <w:marTop w:val="0"/>
      <w:marBottom w:val="0"/>
      <w:divBdr>
        <w:top w:val="none" w:sz="0" w:space="0" w:color="auto"/>
        <w:left w:val="none" w:sz="0" w:space="0" w:color="auto"/>
        <w:bottom w:val="none" w:sz="0" w:space="0" w:color="auto"/>
        <w:right w:val="none" w:sz="0" w:space="0" w:color="auto"/>
      </w:divBdr>
    </w:div>
    <w:div w:id="863132363">
      <w:bodyDiv w:val="1"/>
      <w:marLeft w:val="0"/>
      <w:marRight w:val="0"/>
      <w:marTop w:val="0"/>
      <w:marBottom w:val="0"/>
      <w:divBdr>
        <w:top w:val="none" w:sz="0" w:space="0" w:color="auto"/>
        <w:left w:val="none" w:sz="0" w:space="0" w:color="auto"/>
        <w:bottom w:val="none" w:sz="0" w:space="0" w:color="auto"/>
        <w:right w:val="none" w:sz="0" w:space="0" w:color="auto"/>
      </w:divBdr>
    </w:div>
    <w:div w:id="863135686">
      <w:bodyDiv w:val="1"/>
      <w:marLeft w:val="0"/>
      <w:marRight w:val="0"/>
      <w:marTop w:val="0"/>
      <w:marBottom w:val="0"/>
      <w:divBdr>
        <w:top w:val="none" w:sz="0" w:space="0" w:color="auto"/>
        <w:left w:val="none" w:sz="0" w:space="0" w:color="auto"/>
        <w:bottom w:val="none" w:sz="0" w:space="0" w:color="auto"/>
        <w:right w:val="none" w:sz="0" w:space="0" w:color="auto"/>
      </w:divBdr>
    </w:div>
    <w:div w:id="864949209">
      <w:bodyDiv w:val="1"/>
      <w:marLeft w:val="0"/>
      <w:marRight w:val="0"/>
      <w:marTop w:val="0"/>
      <w:marBottom w:val="0"/>
      <w:divBdr>
        <w:top w:val="none" w:sz="0" w:space="0" w:color="auto"/>
        <w:left w:val="none" w:sz="0" w:space="0" w:color="auto"/>
        <w:bottom w:val="none" w:sz="0" w:space="0" w:color="auto"/>
        <w:right w:val="none" w:sz="0" w:space="0" w:color="auto"/>
      </w:divBdr>
    </w:div>
    <w:div w:id="865295774">
      <w:bodyDiv w:val="1"/>
      <w:marLeft w:val="0"/>
      <w:marRight w:val="0"/>
      <w:marTop w:val="0"/>
      <w:marBottom w:val="0"/>
      <w:divBdr>
        <w:top w:val="none" w:sz="0" w:space="0" w:color="auto"/>
        <w:left w:val="none" w:sz="0" w:space="0" w:color="auto"/>
        <w:bottom w:val="none" w:sz="0" w:space="0" w:color="auto"/>
        <w:right w:val="none" w:sz="0" w:space="0" w:color="auto"/>
      </w:divBdr>
    </w:div>
    <w:div w:id="865369619">
      <w:bodyDiv w:val="1"/>
      <w:marLeft w:val="0"/>
      <w:marRight w:val="0"/>
      <w:marTop w:val="0"/>
      <w:marBottom w:val="0"/>
      <w:divBdr>
        <w:top w:val="none" w:sz="0" w:space="0" w:color="auto"/>
        <w:left w:val="none" w:sz="0" w:space="0" w:color="auto"/>
        <w:bottom w:val="none" w:sz="0" w:space="0" w:color="auto"/>
        <w:right w:val="none" w:sz="0" w:space="0" w:color="auto"/>
      </w:divBdr>
    </w:div>
    <w:div w:id="865676803">
      <w:bodyDiv w:val="1"/>
      <w:marLeft w:val="0"/>
      <w:marRight w:val="0"/>
      <w:marTop w:val="0"/>
      <w:marBottom w:val="0"/>
      <w:divBdr>
        <w:top w:val="none" w:sz="0" w:space="0" w:color="auto"/>
        <w:left w:val="none" w:sz="0" w:space="0" w:color="auto"/>
        <w:bottom w:val="none" w:sz="0" w:space="0" w:color="auto"/>
        <w:right w:val="none" w:sz="0" w:space="0" w:color="auto"/>
      </w:divBdr>
    </w:div>
    <w:div w:id="865799859">
      <w:bodyDiv w:val="1"/>
      <w:marLeft w:val="0"/>
      <w:marRight w:val="0"/>
      <w:marTop w:val="0"/>
      <w:marBottom w:val="0"/>
      <w:divBdr>
        <w:top w:val="none" w:sz="0" w:space="0" w:color="auto"/>
        <w:left w:val="none" w:sz="0" w:space="0" w:color="auto"/>
        <w:bottom w:val="none" w:sz="0" w:space="0" w:color="auto"/>
        <w:right w:val="none" w:sz="0" w:space="0" w:color="auto"/>
      </w:divBdr>
    </w:div>
    <w:div w:id="866255890">
      <w:bodyDiv w:val="1"/>
      <w:marLeft w:val="0"/>
      <w:marRight w:val="0"/>
      <w:marTop w:val="0"/>
      <w:marBottom w:val="0"/>
      <w:divBdr>
        <w:top w:val="none" w:sz="0" w:space="0" w:color="auto"/>
        <w:left w:val="none" w:sz="0" w:space="0" w:color="auto"/>
        <w:bottom w:val="none" w:sz="0" w:space="0" w:color="auto"/>
        <w:right w:val="none" w:sz="0" w:space="0" w:color="auto"/>
      </w:divBdr>
    </w:div>
    <w:div w:id="866917927">
      <w:bodyDiv w:val="1"/>
      <w:marLeft w:val="0"/>
      <w:marRight w:val="0"/>
      <w:marTop w:val="0"/>
      <w:marBottom w:val="0"/>
      <w:divBdr>
        <w:top w:val="none" w:sz="0" w:space="0" w:color="auto"/>
        <w:left w:val="none" w:sz="0" w:space="0" w:color="auto"/>
        <w:bottom w:val="none" w:sz="0" w:space="0" w:color="auto"/>
        <w:right w:val="none" w:sz="0" w:space="0" w:color="auto"/>
      </w:divBdr>
    </w:div>
    <w:div w:id="867134560">
      <w:bodyDiv w:val="1"/>
      <w:marLeft w:val="0"/>
      <w:marRight w:val="0"/>
      <w:marTop w:val="0"/>
      <w:marBottom w:val="0"/>
      <w:divBdr>
        <w:top w:val="none" w:sz="0" w:space="0" w:color="auto"/>
        <w:left w:val="none" w:sz="0" w:space="0" w:color="auto"/>
        <w:bottom w:val="none" w:sz="0" w:space="0" w:color="auto"/>
        <w:right w:val="none" w:sz="0" w:space="0" w:color="auto"/>
      </w:divBdr>
    </w:div>
    <w:div w:id="867179098">
      <w:bodyDiv w:val="1"/>
      <w:marLeft w:val="0"/>
      <w:marRight w:val="0"/>
      <w:marTop w:val="0"/>
      <w:marBottom w:val="0"/>
      <w:divBdr>
        <w:top w:val="none" w:sz="0" w:space="0" w:color="auto"/>
        <w:left w:val="none" w:sz="0" w:space="0" w:color="auto"/>
        <w:bottom w:val="none" w:sz="0" w:space="0" w:color="auto"/>
        <w:right w:val="none" w:sz="0" w:space="0" w:color="auto"/>
      </w:divBdr>
    </w:div>
    <w:div w:id="867257124">
      <w:bodyDiv w:val="1"/>
      <w:marLeft w:val="0"/>
      <w:marRight w:val="0"/>
      <w:marTop w:val="0"/>
      <w:marBottom w:val="0"/>
      <w:divBdr>
        <w:top w:val="none" w:sz="0" w:space="0" w:color="auto"/>
        <w:left w:val="none" w:sz="0" w:space="0" w:color="auto"/>
        <w:bottom w:val="none" w:sz="0" w:space="0" w:color="auto"/>
        <w:right w:val="none" w:sz="0" w:space="0" w:color="auto"/>
      </w:divBdr>
    </w:div>
    <w:div w:id="867452055">
      <w:bodyDiv w:val="1"/>
      <w:marLeft w:val="0"/>
      <w:marRight w:val="0"/>
      <w:marTop w:val="0"/>
      <w:marBottom w:val="0"/>
      <w:divBdr>
        <w:top w:val="none" w:sz="0" w:space="0" w:color="auto"/>
        <w:left w:val="none" w:sz="0" w:space="0" w:color="auto"/>
        <w:bottom w:val="none" w:sz="0" w:space="0" w:color="auto"/>
        <w:right w:val="none" w:sz="0" w:space="0" w:color="auto"/>
      </w:divBdr>
    </w:div>
    <w:div w:id="867722471">
      <w:bodyDiv w:val="1"/>
      <w:marLeft w:val="0"/>
      <w:marRight w:val="0"/>
      <w:marTop w:val="0"/>
      <w:marBottom w:val="0"/>
      <w:divBdr>
        <w:top w:val="none" w:sz="0" w:space="0" w:color="auto"/>
        <w:left w:val="none" w:sz="0" w:space="0" w:color="auto"/>
        <w:bottom w:val="none" w:sz="0" w:space="0" w:color="auto"/>
        <w:right w:val="none" w:sz="0" w:space="0" w:color="auto"/>
      </w:divBdr>
    </w:div>
    <w:div w:id="870072349">
      <w:bodyDiv w:val="1"/>
      <w:marLeft w:val="0"/>
      <w:marRight w:val="0"/>
      <w:marTop w:val="0"/>
      <w:marBottom w:val="0"/>
      <w:divBdr>
        <w:top w:val="none" w:sz="0" w:space="0" w:color="auto"/>
        <w:left w:val="none" w:sz="0" w:space="0" w:color="auto"/>
        <w:bottom w:val="none" w:sz="0" w:space="0" w:color="auto"/>
        <w:right w:val="none" w:sz="0" w:space="0" w:color="auto"/>
      </w:divBdr>
    </w:div>
    <w:div w:id="870414912">
      <w:bodyDiv w:val="1"/>
      <w:marLeft w:val="0"/>
      <w:marRight w:val="0"/>
      <w:marTop w:val="0"/>
      <w:marBottom w:val="0"/>
      <w:divBdr>
        <w:top w:val="none" w:sz="0" w:space="0" w:color="auto"/>
        <w:left w:val="none" w:sz="0" w:space="0" w:color="auto"/>
        <w:bottom w:val="none" w:sz="0" w:space="0" w:color="auto"/>
        <w:right w:val="none" w:sz="0" w:space="0" w:color="auto"/>
      </w:divBdr>
    </w:div>
    <w:div w:id="870726710">
      <w:bodyDiv w:val="1"/>
      <w:marLeft w:val="0"/>
      <w:marRight w:val="0"/>
      <w:marTop w:val="0"/>
      <w:marBottom w:val="0"/>
      <w:divBdr>
        <w:top w:val="none" w:sz="0" w:space="0" w:color="auto"/>
        <w:left w:val="none" w:sz="0" w:space="0" w:color="auto"/>
        <w:bottom w:val="none" w:sz="0" w:space="0" w:color="auto"/>
        <w:right w:val="none" w:sz="0" w:space="0" w:color="auto"/>
      </w:divBdr>
      <w:divsChild>
        <w:div w:id="793909765">
          <w:marLeft w:val="0"/>
          <w:marRight w:val="0"/>
          <w:marTop w:val="0"/>
          <w:marBottom w:val="0"/>
          <w:divBdr>
            <w:top w:val="none" w:sz="0" w:space="0" w:color="auto"/>
            <w:left w:val="none" w:sz="0" w:space="0" w:color="auto"/>
            <w:bottom w:val="none" w:sz="0" w:space="0" w:color="auto"/>
            <w:right w:val="none" w:sz="0" w:space="0" w:color="auto"/>
          </w:divBdr>
          <w:divsChild>
            <w:div w:id="1716006743">
              <w:marLeft w:val="0"/>
              <w:marRight w:val="0"/>
              <w:marTop w:val="0"/>
              <w:marBottom w:val="0"/>
              <w:divBdr>
                <w:top w:val="none" w:sz="0" w:space="0" w:color="auto"/>
                <w:left w:val="none" w:sz="0" w:space="0" w:color="auto"/>
                <w:bottom w:val="none" w:sz="0" w:space="0" w:color="auto"/>
                <w:right w:val="none" w:sz="0" w:space="0" w:color="auto"/>
              </w:divBdr>
              <w:divsChild>
                <w:div w:id="155802106">
                  <w:marLeft w:val="0"/>
                  <w:marRight w:val="0"/>
                  <w:marTop w:val="0"/>
                  <w:marBottom w:val="0"/>
                  <w:divBdr>
                    <w:top w:val="none" w:sz="0" w:space="0" w:color="auto"/>
                    <w:left w:val="none" w:sz="0" w:space="0" w:color="auto"/>
                    <w:bottom w:val="none" w:sz="0" w:space="0" w:color="auto"/>
                    <w:right w:val="none" w:sz="0" w:space="0" w:color="auto"/>
                  </w:divBdr>
                  <w:divsChild>
                    <w:div w:id="20358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15254">
      <w:bodyDiv w:val="1"/>
      <w:marLeft w:val="0"/>
      <w:marRight w:val="0"/>
      <w:marTop w:val="0"/>
      <w:marBottom w:val="0"/>
      <w:divBdr>
        <w:top w:val="none" w:sz="0" w:space="0" w:color="auto"/>
        <w:left w:val="none" w:sz="0" w:space="0" w:color="auto"/>
        <w:bottom w:val="none" w:sz="0" w:space="0" w:color="auto"/>
        <w:right w:val="none" w:sz="0" w:space="0" w:color="auto"/>
      </w:divBdr>
    </w:div>
    <w:div w:id="873344855">
      <w:bodyDiv w:val="1"/>
      <w:marLeft w:val="0"/>
      <w:marRight w:val="0"/>
      <w:marTop w:val="0"/>
      <w:marBottom w:val="0"/>
      <w:divBdr>
        <w:top w:val="none" w:sz="0" w:space="0" w:color="auto"/>
        <w:left w:val="none" w:sz="0" w:space="0" w:color="auto"/>
        <w:bottom w:val="none" w:sz="0" w:space="0" w:color="auto"/>
        <w:right w:val="none" w:sz="0" w:space="0" w:color="auto"/>
      </w:divBdr>
    </w:div>
    <w:div w:id="875041932">
      <w:bodyDiv w:val="1"/>
      <w:marLeft w:val="0"/>
      <w:marRight w:val="0"/>
      <w:marTop w:val="0"/>
      <w:marBottom w:val="0"/>
      <w:divBdr>
        <w:top w:val="none" w:sz="0" w:space="0" w:color="auto"/>
        <w:left w:val="none" w:sz="0" w:space="0" w:color="auto"/>
        <w:bottom w:val="none" w:sz="0" w:space="0" w:color="auto"/>
        <w:right w:val="none" w:sz="0" w:space="0" w:color="auto"/>
      </w:divBdr>
    </w:div>
    <w:div w:id="875580107">
      <w:bodyDiv w:val="1"/>
      <w:marLeft w:val="0"/>
      <w:marRight w:val="0"/>
      <w:marTop w:val="0"/>
      <w:marBottom w:val="0"/>
      <w:divBdr>
        <w:top w:val="none" w:sz="0" w:space="0" w:color="auto"/>
        <w:left w:val="none" w:sz="0" w:space="0" w:color="auto"/>
        <w:bottom w:val="none" w:sz="0" w:space="0" w:color="auto"/>
        <w:right w:val="none" w:sz="0" w:space="0" w:color="auto"/>
      </w:divBdr>
    </w:div>
    <w:div w:id="875626976">
      <w:bodyDiv w:val="1"/>
      <w:marLeft w:val="0"/>
      <w:marRight w:val="0"/>
      <w:marTop w:val="0"/>
      <w:marBottom w:val="0"/>
      <w:divBdr>
        <w:top w:val="none" w:sz="0" w:space="0" w:color="auto"/>
        <w:left w:val="none" w:sz="0" w:space="0" w:color="auto"/>
        <w:bottom w:val="none" w:sz="0" w:space="0" w:color="auto"/>
        <w:right w:val="none" w:sz="0" w:space="0" w:color="auto"/>
      </w:divBdr>
    </w:div>
    <w:div w:id="876313359">
      <w:bodyDiv w:val="1"/>
      <w:marLeft w:val="0"/>
      <w:marRight w:val="0"/>
      <w:marTop w:val="0"/>
      <w:marBottom w:val="0"/>
      <w:divBdr>
        <w:top w:val="none" w:sz="0" w:space="0" w:color="auto"/>
        <w:left w:val="none" w:sz="0" w:space="0" w:color="auto"/>
        <w:bottom w:val="none" w:sz="0" w:space="0" w:color="auto"/>
        <w:right w:val="none" w:sz="0" w:space="0" w:color="auto"/>
      </w:divBdr>
    </w:div>
    <w:div w:id="876428043">
      <w:bodyDiv w:val="1"/>
      <w:marLeft w:val="0"/>
      <w:marRight w:val="0"/>
      <w:marTop w:val="0"/>
      <w:marBottom w:val="0"/>
      <w:divBdr>
        <w:top w:val="none" w:sz="0" w:space="0" w:color="auto"/>
        <w:left w:val="none" w:sz="0" w:space="0" w:color="auto"/>
        <w:bottom w:val="none" w:sz="0" w:space="0" w:color="auto"/>
        <w:right w:val="none" w:sz="0" w:space="0" w:color="auto"/>
      </w:divBdr>
    </w:div>
    <w:div w:id="877663325">
      <w:bodyDiv w:val="1"/>
      <w:marLeft w:val="0"/>
      <w:marRight w:val="0"/>
      <w:marTop w:val="0"/>
      <w:marBottom w:val="0"/>
      <w:divBdr>
        <w:top w:val="none" w:sz="0" w:space="0" w:color="auto"/>
        <w:left w:val="none" w:sz="0" w:space="0" w:color="auto"/>
        <w:bottom w:val="none" w:sz="0" w:space="0" w:color="auto"/>
        <w:right w:val="none" w:sz="0" w:space="0" w:color="auto"/>
      </w:divBdr>
    </w:div>
    <w:div w:id="879903975">
      <w:bodyDiv w:val="1"/>
      <w:marLeft w:val="0"/>
      <w:marRight w:val="0"/>
      <w:marTop w:val="0"/>
      <w:marBottom w:val="0"/>
      <w:divBdr>
        <w:top w:val="none" w:sz="0" w:space="0" w:color="auto"/>
        <w:left w:val="none" w:sz="0" w:space="0" w:color="auto"/>
        <w:bottom w:val="none" w:sz="0" w:space="0" w:color="auto"/>
        <w:right w:val="none" w:sz="0" w:space="0" w:color="auto"/>
      </w:divBdr>
    </w:div>
    <w:div w:id="880819543">
      <w:bodyDiv w:val="1"/>
      <w:marLeft w:val="0"/>
      <w:marRight w:val="0"/>
      <w:marTop w:val="0"/>
      <w:marBottom w:val="0"/>
      <w:divBdr>
        <w:top w:val="none" w:sz="0" w:space="0" w:color="auto"/>
        <w:left w:val="none" w:sz="0" w:space="0" w:color="auto"/>
        <w:bottom w:val="none" w:sz="0" w:space="0" w:color="auto"/>
        <w:right w:val="none" w:sz="0" w:space="0" w:color="auto"/>
      </w:divBdr>
    </w:div>
    <w:div w:id="880947240">
      <w:bodyDiv w:val="1"/>
      <w:marLeft w:val="0"/>
      <w:marRight w:val="0"/>
      <w:marTop w:val="0"/>
      <w:marBottom w:val="0"/>
      <w:divBdr>
        <w:top w:val="none" w:sz="0" w:space="0" w:color="auto"/>
        <w:left w:val="none" w:sz="0" w:space="0" w:color="auto"/>
        <w:bottom w:val="none" w:sz="0" w:space="0" w:color="auto"/>
        <w:right w:val="none" w:sz="0" w:space="0" w:color="auto"/>
      </w:divBdr>
    </w:div>
    <w:div w:id="881333862">
      <w:bodyDiv w:val="1"/>
      <w:marLeft w:val="0"/>
      <w:marRight w:val="0"/>
      <w:marTop w:val="0"/>
      <w:marBottom w:val="0"/>
      <w:divBdr>
        <w:top w:val="none" w:sz="0" w:space="0" w:color="auto"/>
        <w:left w:val="none" w:sz="0" w:space="0" w:color="auto"/>
        <w:bottom w:val="none" w:sz="0" w:space="0" w:color="auto"/>
        <w:right w:val="none" w:sz="0" w:space="0" w:color="auto"/>
      </w:divBdr>
    </w:div>
    <w:div w:id="881482884">
      <w:bodyDiv w:val="1"/>
      <w:marLeft w:val="0"/>
      <w:marRight w:val="0"/>
      <w:marTop w:val="0"/>
      <w:marBottom w:val="0"/>
      <w:divBdr>
        <w:top w:val="none" w:sz="0" w:space="0" w:color="auto"/>
        <w:left w:val="none" w:sz="0" w:space="0" w:color="auto"/>
        <w:bottom w:val="none" w:sz="0" w:space="0" w:color="auto"/>
        <w:right w:val="none" w:sz="0" w:space="0" w:color="auto"/>
      </w:divBdr>
    </w:div>
    <w:div w:id="882131127">
      <w:bodyDiv w:val="1"/>
      <w:marLeft w:val="0"/>
      <w:marRight w:val="0"/>
      <w:marTop w:val="0"/>
      <w:marBottom w:val="0"/>
      <w:divBdr>
        <w:top w:val="none" w:sz="0" w:space="0" w:color="auto"/>
        <w:left w:val="none" w:sz="0" w:space="0" w:color="auto"/>
        <w:bottom w:val="none" w:sz="0" w:space="0" w:color="auto"/>
        <w:right w:val="none" w:sz="0" w:space="0" w:color="auto"/>
      </w:divBdr>
    </w:div>
    <w:div w:id="882332922">
      <w:bodyDiv w:val="1"/>
      <w:marLeft w:val="0"/>
      <w:marRight w:val="0"/>
      <w:marTop w:val="0"/>
      <w:marBottom w:val="0"/>
      <w:divBdr>
        <w:top w:val="none" w:sz="0" w:space="0" w:color="auto"/>
        <w:left w:val="none" w:sz="0" w:space="0" w:color="auto"/>
        <w:bottom w:val="none" w:sz="0" w:space="0" w:color="auto"/>
        <w:right w:val="none" w:sz="0" w:space="0" w:color="auto"/>
      </w:divBdr>
    </w:div>
    <w:div w:id="882520903">
      <w:bodyDiv w:val="1"/>
      <w:marLeft w:val="0"/>
      <w:marRight w:val="0"/>
      <w:marTop w:val="0"/>
      <w:marBottom w:val="0"/>
      <w:divBdr>
        <w:top w:val="none" w:sz="0" w:space="0" w:color="auto"/>
        <w:left w:val="none" w:sz="0" w:space="0" w:color="auto"/>
        <w:bottom w:val="none" w:sz="0" w:space="0" w:color="auto"/>
        <w:right w:val="none" w:sz="0" w:space="0" w:color="auto"/>
      </w:divBdr>
    </w:div>
    <w:div w:id="883175480">
      <w:bodyDiv w:val="1"/>
      <w:marLeft w:val="0"/>
      <w:marRight w:val="0"/>
      <w:marTop w:val="0"/>
      <w:marBottom w:val="0"/>
      <w:divBdr>
        <w:top w:val="none" w:sz="0" w:space="0" w:color="auto"/>
        <w:left w:val="none" w:sz="0" w:space="0" w:color="auto"/>
        <w:bottom w:val="none" w:sz="0" w:space="0" w:color="auto"/>
        <w:right w:val="none" w:sz="0" w:space="0" w:color="auto"/>
      </w:divBdr>
    </w:div>
    <w:div w:id="884022398">
      <w:bodyDiv w:val="1"/>
      <w:marLeft w:val="0"/>
      <w:marRight w:val="0"/>
      <w:marTop w:val="0"/>
      <w:marBottom w:val="0"/>
      <w:divBdr>
        <w:top w:val="none" w:sz="0" w:space="0" w:color="auto"/>
        <w:left w:val="none" w:sz="0" w:space="0" w:color="auto"/>
        <w:bottom w:val="none" w:sz="0" w:space="0" w:color="auto"/>
        <w:right w:val="none" w:sz="0" w:space="0" w:color="auto"/>
      </w:divBdr>
    </w:div>
    <w:div w:id="884178367">
      <w:bodyDiv w:val="1"/>
      <w:marLeft w:val="0"/>
      <w:marRight w:val="0"/>
      <w:marTop w:val="0"/>
      <w:marBottom w:val="0"/>
      <w:divBdr>
        <w:top w:val="none" w:sz="0" w:space="0" w:color="auto"/>
        <w:left w:val="none" w:sz="0" w:space="0" w:color="auto"/>
        <w:bottom w:val="none" w:sz="0" w:space="0" w:color="auto"/>
        <w:right w:val="none" w:sz="0" w:space="0" w:color="auto"/>
      </w:divBdr>
    </w:div>
    <w:div w:id="885070223">
      <w:bodyDiv w:val="1"/>
      <w:marLeft w:val="0"/>
      <w:marRight w:val="0"/>
      <w:marTop w:val="0"/>
      <w:marBottom w:val="0"/>
      <w:divBdr>
        <w:top w:val="none" w:sz="0" w:space="0" w:color="auto"/>
        <w:left w:val="none" w:sz="0" w:space="0" w:color="auto"/>
        <w:bottom w:val="none" w:sz="0" w:space="0" w:color="auto"/>
        <w:right w:val="none" w:sz="0" w:space="0" w:color="auto"/>
      </w:divBdr>
    </w:div>
    <w:div w:id="887691738">
      <w:bodyDiv w:val="1"/>
      <w:marLeft w:val="0"/>
      <w:marRight w:val="0"/>
      <w:marTop w:val="0"/>
      <w:marBottom w:val="0"/>
      <w:divBdr>
        <w:top w:val="none" w:sz="0" w:space="0" w:color="auto"/>
        <w:left w:val="none" w:sz="0" w:space="0" w:color="auto"/>
        <w:bottom w:val="none" w:sz="0" w:space="0" w:color="auto"/>
        <w:right w:val="none" w:sz="0" w:space="0" w:color="auto"/>
      </w:divBdr>
    </w:div>
    <w:div w:id="889651935">
      <w:bodyDiv w:val="1"/>
      <w:marLeft w:val="0"/>
      <w:marRight w:val="0"/>
      <w:marTop w:val="0"/>
      <w:marBottom w:val="0"/>
      <w:divBdr>
        <w:top w:val="none" w:sz="0" w:space="0" w:color="auto"/>
        <w:left w:val="none" w:sz="0" w:space="0" w:color="auto"/>
        <w:bottom w:val="none" w:sz="0" w:space="0" w:color="auto"/>
        <w:right w:val="none" w:sz="0" w:space="0" w:color="auto"/>
      </w:divBdr>
    </w:div>
    <w:div w:id="890045606">
      <w:bodyDiv w:val="1"/>
      <w:marLeft w:val="0"/>
      <w:marRight w:val="0"/>
      <w:marTop w:val="0"/>
      <w:marBottom w:val="0"/>
      <w:divBdr>
        <w:top w:val="none" w:sz="0" w:space="0" w:color="auto"/>
        <w:left w:val="none" w:sz="0" w:space="0" w:color="auto"/>
        <w:bottom w:val="none" w:sz="0" w:space="0" w:color="auto"/>
        <w:right w:val="none" w:sz="0" w:space="0" w:color="auto"/>
      </w:divBdr>
    </w:div>
    <w:div w:id="890307973">
      <w:bodyDiv w:val="1"/>
      <w:marLeft w:val="0"/>
      <w:marRight w:val="0"/>
      <w:marTop w:val="0"/>
      <w:marBottom w:val="0"/>
      <w:divBdr>
        <w:top w:val="none" w:sz="0" w:space="0" w:color="auto"/>
        <w:left w:val="none" w:sz="0" w:space="0" w:color="auto"/>
        <w:bottom w:val="none" w:sz="0" w:space="0" w:color="auto"/>
        <w:right w:val="none" w:sz="0" w:space="0" w:color="auto"/>
      </w:divBdr>
    </w:div>
    <w:div w:id="890926101">
      <w:bodyDiv w:val="1"/>
      <w:marLeft w:val="0"/>
      <w:marRight w:val="0"/>
      <w:marTop w:val="0"/>
      <w:marBottom w:val="0"/>
      <w:divBdr>
        <w:top w:val="none" w:sz="0" w:space="0" w:color="auto"/>
        <w:left w:val="none" w:sz="0" w:space="0" w:color="auto"/>
        <w:bottom w:val="none" w:sz="0" w:space="0" w:color="auto"/>
        <w:right w:val="none" w:sz="0" w:space="0" w:color="auto"/>
      </w:divBdr>
    </w:div>
    <w:div w:id="892230911">
      <w:bodyDiv w:val="1"/>
      <w:marLeft w:val="0"/>
      <w:marRight w:val="0"/>
      <w:marTop w:val="0"/>
      <w:marBottom w:val="0"/>
      <w:divBdr>
        <w:top w:val="none" w:sz="0" w:space="0" w:color="auto"/>
        <w:left w:val="none" w:sz="0" w:space="0" w:color="auto"/>
        <w:bottom w:val="none" w:sz="0" w:space="0" w:color="auto"/>
        <w:right w:val="none" w:sz="0" w:space="0" w:color="auto"/>
      </w:divBdr>
    </w:div>
    <w:div w:id="892305166">
      <w:bodyDiv w:val="1"/>
      <w:marLeft w:val="0"/>
      <w:marRight w:val="0"/>
      <w:marTop w:val="0"/>
      <w:marBottom w:val="0"/>
      <w:divBdr>
        <w:top w:val="none" w:sz="0" w:space="0" w:color="auto"/>
        <w:left w:val="none" w:sz="0" w:space="0" w:color="auto"/>
        <w:bottom w:val="none" w:sz="0" w:space="0" w:color="auto"/>
        <w:right w:val="none" w:sz="0" w:space="0" w:color="auto"/>
      </w:divBdr>
    </w:div>
    <w:div w:id="893467128">
      <w:bodyDiv w:val="1"/>
      <w:marLeft w:val="0"/>
      <w:marRight w:val="0"/>
      <w:marTop w:val="0"/>
      <w:marBottom w:val="0"/>
      <w:divBdr>
        <w:top w:val="none" w:sz="0" w:space="0" w:color="auto"/>
        <w:left w:val="none" w:sz="0" w:space="0" w:color="auto"/>
        <w:bottom w:val="none" w:sz="0" w:space="0" w:color="auto"/>
        <w:right w:val="none" w:sz="0" w:space="0" w:color="auto"/>
      </w:divBdr>
    </w:div>
    <w:div w:id="893810367">
      <w:bodyDiv w:val="1"/>
      <w:marLeft w:val="0"/>
      <w:marRight w:val="0"/>
      <w:marTop w:val="0"/>
      <w:marBottom w:val="0"/>
      <w:divBdr>
        <w:top w:val="none" w:sz="0" w:space="0" w:color="auto"/>
        <w:left w:val="none" w:sz="0" w:space="0" w:color="auto"/>
        <w:bottom w:val="none" w:sz="0" w:space="0" w:color="auto"/>
        <w:right w:val="none" w:sz="0" w:space="0" w:color="auto"/>
      </w:divBdr>
    </w:div>
    <w:div w:id="894858288">
      <w:bodyDiv w:val="1"/>
      <w:marLeft w:val="0"/>
      <w:marRight w:val="0"/>
      <w:marTop w:val="0"/>
      <w:marBottom w:val="0"/>
      <w:divBdr>
        <w:top w:val="none" w:sz="0" w:space="0" w:color="auto"/>
        <w:left w:val="none" w:sz="0" w:space="0" w:color="auto"/>
        <w:bottom w:val="none" w:sz="0" w:space="0" w:color="auto"/>
        <w:right w:val="none" w:sz="0" w:space="0" w:color="auto"/>
      </w:divBdr>
    </w:div>
    <w:div w:id="894895709">
      <w:bodyDiv w:val="1"/>
      <w:marLeft w:val="0"/>
      <w:marRight w:val="0"/>
      <w:marTop w:val="0"/>
      <w:marBottom w:val="0"/>
      <w:divBdr>
        <w:top w:val="none" w:sz="0" w:space="0" w:color="auto"/>
        <w:left w:val="none" w:sz="0" w:space="0" w:color="auto"/>
        <w:bottom w:val="none" w:sz="0" w:space="0" w:color="auto"/>
        <w:right w:val="none" w:sz="0" w:space="0" w:color="auto"/>
      </w:divBdr>
    </w:div>
    <w:div w:id="894967065">
      <w:bodyDiv w:val="1"/>
      <w:marLeft w:val="0"/>
      <w:marRight w:val="0"/>
      <w:marTop w:val="0"/>
      <w:marBottom w:val="0"/>
      <w:divBdr>
        <w:top w:val="none" w:sz="0" w:space="0" w:color="auto"/>
        <w:left w:val="none" w:sz="0" w:space="0" w:color="auto"/>
        <w:bottom w:val="none" w:sz="0" w:space="0" w:color="auto"/>
        <w:right w:val="none" w:sz="0" w:space="0" w:color="auto"/>
      </w:divBdr>
    </w:div>
    <w:div w:id="895117930">
      <w:bodyDiv w:val="1"/>
      <w:marLeft w:val="0"/>
      <w:marRight w:val="0"/>
      <w:marTop w:val="0"/>
      <w:marBottom w:val="0"/>
      <w:divBdr>
        <w:top w:val="none" w:sz="0" w:space="0" w:color="auto"/>
        <w:left w:val="none" w:sz="0" w:space="0" w:color="auto"/>
        <w:bottom w:val="none" w:sz="0" w:space="0" w:color="auto"/>
        <w:right w:val="none" w:sz="0" w:space="0" w:color="auto"/>
      </w:divBdr>
    </w:div>
    <w:div w:id="895240065">
      <w:bodyDiv w:val="1"/>
      <w:marLeft w:val="0"/>
      <w:marRight w:val="0"/>
      <w:marTop w:val="0"/>
      <w:marBottom w:val="0"/>
      <w:divBdr>
        <w:top w:val="none" w:sz="0" w:space="0" w:color="auto"/>
        <w:left w:val="none" w:sz="0" w:space="0" w:color="auto"/>
        <w:bottom w:val="none" w:sz="0" w:space="0" w:color="auto"/>
        <w:right w:val="none" w:sz="0" w:space="0" w:color="auto"/>
      </w:divBdr>
    </w:div>
    <w:div w:id="896547844">
      <w:bodyDiv w:val="1"/>
      <w:marLeft w:val="0"/>
      <w:marRight w:val="0"/>
      <w:marTop w:val="0"/>
      <w:marBottom w:val="0"/>
      <w:divBdr>
        <w:top w:val="none" w:sz="0" w:space="0" w:color="auto"/>
        <w:left w:val="none" w:sz="0" w:space="0" w:color="auto"/>
        <w:bottom w:val="none" w:sz="0" w:space="0" w:color="auto"/>
        <w:right w:val="none" w:sz="0" w:space="0" w:color="auto"/>
      </w:divBdr>
    </w:div>
    <w:div w:id="897976864">
      <w:bodyDiv w:val="1"/>
      <w:marLeft w:val="0"/>
      <w:marRight w:val="0"/>
      <w:marTop w:val="0"/>
      <w:marBottom w:val="0"/>
      <w:divBdr>
        <w:top w:val="none" w:sz="0" w:space="0" w:color="auto"/>
        <w:left w:val="none" w:sz="0" w:space="0" w:color="auto"/>
        <w:bottom w:val="none" w:sz="0" w:space="0" w:color="auto"/>
        <w:right w:val="none" w:sz="0" w:space="0" w:color="auto"/>
      </w:divBdr>
    </w:div>
    <w:div w:id="898130777">
      <w:bodyDiv w:val="1"/>
      <w:marLeft w:val="0"/>
      <w:marRight w:val="0"/>
      <w:marTop w:val="0"/>
      <w:marBottom w:val="0"/>
      <w:divBdr>
        <w:top w:val="none" w:sz="0" w:space="0" w:color="auto"/>
        <w:left w:val="none" w:sz="0" w:space="0" w:color="auto"/>
        <w:bottom w:val="none" w:sz="0" w:space="0" w:color="auto"/>
        <w:right w:val="none" w:sz="0" w:space="0" w:color="auto"/>
      </w:divBdr>
    </w:div>
    <w:div w:id="899244912">
      <w:bodyDiv w:val="1"/>
      <w:marLeft w:val="0"/>
      <w:marRight w:val="0"/>
      <w:marTop w:val="0"/>
      <w:marBottom w:val="0"/>
      <w:divBdr>
        <w:top w:val="none" w:sz="0" w:space="0" w:color="auto"/>
        <w:left w:val="none" w:sz="0" w:space="0" w:color="auto"/>
        <w:bottom w:val="none" w:sz="0" w:space="0" w:color="auto"/>
        <w:right w:val="none" w:sz="0" w:space="0" w:color="auto"/>
      </w:divBdr>
    </w:div>
    <w:div w:id="900099001">
      <w:bodyDiv w:val="1"/>
      <w:marLeft w:val="0"/>
      <w:marRight w:val="0"/>
      <w:marTop w:val="0"/>
      <w:marBottom w:val="0"/>
      <w:divBdr>
        <w:top w:val="none" w:sz="0" w:space="0" w:color="auto"/>
        <w:left w:val="none" w:sz="0" w:space="0" w:color="auto"/>
        <w:bottom w:val="none" w:sz="0" w:space="0" w:color="auto"/>
        <w:right w:val="none" w:sz="0" w:space="0" w:color="auto"/>
      </w:divBdr>
    </w:div>
    <w:div w:id="901403911">
      <w:bodyDiv w:val="1"/>
      <w:marLeft w:val="0"/>
      <w:marRight w:val="0"/>
      <w:marTop w:val="0"/>
      <w:marBottom w:val="0"/>
      <w:divBdr>
        <w:top w:val="none" w:sz="0" w:space="0" w:color="auto"/>
        <w:left w:val="none" w:sz="0" w:space="0" w:color="auto"/>
        <w:bottom w:val="none" w:sz="0" w:space="0" w:color="auto"/>
        <w:right w:val="none" w:sz="0" w:space="0" w:color="auto"/>
      </w:divBdr>
    </w:div>
    <w:div w:id="901910184">
      <w:bodyDiv w:val="1"/>
      <w:marLeft w:val="0"/>
      <w:marRight w:val="0"/>
      <w:marTop w:val="0"/>
      <w:marBottom w:val="0"/>
      <w:divBdr>
        <w:top w:val="none" w:sz="0" w:space="0" w:color="auto"/>
        <w:left w:val="none" w:sz="0" w:space="0" w:color="auto"/>
        <w:bottom w:val="none" w:sz="0" w:space="0" w:color="auto"/>
        <w:right w:val="none" w:sz="0" w:space="0" w:color="auto"/>
      </w:divBdr>
    </w:div>
    <w:div w:id="902057257">
      <w:bodyDiv w:val="1"/>
      <w:marLeft w:val="0"/>
      <w:marRight w:val="0"/>
      <w:marTop w:val="0"/>
      <w:marBottom w:val="0"/>
      <w:divBdr>
        <w:top w:val="none" w:sz="0" w:space="0" w:color="auto"/>
        <w:left w:val="none" w:sz="0" w:space="0" w:color="auto"/>
        <w:bottom w:val="none" w:sz="0" w:space="0" w:color="auto"/>
        <w:right w:val="none" w:sz="0" w:space="0" w:color="auto"/>
      </w:divBdr>
    </w:div>
    <w:div w:id="902912006">
      <w:bodyDiv w:val="1"/>
      <w:marLeft w:val="0"/>
      <w:marRight w:val="0"/>
      <w:marTop w:val="0"/>
      <w:marBottom w:val="0"/>
      <w:divBdr>
        <w:top w:val="none" w:sz="0" w:space="0" w:color="auto"/>
        <w:left w:val="none" w:sz="0" w:space="0" w:color="auto"/>
        <w:bottom w:val="none" w:sz="0" w:space="0" w:color="auto"/>
        <w:right w:val="none" w:sz="0" w:space="0" w:color="auto"/>
      </w:divBdr>
    </w:div>
    <w:div w:id="903293853">
      <w:bodyDiv w:val="1"/>
      <w:marLeft w:val="0"/>
      <w:marRight w:val="0"/>
      <w:marTop w:val="0"/>
      <w:marBottom w:val="0"/>
      <w:divBdr>
        <w:top w:val="none" w:sz="0" w:space="0" w:color="auto"/>
        <w:left w:val="none" w:sz="0" w:space="0" w:color="auto"/>
        <w:bottom w:val="none" w:sz="0" w:space="0" w:color="auto"/>
        <w:right w:val="none" w:sz="0" w:space="0" w:color="auto"/>
      </w:divBdr>
    </w:div>
    <w:div w:id="903685749">
      <w:bodyDiv w:val="1"/>
      <w:marLeft w:val="0"/>
      <w:marRight w:val="0"/>
      <w:marTop w:val="0"/>
      <w:marBottom w:val="0"/>
      <w:divBdr>
        <w:top w:val="none" w:sz="0" w:space="0" w:color="auto"/>
        <w:left w:val="none" w:sz="0" w:space="0" w:color="auto"/>
        <w:bottom w:val="none" w:sz="0" w:space="0" w:color="auto"/>
        <w:right w:val="none" w:sz="0" w:space="0" w:color="auto"/>
      </w:divBdr>
    </w:div>
    <w:div w:id="903757258">
      <w:bodyDiv w:val="1"/>
      <w:marLeft w:val="0"/>
      <w:marRight w:val="0"/>
      <w:marTop w:val="0"/>
      <w:marBottom w:val="0"/>
      <w:divBdr>
        <w:top w:val="none" w:sz="0" w:space="0" w:color="auto"/>
        <w:left w:val="none" w:sz="0" w:space="0" w:color="auto"/>
        <w:bottom w:val="none" w:sz="0" w:space="0" w:color="auto"/>
        <w:right w:val="none" w:sz="0" w:space="0" w:color="auto"/>
      </w:divBdr>
    </w:div>
    <w:div w:id="903873207">
      <w:bodyDiv w:val="1"/>
      <w:marLeft w:val="0"/>
      <w:marRight w:val="0"/>
      <w:marTop w:val="0"/>
      <w:marBottom w:val="0"/>
      <w:divBdr>
        <w:top w:val="none" w:sz="0" w:space="0" w:color="auto"/>
        <w:left w:val="none" w:sz="0" w:space="0" w:color="auto"/>
        <w:bottom w:val="none" w:sz="0" w:space="0" w:color="auto"/>
        <w:right w:val="none" w:sz="0" w:space="0" w:color="auto"/>
      </w:divBdr>
    </w:div>
    <w:div w:id="905384322">
      <w:bodyDiv w:val="1"/>
      <w:marLeft w:val="0"/>
      <w:marRight w:val="0"/>
      <w:marTop w:val="0"/>
      <w:marBottom w:val="0"/>
      <w:divBdr>
        <w:top w:val="none" w:sz="0" w:space="0" w:color="auto"/>
        <w:left w:val="none" w:sz="0" w:space="0" w:color="auto"/>
        <w:bottom w:val="none" w:sz="0" w:space="0" w:color="auto"/>
        <w:right w:val="none" w:sz="0" w:space="0" w:color="auto"/>
      </w:divBdr>
    </w:div>
    <w:div w:id="905384648">
      <w:bodyDiv w:val="1"/>
      <w:marLeft w:val="0"/>
      <w:marRight w:val="0"/>
      <w:marTop w:val="0"/>
      <w:marBottom w:val="0"/>
      <w:divBdr>
        <w:top w:val="none" w:sz="0" w:space="0" w:color="auto"/>
        <w:left w:val="none" w:sz="0" w:space="0" w:color="auto"/>
        <w:bottom w:val="none" w:sz="0" w:space="0" w:color="auto"/>
        <w:right w:val="none" w:sz="0" w:space="0" w:color="auto"/>
      </w:divBdr>
    </w:div>
    <w:div w:id="906040160">
      <w:bodyDiv w:val="1"/>
      <w:marLeft w:val="0"/>
      <w:marRight w:val="0"/>
      <w:marTop w:val="0"/>
      <w:marBottom w:val="0"/>
      <w:divBdr>
        <w:top w:val="none" w:sz="0" w:space="0" w:color="auto"/>
        <w:left w:val="none" w:sz="0" w:space="0" w:color="auto"/>
        <w:bottom w:val="none" w:sz="0" w:space="0" w:color="auto"/>
        <w:right w:val="none" w:sz="0" w:space="0" w:color="auto"/>
      </w:divBdr>
    </w:div>
    <w:div w:id="906108496">
      <w:bodyDiv w:val="1"/>
      <w:marLeft w:val="0"/>
      <w:marRight w:val="0"/>
      <w:marTop w:val="0"/>
      <w:marBottom w:val="0"/>
      <w:divBdr>
        <w:top w:val="none" w:sz="0" w:space="0" w:color="auto"/>
        <w:left w:val="none" w:sz="0" w:space="0" w:color="auto"/>
        <w:bottom w:val="none" w:sz="0" w:space="0" w:color="auto"/>
        <w:right w:val="none" w:sz="0" w:space="0" w:color="auto"/>
      </w:divBdr>
    </w:div>
    <w:div w:id="907038550">
      <w:bodyDiv w:val="1"/>
      <w:marLeft w:val="0"/>
      <w:marRight w:val="0"/>
      <w:marTop w:val="0"/>
      <w:marBottom w:val="0"/>
      <w:divBdr>
        <w:top w:val="none" w:sz="0" w:space="0" w:color="auto"/>
        <w:left w:val="none" w:sz="0" w:space="0" w:color="auto"/>
        <w:bottom w:val="none" w:sz="0" w:space="0" w:color="auto"/>
        <w:right w:val="none" w:sz="0" w:space="0" w:color="auto"/>
      </w:divBdr>
    </w:div>
    <w:div w:id="907612625">
      <w:bodyDiv w:val="1"/>
      <w:marLeft w:val="0"/>
      <w:marRight w:val="0"/>
      <w:marTop w:val="0"/>
      <w:marBottom w:val="0"/>
      <w:divBdr>
        <w:top w:val="none" w:sz="0" w:space="0" w:color="auto"/>
        <w:left w:val="none" w:sz="0" w:space="0" w:color="auto"/>
        <w:bottom w:val="none" w:sz="0" w:space="0" w:color="auto"/>
        <w:right w:val="none" w:sz="0" w:space="0" w:color="auto"/>
      </w:divBdr>
    </w:div>
    <w:div w:id="909120757">
      <w:bodyDiv w:val="1"/>
      <w:marLeft w:val="0"/>
      <w:marRight w:val="0"/>
      <w:marTop w:val="0"/>
      <w:marBottom w:val="0"/>
      <w:divBdr>
        <w:top w:val="none" w:sz="0" w:space="0" w:color="auto"/>
        <w:left w:val="none" w:sz="0" w:space="0" w:color="auto"/>
        <w:bottom w:val="none" w:sz="0" w:space="0" w:color="auto"/>
        <w:right w:val="none" w:sz="0" w:space="0" w:color="auto"/>
      </w:divBdr>
    </w:div>
    <w:div w:id="909388543">
      <w:bodyDiv w:val="1"/>
      <w:marLeft w:val="0"/>
      <w:marRight w:val="0"/>
      <w:marTop w:val="0"/>
      <w:marBottom w:val="0"/>
      <w:divBdr>
        <w:top w:val="none" w:sz="0" w:space="0" w:color="auto"/>
        <w:left w:val="none" w:sz="0" w:space="0" w:color="auto"/>
        <w:bottom w:val="none" w:sz="0" w:space="0" w:color="auto"/>
        <w:right w:val="none" w:sz="0" w:space="0" w:color="auto"/>
      </w:divBdr>
    </w:div>
    <w:div w:id="909654445">
      <w:bodyDiv w:val="1"/>
      <w:marLeft w:val="0"/>
      <w:marRight w:val="0"/>
      <w:marTop w:val="0"/>
      <w:marBottom w:val="0"/>
      <w:divBdr>
        <w:top w:val="none" w:sz="0" w:space="0" w:color="auto"/>
        <w:left w:val="none" w:sz="0" w:space="0" w:color="auto"/>
        <w:bottom w:val="none" w:sz="0" w:space="0" w:color="auto"/>
        <w:right w:val="none" w:sz="0" w:space="0" w:color="auto"/>
      </w:divBdr>
    </w:div>
    <w:div w:id="910580680">
      <w:bodyDiv w:val="1"/>
      <w:marLeft w:val="0"/>
      <w:marRight w:val="0"/>
      <w:marTop w:val="0"/>
      <w:marBottom w:val="0"/>
      <w:divBdr>
        <w:top w:val="none" w:sz="0" w:space="0" w:color="auto"/>
        <w:left w:val="none" w:sz="0" w:space="0" w:color="auto"/>
        <w:bottom w:val="none" w:sz="0" w:space="0" w:color="auto"/>
        <w:right w:val="none" w:sz="0" w:space="0" w:color="auto"/>
      </w:divBdr>
    </w:div>
    <w:div w:id="910652678">
      <w:bodyDiv w:val="1"/>
      <w:marLeft w:val="0"/>
      <w:marRight w:val="0"/>
      <w:marTop w:val="0"/>
      <w:marBottom w:val="0"/>
      <w:divBdr>
        <w:top w:val="none" w:sz="0" w:space="0" w:color="auto"/>
        <w:left w:val="none" w:sz="0" w:space="0" w:color="auto"/>
        <w:bottom w:val="none" w:sz="0" w:space="0" w:color="auto"/>
        <w:right w:val="none" w:sz="0" w:space="0" w:color="auto"/>
      </w:divBdr>
    </w:div>
    <w:div w:id="910700817">
      <w:bodyDiv w:val="1"/>
      <w:marLeft w:val="0"/>
      <w:marRight w:val="0"/>
      <w:marTop w:val="0"/>
      <w:marBottom w:val="0"/>
      <w:divBdr>
        <w:top w:val="none" w:sz="0" w:space="0" w:color="auto"/>
        <w:left w:val="none" w:sz="0" w:space="0" w:color="auto"/>
        <w:bottom w:val="none" w:sz="0" w:space="0" w:color="auto"/>
        <w:right w:val="none" w:sz="0" w:space="0" w:color="auto"/>
      </w:divBdr>
    </w:div>
    <w:div w:id="911086376">
      <w:bodyDiv w:val="1"/>
      <w:marLeft w:val="0"/>
      <w:marRight w:val="0"/>
      <w:marTop w:val="0"/>
      <w:marBottom w:val="0"/>
      <w:divBdr>
        <w:top w:val="none" w:sz="0" w:space="0" w:color="auto"/>
        <w:left w:val="none" w:sz="0" w:space="0" w:color="auto"/>
        <w:bottom w:val="none" w:sz="0" w:space="0" w:color="auto"/>
        <w:right w:val="none" w:sz="0" w:space="0" w:color="auto"/>
      </w:divBdr>
    </w:div>
    <w:div w:id="911501857">
      <w:bodyDiv w:val="1"/>
      <w:marLeft w:val="0"/>
      <w:marRight w:val="0"/>
      <w:marTop w:val="0"/>
      <w:marBottom w:val="0"/>
      <w:divBdr>
        <w:top w:val="none" w:sz="0" w:space="0" w:color="auto"/>
        <w:left w:val="none" w:sz="0" w:space="0" w:color="auto"/>
        <w:bottom w:val="none" w:sz="0" w:space="0" w:color="auto"/>
        <w:right w:val="none" w:sz="0" w:space="0" w:color="auto"/>
      </w:divBdr>
    </w:div>
    <w:div w:id="912659950">
      <w:bodyDiv w:val="1"/>
      <w:marLeft w:val="0"/>
      <w:marRight w:val="0"/>
      <w:marTop w:val="0"/>
      <w:marBottom w:val="0"/>
      <w:divBdr>
        <w:top w:val="none" w:sz="0" w:space="0" w:color="auto"/>
        <w:left w:val="none" w:sz="0" w:space="0" w:color="auto"/>
        <w:bottom w:val="none" w:sz="0" w:space="0" w:color="auto"/>
        <w:right w:val="none" w:sz="0" w:space="0" w:color="auto"/>
      </w:divBdr>
    </w:div>
    <w:div w:id="916402337">
      <w:bodyDiv w:val="1"/>
      <w:marLeft w:val="0"/>
      <w:marRight w:val="0"/>
      <w:marTop w:val="0"/>
      <w:marBottom w:val="0"/>
      <w:divBdr>
        <w:top w:val="none" w:sz="0" w:space="0" w:color="auto"/>
        <w:left w:val="none" w:sz="0" w:space="0" w:color="auto"/>
        <w:bottom w:val="none" w:sz="0" w:space="0" w:color="auto"/>
        <w:right w:val="none" w:sz="0" w:space="0" w:color="auto"/>
      </w:divBdr>
    </w:div>
    <w:div w:id="916473020">
      <w:bodyDiv w:val="1"/>
      <w:marLeft w:val="0"/>
      <w:marRight w:val="0"/>
      <w:marTop w:val="0"/>
      <w:marBottom w:val="0"/>
      <w:divBdr>
        <w:top w:val="none" w:sz="0" w:space="0" w:color="auto"/>
        <w:left w:val="none" w:sz="0" w:space="0" w:color="auto"/>
        <w:bottom w:val="none" w:sz="0" w:space="0" w:color="auto"/>
        <w:right w:val="none" w:sz="0" w:space="0" w:color="auto"/>
      </w:divBdr>
    </w:div>
    <w:div w:id="916549608">
      <w:bodyDiv w:val="1"/>
      <w:marLeft w:val="0"/>
      <w:marRight w:val="0"/>
      <w:marTop w:val="0"/>
      <w:marBottom w:val="0"/>
      <w:divBdr>
        <w:top w:val="none" w:sz="0" w:space="0" w:color="auto"/>
        <w:left w:val="none" w:sz="0" w:space="0" w:color="auto"/>
        <w:bottom w:val="none" w:sz="0" w:space="0" w:color="auto"/>
        <w:right w:val="none" w:sz="0" w:space="0" w:color="auto"/>
      </w:divBdr>
    </w:div>
    <w:div w:id="916785262">
      <w:bodyDiv w:val="1"/>
      <w:marLeft w:val="0"/>
      <w:marRight w:val="0"/>
      <w:marTop w:val="0"/>
      <w:marBottom w:val="0"/>
      <w:divBdr>
        <w:top w:val="none" w:sz="0" w:space="0" w:color="auto"/>
        <w:left w:val="none" w:sz="0" w:space="0" w:color="auto"/>
        <w:bottom w:val="none" w:sz="0" w:space="0" w:color="auto"/>
        <w:right w:val="none" w:sz="0" w:space="0" w:color="auto"/>
      </w:divBdr>
    </w:div>
    <w:div w:id="918248348">
      <w:bodyDiv w:val="1"/>
      <w:marLeft w:val="0"/>
      <w:marRight w:val="0"/>
      <w:marTop w:val="0"/>
      <w:marBottom w:val="0"/>
      <w:divBdr>
        <w:top w:val="none" w:sz="0" w:space="0" w:color="auto"/>
        <w:left w:val="none" w:sz="0" w:space="0" w:color="auto"/>
        <w:bottom w:val="none" w:sz="0" w:space="0" w:color="auto"/>
        <w:right w:val="none" w:sz="0" w:space="0" w:color="auto"/>
      </w:divBdr>
    </w:div>
    <w:div w:id="918565119">
      <w:bodyDiv w:val="1"/>
      <w:marLeft w:val="0"/>
      <w:marRight w:val="0"/>
      <w:marTop w:val="0"/>
      <w:marBottom w:val="0"/>
      <w:divBdr>
        <w:top w:val="none" w:sz="0" w:space="0" w:color="auto"/>
        <w:left w:val="none" w:sz="0" w:space="0" w:color="auto"/>
        <w:bottom w:val="none" w:sz="0" w:space="0" w:color="auto"/>
        <w:right w:val="none" w:sz="0" w:space="0" w:color="auto"/>
      </w:divBdr>
    </w:div>
    <w:div w:id="918830917">
      <w:bodyDiv w:val="1"/>
      <w:marLeft w:val="0"/>
      <w:marRight w:val="0"/>
      <w:marTop w:val="0"/>
      <w:marBottom w:val="0"/>
      <w:divBdr>
        <w:top w:val="none" w:sz="0" w:space="0" w:color="auto"/>
        <w:left w:val="none" w:sz="0" w:space="0" w:color="auto"/>
        <w:bottom w:val="none" w:sz="0" w:space="0" w:color="auto"/>
        <w:right w:val="none" w:sz="0" w:space="0" w:color="auto"/>
      </w:divBdr>
    </w:div>
    <w:div w:id="919214173">
      <w:bodyDiv w:val="1"/>
      <w:marLeft w:val="0"/>
      <w:marRight w:val="0"/>
      <w:marTop w:val="0"/>
      <w:marBottom w:val="0"/>
      <w:divBdr>
        <w:top w:val="none" w:sz="0" w:space="0" w:color="auto"/>
        <w:left w:val="none" w:sz="0" w:space="0" w:color="auto"/>
        <w:bottom w:val="none" w:sz="0" w:space="0" w:color="auto"/>
        <w:right w:val="none" w:sz="0" w:space="0" w:color="auto"/>
      </w:divBdr>
    </w:div>
    <w:div w:id="919406842">
      <w:bodyDiv w:val="1"/>
      <w:marLeft w:val="0"/>
      <w:marRight w:val="0"/>
      <w:marTop w:val="0"/>
      <w:marBottom w:val="0"/>
      <w:divBdr>
        <w:top w:val="none" w:sz="0" w:space="0" w:color="auto"/>
        <w:left w:val="none" w:sz="0" w:space="0" w:color="auto"/>
        <w:bottom w:val="none" w:sz="0" w:space="0" w:color="auto"/>
        <w:right w:val="none" w:sz="0" w:space="0" w:color="auto"/>
      </w:divBdr>
    </w:div>
    <w:div w:id="920144740">
      <w:bodyDiv w:val="1"/>
      <w:marLeft w:val="0"/>
      <w:marRight w:val="0"/>
      <w:marTop w:val="0"/>
      <w:marBottom w:val="0"/>
      <w:divBdr>
        <w:top w:val="none" w:sz="0" w:space="0" w:color="auto"/>
        <w:left w:val="none" w:sz="0" w:space="0" w:color="auto"/>
        <w:bottom w:val="none" w:sz="0" w:space="0" w:color="auto"/>
        <w:right w:val="none" w:sz="0" w:space="0" w:color="auto"/>
      </w:divBdr>
    </w:div>
    <w:div w:id="920260333">
      <w:bodyDiv w:val="1"/>
      <w:marLeft w:val="0"/>
      <w:marRight w:val="0"/>
      <w:marTop w:val="0"/>
      <w:marBottom w:val="0"/>
      <w:divBdr>
        <w:top w:val="none" w:sz="0" w:space="0" w:color="auto"/>
        <w:left w:val="none" w:sz="0" w:space="0" w:color="auto"/>
        <w:bottom w:val="none" w:sz="0" w:space="0" w:color="auto"/>
        <w:right w:val="none" w:sz="0" w:space="0" w:color="auto"/>
      </w:divBdr>
    </w:div>
    <w:div w:id="921723486">
      <w:bodyDiv w:val="1"/>
      <w:marLeft w:val="0"/>
      <w:marRight w:val="0"/>
      <w:marTop w:val="0"/>
      <w:marBottom w:val="0"/>
      <w:divBdr>
        <w:top w:val="none" w:sz="0" w:space="0" w:color="auto"/>
        <w:left w:val="none" w:sz="0" w:space="0" w:color="auto"/>
        <w:bottom w:val="none" w:sz="0" w:space="0" w:color="auto"/>
        <w:right w:val="none" w:sz="0" w:space="0" w:color="auto"/>
      </w:divBdr>
    </w:div>
    <w:div w:id="921914112">
      <w:bodyDiv w:val="1"/>
      <w:marLeft w:val="0"/>
      <w:marRight w:val="0"/>
      <w:marTop w:val="0"/>
      <w:marBottom w:val="0"/>
      <w:divBdr>
        <w:top w:val="none" w:sz="0" w:space="0" w:color="auto"/>
        <w:left w:val="none" w:sz="0" w:space="0" w:color="auto"/>
        <w:bottom w:val="none" w:sz="0" w:space="0" w:color="auto"/>
        <w:right w:val="none" w:sz="0" w:space="0" w:color="auto"/>
      </w:divBdr>
    </w:div>
    <w:div w:id="922031471">
      <w:bodyDiv w:val="1"/>
      <w:marLeft w:val="0"/>
      <w:marRight w:val="0"/>
      <w:marTop w:val="0"/>
      <w:marBottom w:val="0"/>
      <w:divBdr>
        <w:top w:val="none" w:sz="0" w:space="0" w:color="auto"/>
        <w:left w:val="none" w:sz="0" w:space="0" w:color="auto"/>
        <w:bottom w:val="none" w:sz="0" w:space="0" w:color="auto"/>
        <w:right w:val="none" w:sz="0" w:space="0" w:color="auto"/>
      </w:divBdr>
    </w:div>
    <w:div w:id="923538023">
      <w:bodyDiv w:val="1"/>
      <w:marLeft w:val="0"/>
      <w:marRight w:val="0"/>
      <w:marTop w:val="0"/>
      <w:marBottom w:val="0"/>
      <w:divBdr>
        <w:top w:val="none" w:sz="0" w:space="0" w:color="auto"/>
        <w:left w:val="none" w:sz="0" w:space="0" w:color="auto"/>
        <w:bottom w:val="none" w:sz="0" w:space="0" w:color="auto"/>
        <w:right w:val="none" w:sz="0" w:space="0" w:color="auto"/>
      </w:divBdr>
    </w:div>
    <w:div w:id="923804490">
      <w:bodyDiv w:val="1"/>
      <w:marLeft w:val="0"/>
      <w:marRight w:val="0"/>
      <w:marTop w:val="0"/>
      <w:marBottom w:val="0"/>
      <w:divBdr>
        <w:top w:val="none" w:sz="0" w:space="0" w:color="auto"/>
        <w:left w:val="none" w:sz="0" w:space="0" w:color="auto"/>
        <w:bottom w:val="none" w:sz="0" w:space="0" w:color="auto"/>
        <w:right w:val="none" w:sz="0" w:space="0" w:color="auto"/>
      </w:divBdr>
    </w:div>
    <w:div w:id="924147059">
      <w:bodyDiv w:val="1"/>
      <w:marLeft w:val="0"/>
      <w:marRight w:val="0"/>
      <w:marTop w:val="0"/>
      <w:marBottom w:val="0"/>
      <w:divBdr>
        <w:top w:val="none" w:sz="0" w:space="0" w:color="auto"/>
        <w:left w:val="none" w:sz="0" w:space="0" w:color="auto"/>
        <w:bottom w:val="none" w:sz="0" w:space="0" w:color="auto"/>
        <w:right w:val="none" w:sz="0" w:space="0" w:color="auto"/>
      </w:divBdr>
    </w:div>
    <w:div w:id="924604695">
      <w:bodyDiv w:val="1"/>
      <w:marLeft w:val="0"/>
      <w:marRight w:val="0"/>
      <w:marTop w:val="0"/>
      <w:marBottom w:val="0"/>
      <w:divBdr>
        <w:top w:val="none" w:sz="0" w:space="0" w:color="auto"/>
        <w:left w:val="none" w:sz="0" w:space="0" w:color="auto"/>
        <w:bottom w:val="none" w:sz="0" w:space="0" w:color="auto"/>
        <w:right w:val="none" w:sz="0" w:space="0" w:color="auto"/>
      </w:divBdr>
    </w:div>
    <w:div w:id="925265792">
      <w:bodyDiv w:val="1"/>
      <w:marLeft w:val="0"/>
      <w:marRight w:val="0"/>
      <w:marTop w:val="0"/>
      <w:marBottom w:val="0"/>
      <w:divBdr>
        <w:top w:val="none" w:sz="0" w:space="0" w:color="auto"/>
        <w:left w:val="none" w:sz="0" w:space="0" w:color="auto"/>
        <w:bottom w:val="none" w:sz="0" w:space="0" w:color="auto"/>
        <w:right w:val="none" w:sz="0" w:space="0" w:color="auto"/>
      </w:divBdr>
    </w:div>
    <w:div w:id="927544396">
      <w:bodyDiv w:val="1"/>
      <w:marLeft w:val="0"/>
      <w:marRight w:val="0"/>
      <w:marTop w:val="0"/>
      <w:marBottom w:val="0"/>
      <w:divBdr>
        <w:top w:val="none" w:sz="0" w:space="0" w:color="auto"/>
        <w:left w:val="none" w:sz="0" w:space="0" w:color="auto"/>
        <w:bottom w:val="none" w:sz="0" w:space="0" w:color="auto"/>
        <w:right w:val="none" w:sz="0" w:space="0" w:color="auto"/>
      </w:divBdr>
    </w:div>
    <w:div w:id="928122285">
      <w:bodyDiv w:val="1"/>
      <w:marLeft w:val="0"/>
      <w:marRight w:val="0"/>
      <w:marTop w:val="0"/>
      <w:marBottom w:val="0"/>
      <w:divBdr>
        <w:top w:val="none" w:sz="0" w:space="0" w:color="auto"/>
        <w:left w:val="none" w:sz="0" w:space="0" w:color="auto"/>
        <w:bottom w:val="none" w:sz="0" w:space="0" w:color="auto"/>
        <w:right w:val="none" w:sz="0" w:space="0" w:color="auto"/>
      </w:divBdr>
    </w:div>
    <w:div w:id="928269353">
      <w:bodyDiv w:val="1"/>
      <w:marLeft w:val="0"/>
      <w:marRight w:val="0"/>
      <w:marTop w:val="0"/>
      <w:marBottom w:val="0"/>
      <w:divBdr>
        <w:top w:val="none" w:sz="0" w:space="0" w:color="auto"/>
        <w:left w:val="none" w:sz="0" w:space="0" w:color="auto"/>
        <w:bottom w:val="none" w:sz="0" w:space="0" w:color="auto"/>
        <w:right w:val="none" w:sz="0" w:space="0" w:color="auto"/>
      </w:divBdr>
    </w:div>
    <w:div w:id="929385176">
      <w:bodyDiv w:val="1"/>
      <w:marLeft w:val="0"/>
      <w:marRight w:val="0"/>
      <w:marTop w:val="0"/>
      <w:marBottom w:val="0"/>
      <w:divBdr>
        <w:top w:val="none" w:sz="0" w:space="0" w:color="auto"/>
        <w:left w:val="none" w:sz="0" w:space="0" w:color="auto"/>
        <w:bottom w:val="none" w:sz="0" w:space="0" w:color="auto"/>
        <w:right w:val="none" w:sz="0" w:space="0" w:color="auto"/>
      </w:divBdr>
    </w:div>
    <w:div w:id="929581115">
      <w:bodyDiv w:val="1"/>
      <w:marLeft w:val="0"/>
      <w:marRight w:val="0"/>
      <w:marTop w:val="0"/>
      <w:marBottom w:val="0"/>
      <w:divBdr>
        <w:top w:val="none" w:sz="0" w:space="0" w:color="auto"/>
        <w:left w:val="none" w:sz="0" w:space="0" w:color="auto"/>
        <w:bottom w:val="none" w:sz="0" w:space="0" w:color="auto"/>
        <w:right w:val="none" w:sz="0" w:space="0" w:color="auto"/>
      </w:divBdr>
    </w:div>
    <w:div w:id="932476713">
      <w:bodyDiv w:val="1"/>
      <w:marLeft w:val="0"/>
      <w:marRight w:val="0"/>
      <w:marTop w:val="0"/>
      <w:marBottom w:val="0"/>
      <w:divBdr>
        <w:top w:val="none" w:sz="0" w:space="0" w:color="auto"/>
        <w:left w:val="none" w:sz="0" w:space="0" w:color="auto"/>
        <w:bottom w:val="none" w:sz="0" w:space="0" w:color="auto"/>
        <w:right w:val="none" w:sz="0" w:space="0" w:color="auto"/>
      </w:divBdr>
    </w:div>
    <w:div w:id="932860091">
      <w:bodyDiv w:val="1"/>
      <w:marLeft w:val="0"/>
      <w:marRight w:val="0"/>
      <w:marTop w:val="0"/>
      <w:marBottom w:val="0"/>
      <w:divBdr>
        <w:top w:val="none" w:sz="0" w:space="0" w:color="auto"/>
        <w:left w:val="none" w:sz="0" w:space="0" w:color="auto"/>
        <w:bottom w:val="none" w:sz="0" w:space="0" w:color="auto"/>
        <w:right w:val="none" w:sz="0" w:space="0" w:color="auto"/>
      </w:divBdr>
    </w:div>
    <w:div w:id="933325878">
      <w:bodyDiv w:val="1"/>
      <w:marLeft w:val="0"/>
      <w:marRight w:val="0"/>
      <w:marTop w:val="0"/>
      <w:marBottom w:val="0"/>
      <w:divBdr>
        <w:top w:val="none" w:sz="0" w:space="0" w:color="auto"/>
        <w:left w:val="none" w:sz="0" w:space="0" w:color="auto"/>
        <w:bottom w:val="none" w:sz="0" w:space="0" w:color="auto"/>
        <w:right w:val="none" w:sz="0" w:space="0" w:color="auto"/>
      </w:divBdr>
    </w:div>
    <w:div w:id="933788126">
      <w:bodyDiv w:val="1"/>
      <w:marLeft w:val="0"/>
      <w:marRight w:val="0"/>
      <w:marTop w:val="0"/>
      <w:marBottom w:val="0"/>
      <w:divBdr>
        <w:top w:val="none" w:sz="0" w:space="0" w:color="auto"/>
        <w:left w:val="none" w:sz="0" w:space="0" w:color="auto"/>
        <w:bottom w:val="none" w:sz="0" w:space="0" w:color="auto"/>
        <w:right w:val="none" w:sz="0" w:space="0" w:color="auto"/>
      </w:divBdr>
    </w:div>
    <w:div w:id="934173321">
      <w:bodyDiv w:val="1"/>
      <w:marLeft w:val="0"/>
      <w:marRight w:val="0"/>
      <w:marTop w:val="0"/>
      <w:marBottom w:val="0"/>
      <w:divBdr>
        <w:top w:val="none" w:sz="0" w:space="0" w:color="auto"/>
        <w:left w:val="none" w:sz="0" w:space="0" w:color="auto"/>
        <w:bottom w:val="none" w:sz="0" w:space="0" w:color="auto"/>
        <w:right w:val="none" w:sz="0" w:space="0" w:color="auto"/>
      </w:divBdr>
    </w:div>
    <w:div w:id="935095838">
      <w:bodyDiv w:val="1"/>
      <w:marLeft w:val="0"/>
      <w:marRight w:val="0"/>
      <w:marTop w:val="0"/>
      <w:marBottom w:val="0"/>
      <w:divBdr>
        <w:top w:val="none" w:sz="0" w:space="0" w:color="auto"/>
        <w:left w:val="none" w:sz="0" w:space="0" w:color="auto"/>
        <w:bottom w:val="none" w:sz="0" w:space="0" w:color="auto"/>
        <w:right w:val="none" w:sz="0" w:space="0" w:color="auto"/>
      </w:divBdr>
    </w:div>
    <w:div w:id="935283580">
      <w:bodyDiv w:val="1"/>
      <w:marLeft w:val="0"/>
      <w:marRight w:val="0"/>
      <w:marTop w:val="0"/>
      <w:marBottom w:val="0"/>
      <w:divBdr>
        <w:top w:val="none" w:sz="0" w:space="0" w:color="auto"/>
        <w:left w:val="none" w:sz="0" w:space="0" w:color="auto"/>
        <w:bottom w:val="none" w:sz="0" w:space="0" w:color="auto"/>
        <w:right w:val="none" w:sz="0" w:space="0" w:color="auto"/>
      </w:divBdr>
    </w:div>
    <w:div w:id="935796197">
      <w:bodyDiv w:val="1"/>
      <w:marLeft w:val="0"/>
      <w:marRight w:val="0"/>
      <w:marTop w:val="0"/>
      <w:marBottom w:val="0"/>
      <w:divBdr>
        <w:top w:val="none" w:sz="0" w:space="0" w:color="auto"/>
        <w:left w:val="none" w:sz="0" w:space="0" w:color="auto"/>
        <w:bottom w:val="none" w:sz="0" w:space="0" w:color="auto"/>
        <w:right w:val="none" w:sz="0" w:space="0" w:color="auto"/>
      </w:divBdr>
    </w:div>
    <w:div w:id="935862176">
      <w:bodyDiv w:val="1"/>
      <w:marLeft w:val="0"/>
      <w:marRight w:val="0"/>
      <w:marTop w:val="0"/>
      <w:marBottom w:val="0"/>
      <w:divBdr>
        <w:top w:val="none" w:sz="0" w:space="0" w:color="auto"/>
        <w:left w:val="none" w:sz="0" w:space="0" w:color="auto"/>
        <w:bottom w:val="none" w:sz="0" w:space="0" w:color="auto"/>
        <w:right w:val="none" w:sz="0" w:space="0" w:color="auto"/>
      </w:divBdr>
    </w:div>
    <w:div w:id="936212407">
      <w:bodyDiv w:val="1"/>
      <w:marLeft w:val="0"/>
      <w:marRight w:val="0"/>
      <w:marTop w:val="0"/>
      <w:marBottom w:val="0"/>
      <w:divBdr>
        <w:top w:val="none" w:sz="0" w:space="0" w:color="auto"/>
        <w:left w:val="none" w:sz="0" w:space="0" w:color="auto"/>
        <w:bottom w:val="none" w:sz="0" w:space="0" w:color="auto"/>
        <w:right w:val="none" w:sz="0" w:space="0" w:color="auto"/>
      </w:divBdr>
    </w:div>
    <w:div w:id="937372275">
      <w:bodyDiv w:val="1"/>
      <w:marLeft w:val="0"/>
      <w:marRight w:val="0"/>
      <w:marTop w:val="0"/>
      <w:marBottom w:val="0"/>
      <w:divBdr>
        <w:top w:val="none" w:sz="0" w:space="0" w:color="auto"/>
        <w:left w:val="none" w:sz="0" w:space="0" w:color="auto"/>
        <w:bottom w:val="none" w:sz="0" w:space="0" w:color="auto"/>
        <w:right w:val="none" w:sz="0" w:space="0" w:color="auto"/>
      </w:divBdr>
    </w:div>
    <w:div w:id="938372037">
      <w:bodyDiv w:val="1"/>
      <w:marLeft w:val="0"/>
      <w:marRight w:val="0"/>
      <w:marTop w:val="0"/>
      <w:marBottom w:val="0"/>
      <w:divBdr>
        <w:top w:val="none" w:sz="0" w:space="0" w:color="auto"/>
        <w:left w:val="none" w:sz="0" w:space="0" w:color="auto"/>
        <w:bottom w:val="none" w:sz="0" w:space="0" w:color="auto"/>
        <w:right w:val="none" w:sz="0" w:space="0" w:color="auto"/>
      </w:divBdr>
    </w:div>
    <w:div w:id="939411868">
      <w:bodyDiv w:val="1"/>
      <w:marLeft w:val="0"/>
      <w:marRight w:val="0"/>
      <w:marTop w:val="0"/>
      <w:marBottom w:val="0"/>
      <w:divBdr>
        <w:top w:val="none" w:sz="0" w:space="0" w:color="auto"/>
        <w:left w:val="none" w:sz="0" w:space="0" w:color="auto"/>
        <w:bottom w:val="none" w:sz="0" w:space="0" w:color="auto"/>
        <w:right w:val="none" w:sz="0" w:space="0" w:color="auto"/>
      </w:divBdr>
    </w:div>
    <w:div w:id="939601940">
      <w:bodyDiv w:val="1"/>
      <w:marLeft w:val="0"/>
      <w:marRight w:val="0"/>
      <w:marTop w:val="0"/>
      <w:marBottom w:val="0"/>
      <w:divBdr>
        <w:top w:val="none" w:sz="0" w:space="0" w:color="auto"/>
        <w:left w:val="none" w:sz="0" w:space="0" w:color="auto"/>
        <w:bottom w:val="none" w:sz="0" w:space="0" w:color="auto"/>
        <w:right w:val="none" w:sz="0" w:space="0" w:color="auto"/>
      </w:divBdr>
    </w:div>
    <w:div w:id="939605632">
      <w:bodyDiv w:val="1"/>
      <w:marLeft w:val="0"/>
      <w:marRight w:val="0"/>
      <w:marTop w:val="0"/>
      <w:marBottom w:val="0"/>
      <w:divBdr>
        <w:top w:val="none" w:sz="0" w:space="0" w:color="auto"/>
        <w:left w:val="none" w:sz="0" w:space="0" w:color="auto"/>
        <w:bottom w:val="none" w:sz="0" w:space="0" w:color="auto"/>
        <w:right w:val="none" w:sz="0" w:space="0" w:color="auto"/>
      </w:divBdr>
    </w:div>
    <w:div w:id="941953096">
      <w:bodyDiv w:val="1"/>
      <w:marLeft w:val="0"/>
      <w:marRight w:val="0"/>
      <w:marTop w:val="0"/>
      <w:marBottom w:val="0"/>
      <w:divBdr>
        <w:top w:val="none" w:sz="0" w:space="0" w:color="auto"/>
        <w:left w:val="none" w:sz="0" w:space="0" w:color="auto"/>
        <w:bottom w:val="none" w:sz="0" w:space="0" w:color="auto"/>
        <w:right w:val="none" w:sz="0" w:space="0" w:color="auto"/>
      </w:divBdr>
    </w:div>
    <w:div w:id="942033365">
      <w:bodyDiv w:val="1"/>
      <w:marLeft w:val="0"/>
      <w:marRight w:val="0"/>
      <w:marTop w:val="0"/>
      <w:marBottom w:val="0"/>
      <w:divBdr>
        <w:top w:val="none" w:sz="0" w:space="0" w:color="auto"/>
        <w:left w:val="none" w:sz="0" w:space="0" w:color="auto"/>
        <w:bottom w:val="none" w:sz="0" w:space="0" w:color="auto"/>
        <w:right w:val="none" w:sz="0" w:space="0" w:color="auto"/>
      </w:divBdr>
    </w:div>
    <w:div w:id="942147312">
      <w:bodyDiv w:val="1"/>
      <w:marLeft w:val="0"/>
      <w:marRight w:val="0"/>
      <w:marTop w:val="0"/>
      <w:marBottom w:val="0"/>
      <w:divBdr>
        <w:top w:val="none" w:sz="0" w:space="0" w:color="auto"/>
        <w:left w:val="none" w:sz="0" w:space="0" w:color="auto"/>
        <w:bottom w:val="none" w:sz="0" w:space="0" w:color="auto"/>
        <w:right w:val="none" w:sz="0" w:space="0" w:color="auto"/>
      </w:divBdr>
    </w:div>
    <w:div w:id="942346542">
      <w:bodyDiv w:val="1"/>
      <w:marLeft w:val="0"/>
      <w:marRight w:val="0"/>
      <w:marTop w:val="0"/>
      <w:marBottom w:val="0"/>
      <w:divBdr>
        <w:top w:val="none" w:sz="0" w:space="0" w:color="auto"/>
        <w:left w:val="none" w:sz="0" w:space="0" w:color="auto"/>
        <w:bottom w:val="none" w:sz="0" w:space="0" w:color="auto"/>
        <w:right w:val="none" w:sz="0" w:space="0" w:color="auto"/>
      </w:divBdr>
    </w:div>
    <w:div w:id="942616277">
      <w:bodyDiv w:val="1"/>
      <w:marLeft w:val="0"/>
      <w:marRight w:val="0"/>
      <w:marTop w:val="0"/>
      <w:marBottom w:val="0"/>
      <w:divBdr>
        <w:top w:val="none" w:sz="0" w:space="0" w:color="auto"/>
        <w:left w:val="none" w:sz="0" w:space="0" w:color="auto"/>
        <w:bottom w:val="none" w:sz="0" w:space="0" w:color="auto"/>
        <w:right w:val="none" w:sz="0" w:space="0" w:color="auto"/>
      </w:divBdr>
    </w:div>
    <w:div w:id="942878646">
      <w:bodyDiv w:val="1"/>
      <w:marLeft w:val="0"/>
      <w:marRight w:val="0"/>
      <w:marTop w:val="0"/>
      <w:marBottom w:val="0"/>
      <w:divBdr>
        <w:top w:val="none" w:sz="0" w:space="0" w:color="auto"/>
        <w:left w:val="none" w:sz="0" w:space="0" w:color="auto"/>
        <w:bottom w:val="none" w:sz="0" w:space="0" w:color="auto"/>
        <w:right w:val="none" w:sz="0" w:space="0" w:color="auto"/>
      </w:divBdr>
    </w:div>
    <w:div w:id="943683622">
      <w:bodyDiv w:val="1"/>
      <w:marLeft w:val="0"/>
      <w:marRight w:val="0"/>
      <w:marTop w:val="0"/>
      <w:marBottom w:val="0"/>
      <w:divBdr>
        <w:top w:val="none" w:sz="0" w:space="0" w:color="auto"/>
        <w:left w:val="none" w:sz="0" w:space="0" w:color="auto"/>
        <w:bottom w:val="none" w:sz="0" w:space="0" w:color="auto"/>
        <w:right w:val="none" w:sz="0" w:space="0" w:color="auto"/>
      </w:divBdr>
    </w:div>
    <w:div w:id="944925829">
      <w:bodyDiv w:val="1"/>
      <w:marLeft w:val="0"/>
      <w:marRight w:val="0"/>
      <w:marTop w:val="0"/>
      <w:marBottom w:val="0"/>
      <w:divBdr>
        <w:top w:val="none" w:sz="0" w:space="0" w:color="auto"/>
        <w:left w:val="none" w:sz="0" w:space="0" w:color="auto"/>
        <w:bottom w:val="none" w:sz="0" w:space="0" w:color="auto"/>
        <w:right w:val="none" w:sz="0" w:space="0" w:color="auto"/>
      </w:divBdr>
    </w:div>
    <w:div w:id="946232084">
      <w:bodyDiv w:val="1"/>
      <w:marLeft w:val="0"/>
      <w:marRight w:val="0"/>
      <w:marTop w:val="0"/>
      <w:marBottom w:val="0"/>
      <w:divBdr>
        <w:top w:val="none" w:sz="0" w:space="0" w:color="auto"/>
        <w:left w:val="none" w:sz="0" w:space="0" w:color="auto"/>
        <w:bottom w:val="none" w:sz="0" w:space="0" w:color="auto"/>
        <w:right w:val="none" w:sz="0" w:space="0" w:color="auto"/>
      </w:divBdr>
    </w:div>
    <w:div w:id="948313703">
      <w:bodyDiv w:val="1"/>
      <w:marLeft w:val="0"/>
      <w:marRight w:val="0"/>
      <w:marTop w:val="0"/>
      <w:marBottom w:val="0"/>
      <w:divBdr>
        <w:top w:val="none" w:sz="0" w:space="0" w:color="auto"/>
        <w:left w:val="none" w:sz="0" w:space="0" w:color="auto"/>
        <w:bottom w:val="none" w:sz="0" w:space="0" w:color="auto"/>
        <w:right w:val="none" w:sz="0" w:space="0" w:color="auto"/>
      </w:divBdr>
    </w:div>
    <w:div w:id="949625007">
      <w:bodyDiv w:val="1"/>
      <w:marLeft w:val="0"/>
      <w:marRight w:val="0"/>
      <w:marTop w:val="0"/>
      <w:marBottom w:val="0"/>
      <w:divBdr>
        <w:top w:val="none" w:sz="0" w:space="0" w:color="auto"/>
        <w:left w:val="none" w:sz="0" w:space="0" w:color="auto"/>
        <w:bottom w:val="none" w:sz="0" w:space="0" w:color="auto"/>
        <w:right w:val="none" w:sz="0" w:space="0" w:color="auto"/>
      </w:divBdr>
    </w:div>
    <w:div w:id="949970519">
      <w:bodyDiv w:val="1"/>
      <w:marLeft w:val="0"/>
      <w:marRight w:val="0"/>
      <w:marTop w:val="0"/>
      <w:marBottom w:val="0"/>
      <w:divBdr>
        <w:top w:val="none" w:sz="0" w:space="0" w:color="auto"/>
        <w:left w:val="none" w:sz="0" w:space="0" w:color="auto"/>
        <w:bottom w:val="none" w:sz="0" w:space="0" w:color="auto"/>
        <w:right w:val="none" w:sz="0" w:space="0" w:color="auto"/>
      </w:divBdr>
    </w:div>
    <w:div w:id="950089121">
      <w:bodyDiv w:val="1"/>
      <w:marLeft w:val="0"/>
      <w:marRight w:val="0"/>
      <w:marTop w:val="0"/>
      <w:marBottom w:val="0"/>
      <w:divBdr>
        <w:top w:val="none" w:sz="0" w:space="0" w:color="auto"/>
        <w:left w:val="none" w:sz="0" w:space="0" w:color="auto"/>
        <w:bottom w:val="none" w:sz="0" w:space="0" w:color="auto"/>
        <w:right w:val="none" w:sz="0" w:space="0" w:color="auto"/>
      </w:divBdr>
    </w:div>
    <w:div w:id="950626531">
      <w:bodyDiv w:val="1"/>
      <w:marLeft w:val="0"/>
      <w:marRight w:val="0"/>
      <w:marTop w:val="0"/>
      <w:marBottom w:val="0"/>
      <w:divBdr>
        <w:top w:val="none" w:sz="0" w:space="0" w:color="auto"/>
        <w:left w:val="none" w:sz="0" w:space="0" w:color="auto"/>
        <w:bottom w:val="none" w:sz="0" w:space="0" w:color="auto"/>
        <w:right w:val="none" w:sz="0" w:space="0" w:color="auto"/>
      </w:divBdr>
    </w:div>
    <w:div w:id="951204604">
      <w:bodyDiv w:val="1"/>
      <w:marLeft w:val="0"/>
      <w:marRight w:val="0"/>
      <w:marTop w:val="0"/>
      <w:marBottom w:val="0"/>
      <w:divBdr>
        <w:top w:val="none" w:sz="0" w:space="0" w:color="auto"/>
        <w:left w:val="none" w:sz="0" w:space="0" w:color="auto"/>
        <w:bottom w:val="none" w:sz="0" w:space="0" w:color="auto"/>
        <w:right w:val="none" w:sz="0" w:space="0" w:color="auto"/>
      </w:divBdr>
    </w:div>
    <w:div w:id="951782736">
      <w:bodyDiv w:val="1"/>
      <w:marLeft w:val="0"/>
      <w:marRight w:val="0"/>
      <w:marTop w:val="0"/>
      <w:marBottom w:val="0"/>
      <w:divBdr>
        <w:top w:val="none" w:sz="0" w:space="0" w:color="auto"/>
        <w:left w:val="none" w:sz="0" w:space="0" w:color="auto"/>
        <w:bottom w:val="none" w:sz="0" w:space="0" w:color="auto"/>
        <w:right w:val="none" w:sz="0" w:space="0" w:color="auto"/>
      </w:divBdr>
    </w:div>
    <w:div w:id="951980581">
      <w:bodyDiv w:val="1"/>
      <w:marLeft w:val="0"/>
      <w:marRight w:val="0"/>
      <w:marTop w:val="0"/>
      <w:marBottom w:val="0"/>
      <w:divBdr>
        <w:top w:val="none" w:sz="0" w:space="0" w:color="auto"/>
        <w:left w:val="none" w:sz="0" w:space="0" w:color="auto"/>
        <w:bottom w:val="none" w:sz="0" w:space="0" w:color="auto"/>
        <w:right w:val="none" w:sz="0" w:space="0" w:color="auto"/>
      </w:divBdr>
    </w:div>
    <w:div w:id="952712498">
      <w:bodyDiv w:val="1"/>
      <w:marLeft w:val="0"/>
      <w:marRight w:val="0"/>
      <w:marTop w:val="0"/>
      <w:marBottom w:val="0"/>
      <w:divBdr>
        <w:top w:val="none" w:sz="0" w:space="0" w:color="auto"/>
        <w:left w:val="none" w:sz="0" w:space="0" w:color="auto"/>
        <w:bottom w:val="none" w:sz="0" w:space="0" w:color="auto"/>
        <w:right w:val="none" w:sz="0" w:space="0" w:color="auto"/>
      </w:divBdr>
    </w:div>
    <w:div w:id="954408943">
      <w:bodyDiv w:val="1"/>
      <w:marLeft w:val="0"/>
      <w:marRight w:val="0"/>
      <w:marTop w:val="0"/>
      <w:marBottom w:val="0"/>
      <w:divBdr>
        <w:top w:val="none" w:sz="0" w:space="0" w:color="auto"/>
        <w:left w:val="none" w:sz="0" w:space="0" w:color="auto"/>
        <w:bottom w:val="none" w:sz="0" w:space="0" w:color="auto"/>
        <w:right w:val="none" w:sz="0" w:space="0" w:color="auto"/>
      </w:divBdr>
    </w:div>
    <w:div w:id="954604134">
      <w:bodyDiv w:val="1"/>
      <w:marLeft w:val="0"/>
      <w:marRight w:val="0"/>
      <w:marTop w:val="0"/>
      <w:marBottom w:val="0"/>
      <w:divBdr>
        <w:top w:val="none" w:sz="0" w:space="0" w:color="auto"/>
        <w:left w:val="none" w:sz="0" w:space="0" w:color="auto"/>
        <w:bottom w:val="none" w:sz="0" w:space="0" w:color="auto"/>
        <w:right w:val="none" w:sz="0" w:space="0" w:color="auto"/>
      </w:divBdr>
    </w:div>
    <w:div w:id="956525041">
      <w:bodyDiv w:val="1"/>
      <w:marLeft w:val="0"/>
      <w:marRight w:val="0"/>
      <w:marTop w:val="0"/>
      <w:marBottom w:val="0"/>
      <w:divBdr>
        <w:top w:val="none" w:sz="0" w:space="0" w:color="auto"/>
        <w:left w:val="none" w:sz="0" w:space="0" w:color="auto"/>
        <w:bottom w:val="none" w:sz="0" w:space="0" w:color="auto"/>
        <w:right w:val="none" w:sz="0" w:space="0" w:color="auto"/>
      </w:divBdr>
    </w:div>
    <w:div w:id="956788479">
      <w:bodyDiv w:val="1"/>
      <w:marLeft w:val="0"/>
      <w:marRight w:val="0"/>
      <w:marTop w:val="0"/>
      <w:marBottom w:val="0"/>
      <w:divBdr>
        <w:top w:val="none" w:sz="0" w:space="0" w:color="auto"/>
        <w:left w:val="none" w:sz="0" w:space="0" w:color="auto"/>
        <w:bottom w:val="none" w:sz="0" w:space="0" w:color="auto"/>
        <w:right w:val="none" w:sz="0" w:space="0" w:color="auto"/>
      </w:divBdr>
    </w:div>
    <w:div w:id="957759137">
      <w:bodyDiv w:val="1"/>
      <w:marLeft w:val="0"/>
      <w:marRight w:val="0"/>
      <w:marTop w:val="0"/>
      <w:marBottom w:val="0"/>
      <w:divBdr>
        <w:top w:val="none" w:sz="0" w:space="0" w:color="auto"/>
        <w:left w:val="none" w:sz="0" w:space="0" w:color="auto"/>
        <w:bottom w:val="none" w:sz="0" w:space="0" w:color="auto"/>
        <w:right w:val="none" w:sz="0" w:space="0" w:color="auto"/>
      </w:divBdr>
    </w:div>
    <w:div w:id="959413222">
      <w:bodyDiv w:val="1"/>
      <w:marLeft w:val="0"/>
      <w:marRight w:val="0"/>
      <w:marTop w:val="0"/>
      <w:marBottom w:val="0"/>
      <w:divBdr>
        <w:top w:val="none" w:sz="0" w:space="0" w:color="auto"/>
        <w:left w:val="none" w:sz="0" w:space="0" w:color="auto"/>
        <w:bottom w:val="none" w:sz="0" w:space="0" w:color="auto"/>
        <w:right w:val="none" w:sz="0" w:space="0" w:color="auto"/>
      </w:divBdr>
    </w:div>
    <w:div w:id="960114483">
      <w:bodyDiv w:val="1"/>
      <w:marLeft w:val="0"/>
      <w:marRight w:val="0"/>
      <w:marTop w:val="0"/>
      <w:marBottom w:val="0"/>
      <w:divBdr>
        <w:top w:val="none" w:sz="0" w:space="0" w:color="auto"/>
        <w:left w:val="none" w:sz="0" w:space="0" w:color="auto"/>
        <w:bottom w:val="none" w:sz="0" w:space="0" w:color="auto"/>
        <w:right w:val="none" w:sz="0" w:space="0" w:color="auto"/>
      </w:divBdr>
    </w:div>
    <w:div w:id="960501637">
      <w:bodyDiv w:val="1"/>
      <w:marLeft w:val="0"/>
      <w:marRight w:val="0"/>
      <w:marTop w:val="0"/>
      <w:marBottom w:val="0"/>
      <w:divBdr>
        <w:top w:val="none" w:sz="0" w:space="0" w:color="auto"/>
        <w:left w:val="none" w:sz="0" w:space="0" w:color="auto"/>
        <w:bottom w:val="none" w:sz="0" w:space="0" w:color="auto"/>
        <w:right w:val="none" w:sz="0" w:space="0" w:color="auto"/>
      </w:divBdr>
    </w:div>
    <w:div w:id="960766020">
      <w:bodyDiv w:val="1"/>
      <w:marLeft w:val="0"/>
      <w:marRight w:val="0"/>
      <w:marTop w:val="0"/>
      <w:marBottom w:val="0"/>
      <w:divBdr>
        <w:top w:val="none" w:sz="0" w:space="0" w:color="auto"/>
        <w:left w:val="none" w:sz="0" w:space="0" w:color="auto"/>
        <w:bottom w:val="none" w:sz="0" w:space="0" w:color="auto"/>
        <w:right w:val="none" w:sz="0" w:space="0" w:color="auto"/>
      </w:divBdr>
    </w:div>
    <w:div w:id="962030970">
      <w:bodyDiv w:val="1"/>
      <w:marLeft w:val="0"/>
      <w:marRight w:val="0"/>
      <w:marTop w:val="0"/>
      <w:marBottom w:val="0"/>
      <w:divBdr>
        <w:top w:val="none" w:sz="0" w:space="0" w:color="auto"/>
        <w:left w:val="none" w:sz="0" w:space="0" w:color="auto"/>
        <w:bottom w:val="none" w:sz="0" w:space="0" w:color="auto"/>
        <w:right w:val="none" w:sz="0" w:space="0" w:color="auto"/>
      </w:divBdr>
    </w:div>
    <w:div w:id="963922932">
      <w:bodyDiv w:val="1"/>
      <w:marLeft w:val="0"/>
      <w:marRight w:val="0"/>
      <w:marTop w:val="0"/>
      <w:marBottom w:val="0"/>
      <w:divBdr>
        <w:top w:val="none" w:sz="0" w:space="0" w:color="auto"/>
        <w:left w:val="none" w:sz="0" w:space="0" w:color="auto"/>
        <w:bottom w:val="none" w:sz="0" w:space="0" w:color="auto"/>
        <w:right w:val="none" w:sz="0" w:space="0" w:color="auto"/>
      </w:divBdr>
    </w:div>
    <w:div w:id="964307983">
      <w:bodyDiv w:val="1"/>
      <w:marLeft w:val="0"/>
      <w:marRight w:val="0"/>
      <w:marTop w:val="0"/>
      <w:marBottom w:val="0"/>
      <w:divBdr>
        <w:top w:val="none" w:sz="0" w:space="0" w:color="auto"/>
        <w:left w:val="none" w:sz="0" w:space="0" w:color="auto"/>
        <w:bottom w:val="none" w:sz="0" w:space="0" w:color="auto"/>
        <w:right w:val="none" w:sz="0" w:space="0" w:color="auto"/>
      </w:divBdr>
    </w:div>
    <w:div w:id="965164535">
      <w:bodyDiv w:val="1"/>
      <w:marLeft w:val="0"/>
      <w:marRight w:val="0"/>
      <w:marTop w:val="0"/>
      <w:marBottom w:val="0"/>
      <w:divBdr>
        <w:top w:val="none" w:sz="0" w:space="0" w:color="auto"/>
        <w:left w:val="none" w:sz="0" w:space="0" w:color="auto"/>
        <w:bottom w:val="none" w:sz="0" w:space="0" w:color="auto"/>
        <w:right w:val="none" w:sz="0" w:space="0" w:color="auto"/>
      </w:divBdr>
    </w:div>
    <w:div w:id="966813662">
      <w:bodyDiv w:val="1"/>
      <w:marLeft w:val="0"/>
      <w:marRight w:val="0"/>
      <w:marTop w:val="0"/>
      <w:marBottom w:val="0"/>
      <w:divBdr>
        <w:top w:val="none" w:sz="0" w:space="0" w:color="auto"/>
        <w:left w:val="none" w:sz="0" w:space="0" w:color="auto"/>
        <w:bottom w:val="none" w:sz="0" w:space="0" w:color="auto"/>
        <w:right w:val="none" w:sz="0" w:space="0" w:color="auto"/>
      </w:divBdr>
    </w:div>
    <w:div w:id="968782872">
      <w:bodyDiv w:val="1"/>
      <w:marLeft w:val="0"/>
      <w:marRight w:val="0"/>
      <w:marTop w:val="0"/>
      <w:marBottom w:val="0"/>
      <w:divBdr>
        <w:top w:val="none" w:sz="0" w:space="0" w:color="auto"/>
        <w:left w:val="none" w:sz="0" w:space="0" w:color="auto"/>
        <w:bottom w:val="none" w:sz="0" w:space="0" w:color="auto"/>
        <w:right w:val="none" w:sz="0" w:space="0" w:color="auto"/>
      </w:divBdr>
    </w:div>
    <w:div w:id="969211993">
      <w:bodyDiv w:val="1"/>
      <w:marLeft w:val="0"/>
      <w:marRight w:val="0"/>
      <w:marTop w:val="0"/>
      <w:marBottom w:val="0"/>
      <w:divBdr>
        <w:top w:val="none" w:sz="0" w:space="0" w:color="auto"/>
        <w:left w:val="none" w:sz="0" w:space="0" w:color="auto"/>
        <w:bottom w:val="none" w:sz="0" w:space="0" w:color="auto"/>
        <w:right w:val="none" w:sz="0" w:space="0" w:color="auto"/>
      </w:divBdr>
    </w:div>
    <w:div w:id="969551328">
      <w:bodyDiv w:val="1"/>
      <w:marLeft w:val="0"/>
      <w:marRight w:val="0"/>
      <w:marTop w:val="0"/>
      <w:marBottom w:val="0"/>
      <w:divBdr>
        <w:top w:val="none" w:sz="0" w:space="0" w:color="auto"/>
        <w:left w:val="none" w:sz="0" w:space="0" w:color="auto"/>
        <w:bottom w:val="none" w:sz="0" w:space="0" w:color="auto"/>
        <w:right w:val="none" w:sz="0" w:space="0" w:color="auto"/>
      </w:divBdr>
    </w:div>
    <w:div w:id="970138160">
      <w:bodyDiv w:val="1"/>
      <w:marLeft w:val="0"/>
      <w:marRight w:val="0"/>
      <w:marTop w:val="0"/>
      <w:marBottom w:val="0"/>
      <w:divBdr>
        <w:top w:val="none" w:sz="0" w:space="0" w:color="auto"/>
        <w:left w:val="none" w:sz="0" w:space="0" w:color="auto"/>
        <w:bottom w:val="none" w:sz="0" w:space="0" w:color="auto"/>
        <w:right w:val="none" w:sz="0" w:space="0" w:color="auto"/>
      </w:divBdr>
    </w:div>
    <w:div w:id="970287421">
      <w:bodyDiv w:val="1"/>
      <w:marLeft w:val="0"/>
      <w:marRight w:val="0"/>
      <w:marTop w:val="0"/>
      <w:marBottom w:val="0"/>
      <w:divBdr>
        <w:top w:val="none" w:sz="0" w:space="0" w:color="auto"/>
        <w:left w:val="none" w:sz="0" w:space="0" w:color="auto"/>
        <w:bottom w:val="none" w:sz="0" w:space="0" w:color="auto"/>
        <w:right w:val="none" w:sz="0" w:space="0" w:color="auto"/>
      </w:divBdr>
    </w:div>
    <w:div w:id="970401538">
      <w:bodyDiv w:val="1"/>
      <w:marLeft w:val="0"/>
      <w:marRight w:val="0"/>
      <w:marTop w:val="0"/>
      <w:marBottom w:val="0"/>
      <w:divBdr>
        <w:top w:val="none" w:sz="0" w:space="0" w:color="auto"/>
        <w:left w:val="none" w:sz="0" w:space="0" w:color="auto"/>
        <w:bottom w:val="none" w:sz="0" w:space="0" w:color="auto"/>
        <w:right w:val="none" w:sz="0" w:space="0" w:color="auto"/>
      </w:divBdr>
    </w:div>
    <w:div w:id="971205351">
      <w:bodyDiv w:val="1"/>
      <w:marLeft w:val="0"/>
      <w:marRight w:val="0"/>
      <w:marTop w:val="0"/>
      <w:marBottom w:val="0"/>
      <w:divBdr>
        <w:top w:val="none" w:sz="0" w:space="0" w:color="auto"/>
        <w:left w:val="none" w:sz="0" w:space="0" w:color="auto"/>
        <w:bottom w:val="none" w:sz="0" w:space="0" w:color="auto"/>
        <w:right w:val="none" w:sz="0" w:space="0" w:color="auto"/>
      </w:divBdr>
    </w:div>
    <w:div w:id="971254914">
      <w:bodyDiv w:val="1"/>
      <w:marLeft w:val="0"/>
      <w:marRight w:val="0"/>
      <w:marTop w:val="0"/>
      <w:marBottom w:val="0"/>
      <w:divBdr>
        <w:top w:val="none" w:sz="0" w:space="0" w:color="auto"/>
        <w:left w:val="none" w:sz="0" w:space="0" w:color="auto"/>
        <w:bottom w:val="none" w:sz="0" w:space="0" w:color="auto"/>
        <w:right w:val="none" w:sz="0" w:space="0" w:color="auto"/>
      </w:divBdr>
    </w:div>
    <w:div w:id="971833505">
      <w:bodyDiv w:val="1"/>
      <w:marLeft w:val="0"/>
      <w:marRight w:val="0"/>
      <w:marTop w:val="0"/>
      <w:marBottom w:val="0"/>
      <w:divBdr>
        <w:top w:val="none" w:sz="0" w:space="0" w:color="auto"/>
        <w:left w:val="none" w:sz="0" w:space="0" w:color="auto"/>
        <w:bottom w:val="none" w:sz="0" w:space="0" w:color="auto"/>
        <w:right w:val="none" w:sz="0" w:space="0" w:color="auto"/>
      </w:divBdr>
    </w:div>
    <w:div w:id="972252908">
      <w:bodyDiv w:val="1"/>
      <w:marLeft w:val="0"/>
      <w:marRight w:val="0"/>
      <w:marTop w:val="0"/>
      <w:marBottom w:val="0"/>
      <w:divBdr>
        <w:top w:val="none" w:sz="0" w:space="0" w:color="auto"/>
        <w:left w:val="none" w:sz="0" w:space="0" w:color="auto"/>
        <w:bottom w:val="none" w:sz="0" w:space="0" w:color="auto"/>
        <w:right w:val="none" w:sz="0" w:space="0" w:color="auto"/>
      </w:divBdr>
    </w:div>
    <w:div w:id="973028476">
      <w:bodyDiv w:val="1"/>
      <w:marLeft w:val="0"/>
      <w:marRight w:val="0"/>
      <w:marTop w:val="0"/>
      <w:marBottom w:val="0"/>
      <w:divBdr>
        <w:top w:val="none" w:sz="0" w:space="0" w:color="auto"/>
        <w:left w:val="none" w:sz="0" w:space="0" w:color="auto"/>
        <w:bottom w:val="none" w:sz="0" w:space="0" w:color="auto"/>
        <w:right w:val="none" w:sz="0" w:space="0" w:color="auto"/>
      </w:divBdr>
    </w:div>
    <w:div w:id="974796248">
      <w:bodyDiv w:val="1"/>
      <w:marLeft w:val="0"/>
      <w:marRight w:val="0"/>
      <w:marTop w:val="0"/>
      <w:marBottom w:val="0"/>
      <w:divBdr>
        <w:top w:val="none" w:sz="0" w:space="0" w:color="auto"/>
        <w:left w:val="none" w:sz="0" w:space="0" w:color="auto"/>
        <w:bottom w:val="none" w:sz="0" w:space="0" w:color="auto"/>
        <w:right w:val="none" w:sz="0" w:space="0" w:color="auto"/>
      </w:divBdr>
    </w:div>
    <w:div w:id="977298793">
      <w:bodyDiv w:val="1"/>
      <w:marLeft w:val="0"/>
      <w:marRight w:val="0"/>
      <w:marTop w:val="0"/>
      <w:marBottom w:val="0"/>
      <w:divBdr>
        <w:top w:val="none" w:sz="0" w:space="0" w:color="auto"/>
        <w:left w:val="none" w:sz="0" w:space="0" w:color="auto"/>
        <w:bottom w:val="none" w:sz="0" w:space="0" w:color="auto"/>
        <w:right w:val="none" w:sz="0" w:space="0" w:color="auto"/>
      </w:divBdr>
    </w:div>
    <w:div w:id="977346514">
      <w:bodyDiv w:val="1"/>
      <w:marLeft w:val="0"/>
      <w:marRight w:val="0"/>
      <w:marTop w:val="0"/>
      <w:marBottom w:val="0"/>
      <w:divBdr>
        <w:top w:val="none" w:sz="0" w:space="0" w:color="auto"/>
        <w:left w:val="none" w:sz="0" w:space="0" w:color="auto"/>
        <w:bottom w:val="none" w:sz="0" w:space="0" w:color="auto"/>
        <w:right w:val="none" w:sz="0" w:space="0" w:color="auto"/>
      </w:divBdr>
    </w:div>
    <w:div w:id="977418146">
      <w:bodyDiv w:val="1"/>
      <w:marLeft w:val="0"/>
      <w:marRight w:val="0"/>
      <w:marTop w:val="0"/>
      <w:marBottom w:val="0"/>
      <w:divBdr>
        <w:top w:val="none" w:sz="0" w:space="0" w:color="auto"/>
        <w:left w:val="none" w:sz="0" w:space="0" w:color="auto"/>
        <w:bottom w:val="none" w:sz="0" w:space="0" w:color="auto"/>
        <w:right w:val="none" w:sz="0" w:space="0" w:color="auto"/>
      </w:divBdr>
    </w:div>
    <w:div w:id="977997242">
      <w:bodyDiv w:val="1"/>
      <w:marLeft w:val="0"/>
      <w:marRight w:val="0"/>
      <w:marTop w:val="0"/>
      <w:marBottom w:val="0"/>
      <w:divBdr>
        <w:top w:val="none" w:sz="0" w:space="0" w:color="auto"/>
        <w:left w:val="none" w:sz="0" w:space="0" w:color="auto"/>
        <w:bottom w:val="none" w:sz="0" w:space="0" w:color="auto"/>
        <w:right w:val="none" w:sz="0" w:space="0" w:color="auto"/>
      </w:divBdr>
    </w:div>
    <w:div w:id="978263500">
      <w:bodyDiv w:val="1"/>
      <w:marLeft w:val="0"/>
      <w:marRight w:val="0"/>
      <w:marTop w:val="0"/>
      <w:marBottom w:val="0"/>
      <w:divBdr>
        <w:top w:val="none" w:sz="0" w:space="0" w:color="auto"/>
        <w:left w:val="none" w:sz="0" w:space="0" w:color="auto"/>
        <w:bottom w:val="none" w:sz="0" w:space="0" w:color="auto"/>
        <w:right w:val="none" w:sz="0" w:space="0" w:color="auto"/>
      </w:divBdr>
    </w:div>
    <w:div w:id="978923109">
      <w:bodyDiv w:val="1"/>
      <w:marLeft w:val="0"/>
      <w:marRight w:val="0"/>
      <w:marTop w:val="0"/>
      <w:marBottom w:val="0"/>
      <w:divBdr>
        <w:top w:val="none" w:sz="0" w:space="0" w:color="auto"/>
        <w:left w:val="none" w:sz="0" w:space="0" w:color="auto"/>
        <w:bottom w:val="none" w:sz="0" w:space="0" w:color="auto"/>
        <w:right w:val="none" w:sz="0" w:space="0" w:color="auto"/>
      </w:divBdr>
    </w:div>
    <w:div w:id="979533232">
      <w:bodyDiv w:val="1"/>
      <w:marLeft w:val="0"/>
      <w:marRight w:val="0"/>
      <w:marTop w:val="0"/>
      <w:marBottom w:val="0"/>
      <w:divBdr>
        <w:top w:val="none" w:sz="0" w:space="0" w:color="auto"/>
        <w:left w:val="none" w:sz="0" w:space="0" w:color="auto"/>
        <w:bottom w:val="none" w:sz="0" w:space="0" w:color="auto"/>
        <w:right w:val="none" w:sz="0" w:space="0" w:color="auto"/>
      </w:divBdr>
    </w:div>
    <w:div w:id="979921377">
      <w:bodyDiv w:val="1"/>
      <w:marLeft w:val="0"/>
      <w:marRight w:val="0"/>
      <w:marTop w:val="0"/>
      <w:marBottom w:val="0"/>
      <w:divBdr>
        <w:top w:val="none" w:sz="0" w:space="0" w:color="auto"/>
        <w:left w:val="none" w:sz="0" w:space="0" w:color="auto"/>
        <w:bottom w:val="none" w:sz="0" w:space="0" w:color="auto"/>
        <w:right w:val="none" w:sz="0" w:space="0" w:color="auto"/>
      </w:divBdr>
    </w:div>
    <w:div w:id="981622325">
      <w:bodyDiv w:val="1"/>
      <w:marLeft w:val="0"/>
      <w:marRight w:val="0"/>
      <w:marTop w:val="0"/>
      <w:marBottom w:val="0"/>
      <w:divBdr>
        <w:top w:val="none" w:sz="0" w:space="0" w:color="auto"/>
        <w:left w:val="none" w:sz="0" w:space="0" w:color="auto"/>
        <w:bottom w:val="none" w:sz="0" w:space="0" w:color="auto"/>
        <w:right w:val="none" w:sz="0" w:space="0" w:color="auto"/>
      </w:divBdr>
    </w:div>
    <w:div w:id="982274017">
      <w:bodyDiv w:val="1"/>
      <w:marLeft w:val="0"/>
      <w:marRight w:val="0"/>
      <w:marTop w:val="0"/>
      <w:marBottom w:val="0"/>
      <w:divBdr>
        <w:top w:val="none" w:sz="0" w:space="0" w:color="auto"/>
        <w:left w:val="none" w:sz="0" w:space="0" w:color="auto"/>
        <w:bottom w:val="none" w:sz="0" w:space="0" w:color="auto"/>
        <w:right w:val="none" w:sz="0" w:space="0" w:color="auto"/>
      </w:divBdr>
    </w:div>
    <w:div w:id="985007594">
      <w:bodyDiv w:val="1"/>
      <w:marLeft w:val="0"/>
      <w:marRight w:val="0"/>
      <w:marTop w:val="0"/>
      <w:marBottom w:val="0"/>
      <w:divBdr>
        <w:top w:val="none" w:sz="0" w:space="0" w:color="auto"/>
        <w:left w:val="none" w:sz="0" w:space="0" w:color="auto"/>
        <w:bottom w:val="none" w:sz="0" w:space="0" w:color="auto"/>
        <w:right w:val="none" w:sz="0" w:space="0" w:color="auto"/>
      </w:divBdr>
    </w:div>
    <w:div w:id="986202349">
      <w:bodyDiv w:val="1"/>
      <w:marLeft w:val="0"/>
      <w:marRight w:val="0"/>
      <w:marTop w:val="0"/>
      <w:marBottom w:val="0"/>
      <w:divBdr>
        <w:top w:val="none" w:sz="0" w:space="0" w:color="auto"/>
        <w:left w:val="none" w:sz="0" w:space="0" w:color="auto"/>
        <w:bottom w:val="none" w:sz="0" w:space="0" w:color="auto"/>
        <w:right w:val="none" w:sz="0" w:space="0" w:color="auto"/>
      </w:divBdr>
    </w:div>
    <w:div w:id="986323655">
      <w:bodyDiv w:val="1"/>
      <w:marLeft w:val="0"/>
      <w:marRight w:val="0"/>
      <w:marTop w:val="0"/>
      <w:marBottom w:val="0"/>
      <w:divBdr>
        <w:top w:val="none" w:sz="0" w:space="0" w:color="auto"/>
        <w:left w:val="none" w:sz="0" w:space="0" w:color="auto"/>
        <w:bottom w:val="none" w:sz="0" w:space="0" w:color="auto"/>
        <w:right w:val="none" w:sz="0" w:space="0" w:color="auto"/>
      </w:divBdr>
    </w:div>
    <w:div w:id="986323796">
      <w:bodyDiv w:val="1"/>
      <w:marLeft w:val="0"/>
      <w:marRight w:val="0"/>
      <w:marTop w:val="0"/>
      <w:marBottom w:val="0"/>
      <w:divBdr>
        <w:top w:val="none" w:sz="0" w:space="0" w:color="auto"/>
        <w:left w:val="none" w:sz="0" w:space="0" w:color="auto"/>
        <w:bottom w:val="none" w:sz="0" w:space="0" w:color="auto"/>
        <w:right w:val="none" w:sz="0" w:space="0" w:color="auto"/>
      </w:divBdr>
    </w:div>
    <w:div w:id="986398750">
      <w:bodyDiv w:val="1"/>
      <w:marLeft w:val="0"/>
      <w:marRight w:val="0"/>
      <w:marTop w:val="0"/>
      <w:marBottom w:val="0"/>
      <w:divBdr>
        <w:top w:val="none" w:sz="0" w:space="0" w:color="auto"/>
        <w:left w:val="none" w:sz="0" w:space="0" w:color="auto"/>
        <w:bottom w:val="none" w:sz="0" w:space="0" w:color="auto"/>
        <w:right w:val="none" w:sz="0" w:space="0" w:color="auto"/>
      </w:divBdr>
    </w:div>
    <w:div w:id="987437140">
      <w:bodyDiv w:val="1"/>
      <w:marLeft w:val="0"/>
      <w:marRight w:val="0"/>
      <w:marTop w:val="0"/>
      <w:marBottom w:val="0"/>
      <w:divBdr>
        <w:top w:val="none" w:sz="0" w:space="0" w:color="auto"/>
        <w:left w:val="none" w:sz="0" w:space="0" w:color="auto"/>
        <w:bottom w:val="none" w:sz="0" w:space="0" w:color="auto"/>
        <w:right w:val="none" w:sz="0" w:space="0" w:color="auto"/>
      </w:divBdr>
    </w:div>
    <w:div w:id="987981633">
      <w:bodyDiv w:val="1"/>
      <w:marLeft w:val="0"/>
      <w:marRight w:val="0"/>
      <w:marTop w:val="0"/>
      <w:marBottom w:val="0"/>
      <w:divBdr>
        <w:top w:val="none" w:sz="0" w:space="0" w:color="auto"/>
        <w:left w:val="none" w:sz="0" w:space="0" w:color="auto"/>
        <w:bottom w:val="none" w:sz="0" w:space="0" w:color="auto"/>
        <w:right w:val="none" w:sz="0" w:space="0" w:color="auto"/>
      </w:divBdr>
    </w:div>
    <w:div w:id="989287284">
      <w:bodyDiv w:val="1"/>
      <w:marLeft w:val="0"/>
      <w:marRight w:val="0"/>
      <w:marTop w:val="0"/>
      <w:marBottom w:val="0"/>
      <w:divBdr>
        <w:top w:val="none" w:sz="0" w:space="0" w:color="auto"/>
        <w:left w:val="none" w:sz="0" w:space="0" w:color="auto"/>
        <w:bottom w:val="none" w:sz="0" w:space="0" w:color="auto"/>
        <w:right w:val="none" w:sz="0" w:space="0" w:color="auto"/>
      </w:divBdr>
    </w:div>
    <w:div w:id="989485137">
      <w:bodyDiv w:val="1"/>
      <w:marLeft w:val="0"/>
      <w:marRight w:val="0"/>
      <w:marTop w:val="0"/>
      <w:marBottom w:val="0"/>
      <w:divBdr>
        <w:top w:val="none" w:sz="0" w:space="0" w:color="auto"/>
        <w:left w:val="none" w:sz="0" w:space="0" w:color="auto"/>
        <w:bottom w:val="none" w:sz="0" w:space="0" w:color="auto"/>
        <w:right w:val="none" w:sz="0" w:space="0" w:color="auto"/>
      </w:divBdr>
    </w:div>
    <w:div w:id="989942692">
      <w:bodyDiv w:val="1"/>
      <w:marLeft w:val="0"/>
      <w:marRight w:val="0"/>
      <w:marTop w:val="0"/>
      <w:marBottom w:val="0"/>
      <w:divBdr>
        <w:top w:val="none" w:sz="0" w:space="0" w:color="auto"/>
        <w:left w:val="none" w:sz="0" w:space="0" w:color="auto"/>
        <w:bottom w:val="none" w:sz="0" w:space="0" w:color="auto"/>
        <w:right w:val="none" w:sz="0" w:space="0" w:color="auto"/>
      </w:divBdr>
    </w:div>
    <w:div w:id="992292038">
      <w:bodyDiv w:val="1"/>
      <w:marLeft w:val="0"/>
      <w:marRight w:val="0"/>
      <w:marTop w:val="0"/>
      <w:marBottom w:val="0"/>
      <w:divBdr>
        <w:top w:val="none" w:sz="0" w:space="0" w:color="auto"/>
        <w:left w:val="none" w:sz="0" w:space="0" w:color="auto"/>
        <w:bottom w:val="none" w:sz="0" w:space="0" w:color="auto"/>
        <w:right w:val="none" w:sz="0" w:space="0" w:color="auto"/>
      </w:divBdr>
    </w:div>
    <w:div w:id="994070481">
      <w:bodyDiv w:val="1"/>
      <w:marLeft w:val="0"/>
      <w:marRight w:val="0"/>
      <w:marTop w:val="0"/>
      <w:marBottom w:val="0"/>
      <w:divBdr>
        <w:top w:val="none" w:sz="0" w:space="0" w:color="auto"/>
        <w:left w:val="none" w:sz="0" w:space="0" w:color="auto"/>
        <w:bottom w:val="none" w:sz="0" w:space="0" w:color="auto"/>
        <w:right w:val="none" w:sz="0" w:space="0" w:color="auto"/>
      </w:divBdr>
    </w:div>
    <w:div w:id="994407770">
      <w:bodyDiv w:val="1"/>
      <w:marLeft w:val="0"/>
      <w:marRight w:val="0"/>
      <w:marTop w:val="0"/>
      <w:marBottom w:val="0"/>
      <w:divBdr>
        <w:top w:val="none" w:sz="0" w:space="0" w:color="auto"/>
        <w:left w:val="none" w:sz="0" w:space="0" w:color="auto"/>
        <w:bottom w:val="none" w:sz="0" w:space="0" w:color="auto"/>
        <w:right w:val="none" w:sz="0" w:space="0" w:color="auto"/>
      </w:divBdr>
    </w:div>
    <w:div w:id="994453448">
      <w:bodyDiv w:val="1"/>
      <w:marLeft w:val="0"/>
      <w:marRight w:val="0"/>
      <w:marTop w:val="0"/>
      <w:marBottom w:val="0"/>
      <w:divBdr>
        <w:top w:val="none" w:sz="0" w:space="0" w:color="auto"/>
        <w:left w:val="none" w:sz="0" w:space="0" w:color="auto"/>
        <w:bottom w:val="none" w:sz="0" w:space="0" w:color="auto"/>
        <w:right w:val="none" w:sz="0" w:space="0" w:color="auto"/>
      </w:divBdr>
    </w:div>
    <w:div w:id="994576834">
      <w:bodyDiv w:val="1"/>
      <w:marLeft w:val="0"/>
      <w:marRight w:val="0"/>
      <w:marTop w:val="0"/>
      <w:marBottom w:val="0"/>
      <w:divBdr>
        <w:top w:val="none" w:sz="0" w:space="0" w:color="auto"/>
        <w:left w:val="none" w:sz="0" w:space="0" w:color="auto"/>
        <w:bottom w:val="none" w:sz="0" w:space="0" w:color="auto"/>
        <w:right w:val="none" w:sz="0" w:space="0" w:color="auto"/>
      </w:divBdr>
    </w:div>
    <w:div w:id="995188613">
      <w:bodyDiv w:val="1"/>
      <w:marLeft w:val="0"/>
      <w:marRight w:val="0"/>
      <w:marTop w:val="0"/>
      <w:marBottom w:val="0"/>
      <w:divBdr>
        <w:top w:val="none" w:sz="0" w:space="0" w:color="auto"/>
        <w:left w:val="none" w:sz="0" w:space="0" w:color="auto"/>
        <w:bottom w:val="none" w:sz="0" w:space="0" w:color="auto"/>
        <w:right w:val="none" w:sz="0" w:space="0" w:color="auto"/>
      </w:divBdr>
    </w:div>
    <w:div w:id="995453277">
      <w:bodyDiv w:val="1"/>
      <w:marLeft w:val="0"/>
      <w:marRight w:val="0"/>
      <w:marTop w:val="0"/>
      <w:marBottom w:val="0"/>
      <w:divBdr>
        <w:top w:val="none" w:sz="0" w:space="0" w:color="auto"/>
        <w:left w:val="none" w:sz="0" w:space="0" w:color="auto"/>
        <w:bottom w:val="none" w:sz="0" w:space="0" w:color="auto"/>
        <w:right w:val="none" w:sz="0" w:space="0" w:color="auto"/>
      </w:divBdr>
    </w:div>
    <w:div w:id="995961900">
      <w:bodyDiv w:val="1"/>
      <w:marLeft w:val="0"/>
      <w:marRight w:val="0"/>
      <w:marTop w:val="0"/>
      <w:marBottom w:val="0"/>
      <w:divBdr>
        <w:top w:val="none" w:sz="0" w:space="0" w:color="auto"/>
        <w:left w:val="none" w:sz="0" w:space="0" w:color="auto"/>
        <w:bottom w:val="none" w:sz="0" w:space="0" w:color="auto"/>
        <w:right w:val="none" w:sz="0" w:space="0" w:color="auto"/>
      </w:divBdr>
    </w:div>
    <w:div w:id="996420200">
      <w:bodyDiv w:val="1"/>
      <w:marLeft w:val="0"/>
      <w:marRight w:val="0"/>
      <w:marTop w:val="0"/>
      <w:marBottom w:val="0"/>
      <w:divBdr>
        <w:top w:val="none" w:sz="0" w:space="0" w:color="auto"/>
        <w:left w:val="none" w:sz="0" w:space="0" w:color="auto"/>
        <w:bottom w:val="none" w:sz="0" w:space="0" w:color="auto"/>
        <w:right w:val="none" w:sz="0" w:space="0" w:color="auto"/>
      </w:divBdr>
    </w:div>
    <w:div w:id="996884374">
      <w:bodyDiv w:val="1"/>
      <w:marLeft w:val="0"/>
      <w:marRight w:val="0"/>
      <w:marTop w:val="0"/>
      <w:marBottom w:val="0"/>
      <w:divBdr>
        <w:top w:val="none" w:sz="0" w:space="0" w:color="auto"/>
        <w:left w:val="none" w:sz="0" w:space="0" w:color="auto"/>
        <w:bottom w:val="none" w:sz="0" w:space="0" w:color="auto"/>
        <w:right w:val="none" w:sz="0" w:space="0" w:color="auto"/>
      </w:divBdr>
    </w:div>
    <w:div w:id="997224895">
      <w:bodyDiv w:val="1"/>
      <w:marLeft w:val="0"/>
      <w:marRight w:val="0"/>
      <w:marTop w:val="0"/>
      <w:marBottom w:val="0"/>
      <w:divBdr>
        <w:top w:val="none" w:sz="0" w:space="0" w:color="auto"/>
        <w:left w:val="none" w:sz="0" w:space="0" w:color="auto"/>
        <w:bottom w:val="none" w:sz="0" w:space="0" w:color="auto"/>
        <w:right w:val="none" w:sz="0" w:space="0" w:color="auto"/>
      </w:divBdr>
    </w:div>
    <w:div w:id="999700062">
      <w:bodyDiv w:val="1"/>
      <w:marLeft w:val="0"/>
      <w:marRight w:val="0"/>
      <w:marTop w:val="0"/>
      <w:marBottom w:val="0"/>
      <w:divBdr>
        <w:top w:val="none" w:sz="0" w:space="0" w:color="auto"/>
        <w:left w:val="none" w:sz="0" w:space="0" w:color="auto"/>
        <w:bottom w:val="none" w:sz="0" w:space="0" w:color="auto"/>
        <w:right w:val="none" w:sz="0" w:space="0" w:color="auto"/>
      </w:divBdr>
      <w:divsChild>
        <w:div w:id="1070007804">
          <w:marLeft w:val="0"/>
          <w:marRight w:val="0"/>
          <w:marTop w:val="0"/>
          <w:marBottom w:val="0"/>
          <w:divBdr>
            <w:top w:val="none" w:sz="0" w:space="0" w:color="auto"/>
            <w:left w:val="none" w:sz="0" w:space="0" w:color="auto"/>
            <w:bottom w:val="none" w:sz="0" w:space="0" w:color="auto"/>
            <w:right w:val="none" w:sz="0" w:space="0" w:color="auto"/>
          </w:divBdr>
        </w:div>
        <w:div w:id="567307877">
          <w:marLeft w:val="0"/>
          <w:marRight w:val="0"/>
          <w:marTop w:val="0"/>
          <w:marBottom w:val="0"/>
          <w:divBdr>
            <w:top w:val="none" w:sz="0" w:space="0" w:color="auto"/>
            <w:left w:val="none" w:sz="0" w:space="0" w:color="auto"/>
            <w:bottom w:val="none" w:sz="0" w:space="0" w:color="auto"/>
            <w:right w:val="none" w:sz="0" w:space="0" w:color="auto"/>
          </w:divBdr>
        </w:div>
        <w:div w:id="1254515096">
          <w:marLeft w:val="0"/>
          <w:marRight w:val="0"/>
          <w:marTop w:val="0"/>
          <w:marBottom w:val="0"/>
          <w:divBdr>
            <w:top w:val="none" w:sz="0" w:space="0" w:color="auto"/>
            <w:left w:val="none" w:sz="0" w:space="0" w:color="auto"/>
            <w:bottom w:val="none" w:sz="0" w:space="0" w:color="auto"/>
            <w:right w:val="none" w:sz="0" w:space="0" w:color="auto"/>
          </w:divBdr>
        </w:div>
        <w:div w:id="668098565">
          <w:marLeft w:val="0"/>
          <w:marRight w:val="0"/>
          <w:marTop w:val="0"/>
          <w:marBottom w:val="0"/>
          <w:divBdr>
            <w:top w:val="none" w:sz="0" w:space="0" w:color="auto"/>
            <w:left w:val="none" w:sz="0" w:space="0" w:color="auto"/>
            <w:bottom w:val="none" w:sz="0" w:space="0" w:color="auto"/>
            <w:right w:val="none" w:sz="0" w:space="0" w:color="auto"/>
          </w:divBdr>
        </w:div>
      </w:divsChild>
    </w:div>
    <w:div w:id="1001159473">
      <w:bodyDiv w:val="1"/>
      <w:marLeft w:val="0"/>
      <w:marRight w:val="0"/>
      <w:marTop w:val="0"/>
      <w:marBottom w:val="0"/>
      <w:divBdr>
        <w:top w:val="none" w:sz="0" w:space="0" w:color="auto"/>
        <w:left w:val="none" w:sz="0" w:space="0" w:color="auto"/>
        <w:bottom w:val="none" w:sz="0" w:space="0" w:color="auto"/>
        <w:right w:val="none" w:sz="0" w:space="0" w:color="auto"/>
      </w:divBdr>
    </w:div>
    <w:div w:id="1001274006">
      <w:bodyDiv w:val="1"/>
      <w:marLeft w:val="0"/>
      <w:marRight w:val="0"/>
      <w:marTop w:val="0"/>
      <w:marBottom w:val="0"/>
      <w:divBdr>
        <w:top w:val="none" w:sz="0" w:space="0" w:color="auto"/>
        <w:left w:val="none" w:sz="0" w:space="0" w:color="auto"/>
        <w:bottom w:val="none" w:sz="0" w:space="0" w:color="auto"/>
        <w:right w:val="none" w:sz="0" w:space="0" w:color="auto"/>
      </w:divBdr>
    </w:div>
    <w:div w:id="1001541961">
      <w:bodyDiv w:val="1"/>
      <w:marLeft w:val="0"/>
      <w:marRight w:val="0"/>
      <w:marTop w:val="0"/>
      <w:marBottom w:val="0"/>
      <w:divBdr>
        <w:top w:val="none" w:sz="0" w:space="0" w:color="auto"/>
        <w:left w:val="none" w:sz="0" w:space="0" w:color="auto"/>
        <w:bottom w:val="none" w:sz="0" w:space="0" w:color="auto"/>
        <w:right w:val="none" w:sz="0" w:space="0" w:color="auto"/>
      </w:divBdr>
    </w:div>
    <w:div w:id="1005061233">
      <w:bodyDiv w:val="1"/>
      <w:marLeft w:val="0"/>
      <w:marRight w:val="0"/>
      <w:marTop w:val="0"/>
      <w:marBottom w:val="0"/>
      <w:divBdr>
        <w:top w:val="none" w:sz="0" w:space="0" w:color="auto"/>
        <w:left w:val="none" w:sz="0" w:space="0" w:color="auto"/>
        <w:bottom w:val="none" w:sz="0" w:space="0" w:color="auto"/>
        <w:right w:val="none" w:sz="0" w:space="0" w:color="auto"/>
      </w:divBdr>
    </w:div>
    <w:div w:id="1007366715">
      <w:bodyDiv w:val="1"/>
      <w:marLeft w:val="0"/>
      <w:marRight w:val="0"/>
      <w:marTop w:val="0"/>
      <w:marBottom w:val="0"/>
      <w:divBdr>
        <w:top w:val="none" w:sz="0" w:space="0" w:color="auto"/>
        <w:left w:val="none" w:sz="0" w:space="0" w:color="auto"/>
        <w:bottom w:val="none" w:sz="0" w:space="0" w:color="auto"/>
        <w:right w:val="none" w:sz="0" w:space="0" w:color="auto"/>
      </w:divBdr>
    </w:div>
    <w:div w:id="1008021383">
      <w:bodyDiv w:val="1"/>
      <w:marLeft w:val="0"/>
      <w:marRight w:val="0"/>
      <w:marTop w:val="0"/>
      <w:marBottom w:val="0"/>
      <w:divBdr>
        <w:top w:val="none" w:sz="0" w:space="0" w:color="auto"/>
        <w:left w:val="none" w:sz="0" w:space="0" w:color="auto"/>
        <w:bottom w:val="none" w:sz="0" w:space="0" w:color="auto"/>
        <w:right w:val="none" w:sz="0" w:space="0" w:color="auto"/>
      </w:divBdr>
    </w:div>
    <w:div w:id="1008101223">
      <w:bodyDiv w:val="1"/>
      <w:marLeft w:val="0"/>
      <w:marRight w:val="0"/>
      <w:marTop w:val="0"/>
      <w:marBottom w:val="0"/>
      <w:divBdr>
        <w:top w:val="none" w:sz="0" w:space="0" w:color="auto"/>
        <w:left w:val="none" w:sz="0" w:space="0" w:color="auto"/>
        <w:bottom w:val="none" w:sz="0" w:space="0" w:color="auto"/>
        <w:right w:val="none" w:sz="0" w:space="0" w:color="auto"/>
      </w:divBdr>
    </w:div>
    <w:div w:id="1008101738">
      <w:bodyDiv w:val="1"/>
      <w:marLeft w:val="0"/>
      <w:marRight w:val="0"/>
      <w:marTop w:val="0"/>
      <w:marBottom w:val="0"/>
      <w:divBdr>
        <w:top w:val="none" w:sz="0" w:space="0" w:color="auto"/>
        <w:left w:val="none" w:sz="0" w:space="0" w:color="auto"/>
        <w:bottom w:val="none" w:sz="0" w:space="0" w:color="auto"/>
        <w:right w:val="none" w:sz="0" w:space="0" w:color="auto"/>
      </w:divBdr>
    </w:div>
    <w:div w:id="1008219959">
      <w:bodyDiv w:val="1"/>
      <w:marLeft w:val="0"/>
      <w:marRight w:val="0"/>
      <w:marTop w:val="0"/>
      <w:marBottom w:val="0"/>
      <w:divBdr>
        <w:top w:val="none" w:sz="0" w:space="0" w:color="auto"/>
        <w:left w:val="none" w:sz="0" w:space="0" w:color="auto"/>
        <w:bottom w:val="none" w:sz="0" w:space="0" w:color="auto"/>
        <w:right w:val="none" w:sz="0" w:space="0" w:color="auto"/>
      </w:divBdr>
    </w:div>
    <w:div w:id="1008798832">
      <w:bodyDiv w:val="1"/>
      <w:marLeft w:val="0"/>
      <w:marRight w:val="0"/>
      <w:marTop w:val="0"/>
      <w:marBottom w:val="0"/>
      <w:divBdr>
        <w:top w:val="none" w:sz="0" w:space="0" w:color="auto"/>
        <w:left w:val="none" w:sz="0" w:space="0" w:color="auto"/>
        <w:bottom w:val="none" w:sz="0" w:space="0" w:color="auto"/>
        <w:right w:val="none" w:sz="0" w:space="0" w:color="auto"/>
      </w:divBdr>
    </w:div>
    <w:div w:id="1009062858">
      <w:bodyDiv w:val="1"/>
      <w:marLeft w:val="0"/>
      <w:marRight w:val="0"/>
      <w:marTop w:val="0"/>
      <w:marBottom w:val="0"/>
      <w:divBdr>
        <w:top w:val="none" w:sz="0" w:space="0" w:color="auto"/>
        <w:left w:val="none" w:sz="0" w:space="0" w:color="auto"/>
        <w:bottom w:val="none" w:sz="0" w:space="0" w:color="auto"/>
        <w:right w:val="none" w:sz="0" w:space="0" w:color="auto"/>
      </w:divBdr>
    </w:div>
    <w:div w:id="1009257354">
      <w:bodyDiv w:val="1"/>
      <w:marLeft w:val="0"/>
      <w:marRight w:val="0"/>
      <w:marTop w:val="0"/>
      <w:marBottom w:val="0"/>
      <w:divBdr>
        <w:top w:val="none" w:sz="0" w:space="0" w:color="auto"/>
        <w:left w:val="none" w:sz="0" w:space="0" w:color="auto"/>
        <w:bottom w:val="none" w:sz="0" w:space="0" w:color="auto"/>
        <w:right w:val="none" w:sz="0" w:space="0" w:color="auto"/>
      </w:divBdr>
    </w:div>
    <w:div w:id="1009991410">
      <w:bodyDiv w:val="1"/>
      <w:marLeft w:val="0"/>
      <w:marRight w:val="0"/>
      <w:marTop w:val="0"/>
      <w:marBottom w:val="0"/>
      <w:divBdr>
        <w:top w:val="none" w:sz="0" w:space="0" w:color="auto"/>
        <w:left w:val="none" w:sz="0" w:space="0" w:color="auto"/>
        <w:bottom w:val="none" w:sz="0" w:space="0" w:color="auto"/>
        <w:right w:val="none" w:sz="0" w:space="0" w:color="auto"/>
      </w:divBdr>
    </w:div>
    <w:div w:id="1010251644">
      <w:bodyDiv w:val="1"/>
      <w:marLeft w:val="0"/>
      <w:marRight w:val="0"/>
      <w:marTop w:val="0"/>
      <w:marBottom w:val="0"/>
      <w:divBdr>
        <w:top w:val="none" w:sz="0" w:space="0" w:color="auto"/>
        <w:left w:val="none" w:sz="0" w:space="0" w:color="auto"/>
        <w:bottom w:val="none" w:sz="0" w:space="0" w:color="auto"/>
        <w:right w:val="none" w:sz="0" w:space="0" w:color="auto"/>
      </w:divBdr>
    </w:div>
    <w:div w:id="1010983102">
      <w:bodyDiv w:val="1"/>
      <w:marLeft w:val="0"/>
      <w:marRight w:val="0"/>
      <w:marTop w:val="0"/>
      <w:marBottom w:val="0"/>
      <w:divBdr>
        <w:top w:val="none" w:sz="0" w:space="0" w:color="auto"/>
        <w:left w:val="none" w:sz="0" w:space="0" w:color="auto"/>
        <w:bottom w:val="none" w:sz="0" w:space="0" w:color="auto"/>
        <w:right w:val="none" w:sz="0" w:space="0" w:color="auto"/>
      </w:divBdr>
    </w:div>
    <w:div w:id="1011418716">
      <w:bodyDiv w:val="1"/>
      <w:marLeft w:val="0"/>
      <w:marRight w:val="0"/>
      <w:marTop w:val="0"/>
      <w:marBottom w:val="0"/>
      <w:divBdr>
        <w:top w:val="none" w:sz="0" w:space="0" w:color="auto"/>
        <w:left w:val="none" w:sz="0" w:space="0" w:color="auto"/>
        <w:bottom w:val="none" w:sz="0" w:space="0" w:color="auto"/>
        <w:right w:val="none" w:sz="0" w:space="0" w:color="auto"/>
      </w:divBdr>
    </w:div>
    <w:div w:id="1011449058">
      <w:bodyDiv w:val="1"/>
      <w:marLeft w:val="0"/>
      <w:marRight w:val="0"/>
      <w:marTop w:val="0"/>
      <w:marBottom w:val="0"/>
      <w:divBdr>
        <w:top w:val="none" w:sz="0" w:space="0" w:color="auto"/>
        <w:left w:val="none" w:sz="0" w:space="0" w:color="auto"/>
        <w:bottom w:val="none" w:sz="0" w:space="0" w:color="auto"/>
        <w:right w:val="none" w:sz="0" w:space="0" w:color="auto"/>
      </w:divBdr>
    </w:div>
    <w:div w:id="1012222157">
      <w:bodyDiv w:val="1"/>
      <w:marLeft w:val="0"/>
      <w:marRight w:val="0"/>
      <w:marTop w:val="0"/>
      <w:marBottom w:val="0"/>
      <w:divBdr>
        <w:top w:val="none" w:sz="0" w:space="0" w:color="auto"/>
        <w:left w:val="none" w:sz="0" w:space="0" w:color="auto"/>
        <w:bottom w:val="none" w:sz="0" w:space="0" w:color="auto"/>
        <w:right w:val="none" w:sz="0" w:space="0" w:color="auto"/>
      </w:divBdr>
    </w:div>
    <w:div w:id="1012223791">
      <w:bodyDiv w:val="1"/>
      <w:marLeft w:val="0"/>
      <w:marRight w:val="0"/>
      <w:marTop w:val="0"/>
      <w:marBottom w:val="0"/>
      <w:divBdr>
        <w:top w:val="none" w:sz="0" w:space="0" w:color="auto"/>
        <w:left w:val="none" w:sz="0" w:space="0" w:color="auto"/>
        <w:bottom w:val="none" w:sz="0" w:space="0" w:color="auto"/>
        <w:right w:val="none" w:sz="0" w:space="0" w:color="auto"/>
      </w:divBdr>
    </w:div>
    <w:div w:id="1013267568">
      <w:bodyDiv w:val="1"/>
      <w:marLeft w:val="0"/>
      <w:marRight w:val="0"/>
      <w:marTop w:val="0"/>
      <w:marBottom w:val="0"/>
      <w:divBdr>
        <w:top w:val="none" w:sz="0" w:space="0" w:color="auto"/>
        <w:left w:val="none" w:sz="0" w:space="0" w:color="auto"/>
        <w:bottom w:val="none" w:sz="0" w:space="0" w:color="auto"/>
        <w:right w:val="none" w:sz="0" w:space="0" w:color="auto"/>
      </w:divBdr>
    </w:div>
    <w:div w:id="1015689368">
      <w:bodyDiv w:val="1"/>
      <w:marLeft w:val="0"/>
      <w:marRight w:val="0"/>
      <w:marTop w:val="0"/>
      <w:marBottom w:val="0"/>
      <w:divBdr>
        <w:top w:val="none" w:sz="0" w:space="0" w:color="auto"/>
        <w:left w:val="none" w:sz="0" w:space="0" w:color="auto"/>
        <w:bottom w:val="none" w:sz="0" w:space="0" w:color="auto"/>
        <w:right w:val="none" w:sz="0" w:space="0" w:color="auto"/>
      </w:divBdr>
    </w:div>
    <w:div w:id="1015963551">
      <w:bodyDiv w:val="1"/>
      <w:marLeft w:val="0"/>
      <w:marRight w:val="0"/>
      <w:marTop w:val="0"/>
      <w:marBottom w:val="0"/>
      <w:divBdr>
        <w:top w:val="none" w:sz="0" w:space="0" w:color="auto"/>
        <w:left w:val="none" w:sz="0" w:space="0" w:color="auto"/>
        <w:bottom w:val="none" w:sz="0" w:space="0" w:color="auto"/>
        <w:right w:val="none" w:sz="0" w:space="0" w:color="auto"/>
      </w:divBdr>
    </w:div>
    <w:div w:id="1017386815">
      <w:bodyDiv w:val="1"/>
      <w:marLeft w:val="0"/>
      <w:marRight w:val="0"/>
      <w:marTop w:val="0"/>
      <w:marBottom w:val="0"/>
      <w:divBdr>
        <w:top w:val="none" w:sz="0" w:space="0" w:color="auto"/>
        <w:left w:val="none" w:sz="0" w:space="0" w:color="auto"/>
        <w:bottom w:val="none" w:sz="0" w:space="0" w:color="auto"/>
        <w:right w:val="none" w:sz="0" w:space="0" w:color="auto"/>
      </w:divBdr>
    </w:div>
    <w:div w:id="1017853218">
      <w:bodyDiv w:val="1"/>
      <w:marLeft w:val="0"/>
      <w:marRight w:val="0"/>
      <w:marTop w:val="0"/>
      <w:marBottom w:val="0"/>
      <w:divBdr>
        <w:top w:val="none" w:sz="0" w:space="0" w:color="auto"/>
        <w:left w:val="none" w:sz="0" w:space="0" w:color="auto"/>
        <w:bottom w:val="none" w:sz="0" w:space="0" w:color="auto"/>
        <w:right w:val="none" w:sz="0" w:space="0" w:color="auto"/>
      </w:divBdr>
    </w:div>
    <w:div w:id="1018314726">
      <w:bodyDiv w:val="1"/>
      <w:marLeft w:val="0"/>
      <w:marRight w:val="0"/>
      <w:marTop w:val="0"/>
      <w:marBottom w:val="0"/>
      <w:divBdr>
        <w:top w:val="none" w:sz="0" w:space="0" w:color="auto"/>
        <w:left w:val="none" w:sz="0" w:space="0" w:color="auto"/>
        <w:bottom w:val="none" w:sz="0" w:space="0" w:color="auto"/>
        <w:right w:val="none" w:sz="0" w:space="0" w:color="auto"/>
      </w:divBdr>
    </w:div>
    <w:div w:id="1018432473">
      <w:bodyDiv w:val="1"/>
      <w:marLeft w:val="0"/>
      <w:marRight w:val="0"/>
      <w:marTop w:val="0"/>
      <w:marBottom w:val="0"/>
      <w:divBdr>
        <w:top w:val="none" w:sz="0" w:space="0" w:color="auto"/>
        <w:left w:val="none" w:sz="0" w:space="0" w:color="auto"/>
        <w:bottom w:val="none" w:sz="0" w:space="0" w:color="auto"/>
        <w:right w:val="none" w:sz="0" w:space="0" w:color="auto"/>
      </w:divBdr>
    </w:div>
    <w:div w:id="1019966928">
      <w:bodyDiv w:val="1"/>
      <w:marLeft w:val="0"/>
      <w:marRight w:val="0"/>
      <w:marTop w:val="0"/>
      <w:marBottom w:val="0"/>
      <w:divBdr>
        <w:top w:val="none" w:sz="0" w:space="0" w:color="auto"/>
        <w:left w:val="none" w:sz="0" w:space="0" w:color="auto"/>
        <w:bottom w:val="none" w:sz="0" w:space="0" w:color="auto"/>
        <w:right w:val="none" w:sz="0" w:space="0" w:color="auto"/>
      </w:divBdr>
    </w:div>
    <w:div w:id="1021273294">
      <w:bodyDiv w:val="1"/>
      <w:marLeft w:val="0"/>
      <w:marRight w:val="0"/>
      <w:marTop w:val="0"/>
      <w:marBottom w:val="0"/>
      <w:divBdr>
        <w:top w:val="none" w:sz="0" w:space="0" w:color="auto"/>
        <w:left w:val="none" w:sz="0" w:space="0" w:color="auto"/>
        <w:bottom w:val="none" w:sz="0" w:space="0" w:color="auto"/>
        <w:right w:val="none" w:sz="0" w:space="0" w:color="auto"/>
      </w:divBdr>
    </w:div>
    <w:div w:id="1023170516">
      <w:bodyDiv w:val="1"/>
      <w:marLeft w:val="0"/>
      <w:marRight w:val="0"/>
      <w:marTop w:val="0"/>
      <w:marBottom w:val="0"/>
      <w:divBdr>
        <w:top w:val="none" w:sz="0" w:space="0" w:color="auto"/>
        <w:left w:val="none" w:sz="0" w:space="0" w:color="auto"/>
        <w:bottom w:val="none" w:sz="0" w:space="0" w:color="auto"/>
        <w:right w:val="none" w:sz="0" w:space="0" w:color="auto"/>
      </w:divBdr>
    </w:div>
    <w:div w:id="1023239030">
      <w:bodyDiv w:val="1"/>
      <w:marLeft w:val="0"/>
      <w:marRight w:val="0"/>
      <w:marTop w:val="0"/>
      <w:marBottom w:val="0"/>
      <w:divBdr>
        <w:top w:val="none" w:sz="0" w:space="0" w:color="auto"/>
        <w:left w:val="none" w:sz="0" w:space="0" w:color="auto"/>
        <w:bottom w:val="none" w:sz="0" w:space="0" w:color="auto"/>
        <w:right w:val="none" w:sz="0" w:space="0" w:color="auto"/>
      </w:divBdr>
    </w:div>
    <w:div w:id="1023820248">
      <w:bodyDiv w:val="1"/>
      <w:marLeft w:val="0"/>
      <w:marRight w:val="0"/>
      <w:marTop w:val="0"/>
      <w:marBottom w:val="0"/>
      <w:divBdr>
        <w:top w:val="none" w:sz="0" w:space="0" w:color="auto"/>
        <w:left w:val="none" w:sz="0" w:space="0" w:color="auto"/>
        <w:bottom w:val="none" w:sz="0" w:space="0" w:color="auto"/>
        <w:right w:val="none" w:sz="0" w:space="0" w:color="auto"/>
      </w:divBdr>
    </w:div>
    <w:div w:id="1025519296">
      <w:bodyDiv w:val="1"/>
      <w:marLeft w:val="0"/>
      <w:marRight w:val="0"/>
      <w:marTop w:val="0"/>
      <w:marBottom w:val="0"/>
      <w:divBdr>
        <w:top w:val="none" w:sz="0" w:space="0" w:color="auto"/>
        <w:left w:val="none" w:sz="0" w:space="0" w:color="auto"/>
        <w:bottom w:val="none" w:sz="0" w:space="0" w:color="auto"/>
        <w:right w:val="none" w:sz="0" w:space="0" w:color="auto"/>
      </w:divBdr>
    </w:div>
    <w:div w:id="1025520979">
      <w:bodyDiv w:val="1"/>
      <w:marLeft w:val="0"/>
      <w:marRight w:val="0"/>
      <w:marTop w:val="0"/>
      <w:marBottom w:val="0"/>
      <w:divBdr>
        <w:top w:val="none" w:sz="0" w:space="0" w:color="auto"/>
        <w:left w:val="none" w:sz="0" w:space="0" w:color="auto"/>
        <w:bottom w:val="none" w:sz="0" w:space="0" w:color="auto"/>
        <w:right w:val="none" w:sz="0" w:space="0" w:color="auto"/>
      </w:divBdr>
    </w:div>
    <w:div w:id="1025597301">
      <w:bodyDiv w:val="1"/>
      <w:marLeft w:val="0"/>
      <w:marRight w:val="0"/>
      <w:marTop w:val="0"/>
      <w:marBottom w:val="0"/>
      <w:divBdr>
        <w:top w:val="none" w:sz="0" w:space="0" w:color="auto"/>
        <w:left w:val="none" w:sz="0" w:space="0" w:color="auto"/>
        <w:bottom w:val="none" w:sz="0" w:space="0" w:color="auto"/>
        <w:right w:val="none" w:sz="0" w:space="0" w:color="auto"/>
      </w:divBdr>
    </w:div>
    <w:div w:id="1027678517">
      <w:bodyDiv w:val="1"/>
      <w:marLeft w:val="0"/>
      <w:marRight w:val="0"/>
      <w:marTop w:val="0"/>
      <w:marBottom w:val="0"/>
      <w:divBdr>
        <w:top w:val="none" w:sz="0" w:space="0" w:color="auto"/>
        <w:left w:val="none" w:sz="0" w:space="0" w:color="auto"/>
        <w:bottom w:val="none" w:sz="0" w:space="0" w:color="auto"/>
        <w:right w:val="none" w:sz="0" w:space="0" w:color="auto"/>
      </w:divBdr>
    </w:div>
    <w:div w:id="1027680360">
      <w:bodyDiv w:val="1"/>
      <w:marLeft w:val="0"/>
      <w:marRight w:val="0"/>
      <w:marTop w:val="0"/>
      <w:marBottom w:val="0"/>
      <w:divBdr>
        <w:top w:val="none" w:sz="0" w:space="0" w:color="auto"/>
        <w:left w:val="none" w:sz="0" w:space="0" w:color="auto"/>
        <w:bottom w:val="none" w:sz="0" w:space="0" w:color="auto"/>
        <w:right w:val="none" w:sz="0" w:space="0" w:color="auto"/>
      </w:divBdr>
    </w:div>
    <w:div w:id="1028871097">
      <w:bodyDiv w:val="1"/>
      <w:marLeft w:val="0"/>
      <w:marRight w:val="0"/>
      <w:marTop w:val="0"/>
      <w:marBottom w:val="0"/>
      <w:divBdr>
        <w:top w:val="none" w:sz="0" w:space="0" w:color="auto"/>
        <w:left w:val="none" w:sz="0" w:space="0" w:color="auto"/>
        <w:bottom w:val="none" w:sz="0" w:space="0" w:color="auto"/>
        <w:right w:val="none" w:sz="0" w:space="0" w:color="auto"/>
      </w:divBdr>
    </w:div>
    <w:div w:id="1029598956">
      <w:bodyDiv w:val="1"/>
      <w:marLeft w:val="0"/>
      <w:marRight w:val="0"/>
      <w:marTop w:val="0"/>
      <w:marBottom w:val="0"/>
      <w:divBdr>
        <w:top w:val="none" w:sz="0" w:space="0" w:color="auto"/>
        <w:left w:val="none" w:sz="0" w:space="0" w:color="auto"/>
        <w:bottom w:val="none" w:sz="0" w:space="0" w:color="auto"/>
        <w:right w:val="none" w:sz="0" w:space="0" w:color="auto"/>
      </w:divBdr>
    </w:div>
    <w:div w:id="1030379248">
      <w:bodyDiv w:val="1"/>
      <w:marLeft w:val="0"/>
      <w:marRight w:val="0"/>
      <w:marTop w:val="0"/>
      <w:marBottom w:val="0"/>
      <w:divBdr>
        <w:top w:val="none" w:sz="0" w:space="0" w:color="auto"/>
        <w:left w:val="none" w:sz="0" w:space="0" w:color="auto"/>
        <w:bottom w:val="none" w:sz="0" w:space="0" w:color="auto"/>
        <w:right w:val="none" w:sz="0" w:space="0" w:color="auto"/>
      </w:divBdr>
    </w:div>
    <w:div w:id="1030489890">
      <w:bodyDiv w:val="1"/>
      <w:marLeft w:val="0"/>
      <w:marRight w:val="0"/>
      <w:marTop w:val="0"/>
      <w:marBottom w:val="0"/>
      <w:divBdr>
        <w:top w:val="none" w:sz="0" w:space="0" w:color="auto"/>
        <w:left w:val="none" w:sz="0" w:space="0" w:color="auto"/>
        <w:bottom w:val="none" w:sz="0" w:space="0" w:color="auto"/>
        <w:right w:val="none" w:sz="0" w:space="0" w:color="auto"/>
      </w:divBdr>
    </w:div>
    <w:div w:id="1031031490">
      <w:bodyDiv w:val="1"/>
      <w:marLeft w:val="0"/>
      <w:marRight w:val="0"/>
      <w:marTop w:val="0"/>
      <w:marBottom w:val="0"/>
      <w:divBdr>
        <w:top w:val="none" w:sz="0" w:space="0" w:color="auto"/>
        <w:left w:val="none" w:sz="0" w:space="0" w:color="auto"/>
        <w:bottom w:val="none" w:sz="0" w:space="0" w:color="auto"/>
        <w:right w:val="none" w:sz="0" w:space="0" w:color="auto"/>
      </w:divBdr>
    </w:div>
    <w:div w:id="1031344166">
      <w:bodyDiv w:val="1"/>
      <w:marLeft w:val="0"/>
      <w:marRight w:val="0"/>
      <w:marTop w:val="0"/>
      <w:marBottom w:val="0"/>
      <w:divBdr>
        <w:top w:val="none" w:sz="0" w:space="0" w:color="auto"/>
        <w:left w:val="none" w:sz="0" w:space="0" w:color="auto"/>
        <w:bottom w:val="none" w:sz="0" w:space="0" w:color="auto"/>
        <w:right w:val="none" w:sz="0" w:space="0" w:color="auto"/>
      </w:divBdr>
    </w:div>
    <w:div w:id="1031497289">
      <w:bodyDiv w:val="1"/>
      <w:marLeft w:val="0"/>
      <w:marRight w:val="0"/>
      <w:marTop w:val="0"/>
      <w:marBottom w:val="0"/>
      <w:divBdr>
        <w:top w:val="none" w:sz="0" w:space="0" w:color="auto"/>
        <w:left w:val="none" w:sz="0" w:space="0" w:color="auto"/>
        <w:bottom w:val="none" w:sz="0" w:space="0" w:color="auto"/>
        <w:right w:val="none" w:sz="0" w:space="0" w:color="auto"/>
      </w:divBdr>
    </w:div>
    <w:div w:id="1032267750">
      <w:bodyDiv w:val="1"/>
      <w:marLeft w:val="0"/>
      <w:marRight w:val="0"/>
      <w:marTop w:val="0"/>
      <w:marBottom w:val="0"/>
      <w:divBdr>
        <w:top w:val="none" w:sz="0" w:space="0" w:color="auto"/>
        <w:left w:val="none" w:sz="0" w:space="0" w:color="auto"/>
        <w:bottom w:val="none" w:sz="0" w:space="0" w:color="auto"/>
        <w:right w:val="none" w:sz="0" w:space="0" w:color="auto"/>
      </w:divBdr>
    </w:div>
    <w:div w:id="1033919790">
      <w:bodyDiv w:val="1"/>
      <w:marLeft w:val="0"/>
      <w:marRight w:val="0"/>
      <w:marTop w:val="0"/>
      <w:marBottom w:val="0"/>
      <w:divBdr>
        <w:top w:val="none" w:sz="0" w:space="0" w:color="auto"/>
        <w:left w:val="none" w:sz="0" w:space="0" w:color="auto"/>
        <w:bottom w:val="none" w:sz="0" w:space="0" w:color="auto"/>
        <w:right w:val="none" w:sz="0" w:space="0" w:color="auto"/>
      </w:divBdr>
    </w:div>
    <w:div w:id="1034230458">
      <w:bodyDiv w:val="1"/>
      <w:marLeft w:val="0"/>
      <w:marRight w:val="0"/>
      <w:marTop w:val="0"/>
      <w:marBottom w:val="0"/>
      <w:divBdr>
        <w:top w:val="none" w:sz="0" w:space="0" w:color="auto"/>
        <w:left w:val="none" w:sz="0" w:space="0" w:color="auto"/>
        <w:bottom w:val="none" w:sz="0" w:space="0" w:color="auto"/>
        <w:right w:val="none" w:sz="0" w:space="0" w:color="auto"/>
      </w:divBdr>
    </w:div>
    <w:div w:id="1034312092">
      <w:bodyDiv w:val="1"/>
      <w:marLeft w:val="0"/>
      <w:marRight w:val="0"/>
      <w:marTop w:val="0"/>
      <w:marBottom w:val="0"/>
      <w:divBdr>
        <w:top w:val="none" w:sz="0" w:space="0" w:color="auto"/>
        <w:left w:val="none" w:sz="0" w:space="0" w:color="auto"/>
        <w:bottom w:val="none" w:sz="0" w:space="0" w:color="auto"/>
        <w:right w:val="none" w:sz="0" w:space="0" w:color="auto"/>
      </w:divBdr>
    </w:div>
    <w:div w:id="1036202450">
      <w:bodyDiv w:val="1"/>
      <w:marLeft w:val="0"/>
      <w:marRight w:val="0"/>
      <w:marTop w:val="0"/>
      <w:marBottom w:val="0"/>
      <w:divBdr>
        <w:top w:val="none" w:sz="0" w:space="0" w:color="auto"/>
        <w:left w:val="none" w:sz="0" w:space="0" w:color="auto"/>
        <w:bottom w:val="none" w:sz="0" w:space="0" w:color="auto"/>
        <w:right w:val="none" w:sz="0" w:space="0" w:color="auto"/>
      </w:divBdr>
    </w:div>
    <w:div w:id="1036583973">
      <w:bodyDiv w:val="1"/>
      <w:marLeft w:val="0"/>
      <w:marRight w:val="0"/>
      <w:marTop w:val="0"/>
      <w:marBottom w:val="0"/>
      <w:divBdr>
        <w:top w:val="none" w:sz="0" w:space="0" w:color="auto"/>
        <w:left w:val="none" w:sz="0" w:space="0" w:color="auto"/>
        <w:bottom w:val="none" w:sz="0" w:space="0" w:color="auto"/>
        <w:right w:val="none" w:sz="0" w:space="0" w:color="auto"/>
      </w:divBdr>
    </w:div>
    <w:div w:id="1038319417">
      <w:bodyDiv w:val="1"/>
      <w:marLeft w:val="0"/>
      <w:marRight w:val="0"/>
      <w:marTop w:val="0"/>
      <w:marBottom w:val="0"/>
      <w:divBdr>
        <w:top w:val="none" w:sz="0" w:space="0" w:color="auto"/>
        <w:left w:val="none" w:sz="0" w:space="0" w:color="auto"/>
        <w:bottom w:val="none" w:sz="0" w:space="0" w:color="auto"/>
        <w:right w:val="none" w:sz="0" w:space="0" w:color="auto"/>
      </w:divBdr>
    </w:div>
    <w:div w:id="1038429594">
      <w:bodyDiv w:val="1"/>
      <w:marLeft w:val="0"/>
      <w:marRight w:val="0"/>
      <w:marTop w:val="0"/>
      <w:marBottom w:val="0"/>
      <w:divBdr>
        <w:top w:val="none" w:sz="0" w:space="0" w:color="auto"/>
        <w:left w:val="none" w:sz="0" w:space="0" w:color="auto"/>
        <w:bottom w:val="none" w:sz="0" w:space="0" w:color="auto"/>
        <w:right w:val="none" w:sz="0" w:space="0" w:color="auto"/>
      </w:divBdr>
    </w:div>
    <w:div w:id="1038772509">
      <w:bodyDiv w:val="1"/>
      <w:marLeft w:val="0"/>
      <w:marRight w:val="0"/>
      <w:marTop w:val="0"/>
      <w:marBottom w:val="0"/>
      <w:divBdr>
        <w:top w:val="none" w:sz="0" w:space="0" w:color="auto"/>
        <w:left w:val="none" w:sz="0" w:space="0" w:color="auto"/>
        <w:bottom w:val="none" w:sz="0" w:space="0" w:color="auto"/>
        <w:right w:val="none" w:sz="0" w:space="0" w:color="auto"/>
      </w:divBdr>
    </w:div>
    <w:div w:id="1038967416">
      <w:bodyDiv w:val="1"/>
      <w:marLeft w:val="0"/>
      <w:marRight w:val="0"/>
      <w:marTop w:val="0"/>
      <w:marBottom w:val="0"/>
      <w:divBdr>
        <w:top w:val="none" w:sz="0" w:space="0" w:color="auto"/>
        <w:left w:val="none" w:sz="0" w:space="0" w:color="auto"/>
        <w:bottom w:val="none" w:sz="0" w:space="0" w:color="auto"/>
        <w:right w:val="none" w:sz="0" w:space="0" w:color="auto"/>
      </w:divBdr>
    </w:div>
    <w:div w:id="1039085730">
      <w:bodyDiv w:val="1"/>
      <w:marLeft w:val="0"/>
      <w:marRight w:val="0"/>
      <w:marTop w:val="0"/>
      <w:marBottom w:val="0"/>
      <w:divBdr>
        <w:top w:val="none" w:sz="0" w:space="0" w:color="auto"/>
        <w:left w:val="none" w:sz="0" w:space="0" w:color="auto"/>
        <w:bottom w:val="none" w:sz="0" w:space="0" w:color="auto"/>
        <w:right w:val="none" w:sz="0" w:space="0" w:color="auto"/>
      </w:divBdr>
    </w:div>
    <w:div w:id="1040008915">
      <w:bodyDiv w:val="1"/>
      <w:marLeft w:val="0"/>
      <w:marRight w:val="0"/>
      <w:marTop w:val="0"/>
      <w:marBottom w:val="0"/>
      <w:divBdr>
        <w:top w:val="none" w:sz="0" w:space="0" w:color="auto"/>
        <w:left w:val="none" w:sz="0" w:space="0" w:color="auto"/>
        <w:bottom w:val="none" w:sz="0" w:space="0" w:color="auto"/>
        <w:right w:val="none" w:sz="0" w:space="0" w:color="auto"/>
      </w:divBdr>
    </w:div>
    <w:div w:id="1040132334">
      <w:bodyDiv w:val="1"/>
      <w:marLeft w:val="0"/>
      <w:marRight w:val="0"/>
      <w:marTop w:val="0"/>
      <w:marBottom w:val="0"/>
      <w:divBdr>
        <w:top w:val="none" w:sz="0" w:space="0" w:color="auto"/>
        <w:left w:val="none" w:sz="0" w:space="0" w:color="auto"/>
        <w:bottom w:val="none" w:sz="0" w:space="0" w:color="auto"/>
        <w:right w:val="none" w:sz="0" w:space="0" w:color="auto"/>
      </w:divBdr>
    </w:div>
    <w:div w:id="1040205620">
      <w:bodyDiv w:val="1"/>
      <w:marLeft w:val="0"/>
      <w:marRight w:val="0"/>
      <w:marTop w:val="0"/>
      <w:marBottom w:val="0"/>
      <w:divBdr>
        <w:top w:val="none" w:sz="0" w:space="0" w:color="auto"/>
        <w:left w:val="none" w:sz="0" w:space="0" w:color="auto"/>
        <w:bottom w:val="none" w:sz="0" w:space="0" w:color="auto"/>
        <w:right w:val="none" w:sz="0" w:space="0" w:color="auto"/>
      </w:divBdr>
    </w:div>
    <w:div w:id="1041904200">
      <w:bodyDiv w:val="1"/>
      <w:marLeft w:val="0"/>
      <w:marRight w:val="0"/>
      <w:marTop w:val="0"/>
      <w:marBottom w:val="0"/>
      <w:divBdr>
        <w:top w:val="none" w:sz="0" w:space="0" w:color="auto"/>
        <w:left w:val="none" w:sz="0" w:space="0" w:color="auto"/>
        <w:bottom w:val="none" w:sz="0" w:space="0" w:color="auto"/>
        <w:right w:val="none" w:sz="0" w:space="0" w:color="auto"/>
      </w:divBdr>
    </w:div>
    <w:div w:id="1042441071">
      <w:bodyDiv w:val="1"/>
      <w:marLeft w:val="0"/>
      <w:marRight w:val="0"/>
      <w:marTop w:val="0"/>
      <w:marBottom w:val="0"/>
      <w:divBdr>
        <w:top w:val="none" w:sz="0" w:space="0" w:color="auto"/>
        <w:left w:val="none" w:sz="0" w:space="0" w:color="auto"/>
        <w:bottom w:val="none" w:sz="0" w:space="0" w:color="auto"/>
        <w:right w:val="none" w:sz="0" w:space="0" w:color="auto"/>
      </w:divBdr>
    </w:div>
    <w:div w:id="1042487416">
      <w:bodyDiv w:val="1"/>
      <w:marLeft w:val="0"/>
      <w:marRight w:val="0"/>
      <w:marTop w:val="0"/>
      <w:marBottom w:val="0"/>
      <w:divBdr>
        <w:top w:val="none" w:sz="0" w:space="0" w:color="auto"/>
        <w:left w:val="none" w:sz="0" w:space="0" w:color="auto"/>
        <w:bottom w:val="none" w:sz="0" w:space="0" w:color="auto"/>
        <w:right w:val="none" w:sz="0" w:space="0" w:color="auto"/>
      </w:divBdr>
    </w:div>
    <w:div w:id="1043284688">
      <w:bodyDiv w:val="1"/>
      <w:marLeft w:val="0"/>
      <w:marRight w:val="0"/>
      <w:marTop w:val="0"/>
      <w:marBottom w:val="0"/>
      <w:divBdr>
        <w:top w:val="none" w:sz="0" w:space="0" w:color="auto"/>
        <w:left w:val="none" w:sz="0" w:space="0" w:color="auto"/>
        <w:bottom w:val="none" w:sz="0" w:space="0" w:color="auto"/>
        <w:right w:val="none" w:sz="0" w:space="0" w:color="auto"/>
      </w:divBdr>
    </w:div>
    <w:div w:id="1044452786">
      <w:bodyDiv w:val="1"/>
      <w:marLeft w:val="0"/>
      <w:marRight w:val="0"/>
      <w:marTop w:val="0"/>
      <w:marBottom w:val="0"/>
      <w:divBdr>
        <w:top w:val="none" w:sz="0" w:space="0" w:color="auto"/>
        <w:left w:val="none" w:sz="0" w:space="0" w:color="auto"/>
        <w:bottom w:val="none" w:sz="0" w:space="0" w:color="auto"/>
        <w:right w:val="none" w:sz="0" w:space="0" w:color="auto"/>
      </w:divBdr>
    </w:div>
    <w:div w:id="1044521908">
      <w:bodyDiv w:val="1"/>
      <w:marLeft w:val="0"/>
      <w:marRight w:val="0"/>
      <w:marTop w:val="0"/>
      <w:marBottom w:val="0"/>
      <w:divBdr>
        <w:top w:val="none" w:sz="0" w:space="0" w:color="auto"/>
        <w:left w:val="none" w:sz="0" w:space="0" w:color="auto"/>
        <w:bottom w:val="none" w:sz="0" w:space="0" w:color="auto"/>
        <w:right w:val="none" w:sz="0" w:space="0" w:color="auto"/>
      </w:divBdr>
    </w:div>
    <w:div w:id="1046174492">
      <w:bodyDiv w:val="1"/>
      <w:marLeft w:val="0"/>
      <w:marRight w:val="0"/>
      <w:marTop w:val="0"/>
      <w:marBottom w:val="0"/>
      <w:divBdr>
        <w:top w:val="none" w:sz="0" w:space="0" w:color="auto"/>
        <w:left w:val="none" w:sz="0" w:space="0" w:color="auto"/>
        <w:bottom w:val="none" w:sz="0" w:space="0" w:color="auto"/>
        <w:right w:val="none" w:sz="0" w:space="0" w:color="auto"/>
      </w:divBdr>
    </w:div>
    <w:div w:id="1048533483">
      <w:bodyDiv w:val="1"/>
      <w:marLeft w:val="0"/>
      <w:marRight w:val="0"/>
      <w:marTop w:val="0"/>
      <w:marBottom w:val="0"/>
      <w:divBdr>
        <w:top w:val="none" w:sz="0" w:space="0" w:color="auto"/>
        <w:left w:val="none" w:sz="0" w:space="0" w:color="auto"/>
        <w:bottom w:val="none" w:sz="0" w:space="0" w:color="auto"/>
        <w:right w:val="none" w:sz="0" w:space="0" w:color="auto"/>
      </w:divBdr>
    </w:div>
    <w:div w:id="1048720501">
      <w:bodyDiv w:val="1"/>
      <w:marLeft w:val="0"/>
      <w:marRight w:val="0"/>
      <w:marTop w:val="0"/>
      <w:marBottom w:val="0"/>
      <w:divBdr>
        <w:top w:val="none" w:sz="0" w:space="0" w:color="auto"/>
        <w:left w:val="none" w:sz="0" w:space="0" w:color="auto"/>
        <w:bottom w:val="none" w:sz="0" w:space="0" w:color="auto"/>
        <w:right w:val="none" w:sz="0" w:space="0" w:color="auto"/>
      </w:divBdr>
    </w:div>
    <w:div w:id="1048845269">
      <w:bodyDiv w:val="1"/>
      <w:marLeft w:val="0"/>
      <w:marRight w:val="0"/>
      <w:marTop w:val="0"/>
      <w:marBottom w:val="0"/>
      <w:divBdr>
        <w:top w:val="none" w:sz="0" w:space="0" w:color="auto"/>
        <w:left w:val="none" w:sz="0" w:space="0" w:color="auto"/>
        <w:bottom w:val="none" w:sz="0" w:space="0" w:color="auto"/>
        <w:right w:val="none" w:sz="0" w:space="0" w:color="auto"/>
      </w:divBdr>
    </w:div>
    <w:div w:id="1048919052">
      <w:bodyDiv w:val="1"/>
      <w:marLeft w:val="0"/>
      <w:marRight w:val="0"/>
      <w:marTop w:val="0"/>
      <w:marBottom w:val="0"/>
      <w:divBdr>
        <w:top w:val="none" w:sz="0" w:space="0" w:color="auto"/>
        <w:left w:val="none" w:sz="0" w:space="0" w:color="auto"/>
        <w:bottom w:val="none" w:sz="0" w:space="0" w:color="auto"/>
        <w:right w:val="none" w:sz="0" w:space="0" w:color="auto"/>
      </w:divBdr>
    </w:div>
    <w:div w:id="1049039265">
      <w:bodyDiv w:val="1"/>
      <w:marLeft w:val="0"/>
      <w:marRight w:val="0"/>
      <w:marTop w:val="0"/>
      <w:marBottom w:val="0"/>
      <w:divBdr>
        <w:top w:val="none" w:sz="0" w:space="0" w:color="auto"/>
        <w:left w:val="none" w:sz="0" w:space="0" w:color="auto"/>
        <w:bottom w:val="none" w:sz="0" w:space="0" w:color="auto"/>
        <w:right w:val="none" w:sz="0" w:space="0" w:color="auto"/>
      </w:divBdr>
    </w:div>
    <w:div w:id="1049455094">
      <w:bodyDiv w:val="1"/>
      <w:marLeft w:val="0"/>
      <w:marRight w:val="0"/>
      <w:marTop w:val="0"/>
      <w:marBottom w:val="0"/>
      <w:divBdr>
        <w:top w:val="none" w:sz="0" w:space="0" w:color="auto"/>
        <w:left w:val="none" w:sz="0" w:space="0" w:color="auto"/>
        <w:bottom w:val="none" w:sz="0" w:space="0" w:color="auto"/>
        <w:right w:val="none" w:sz="0" w:space="0" w:color="auto"/>
      </w:divBdr>
    </w:div>
    <w:div w:id="1050767189">
      <w:bodyDiv w:val="1"/>
      <w:marLeft w:val="0"/>
      <w:marRight w:val="0"/>
      <w:marTop w:val="0"/>
      <w:marBottom w:val="0"/>
      <w:divBdr>
        <w:top w:val="none" w:sz="0" w:space="0" w:color="auto"/>
        <w:left w:val="none" w:sz="0" w:space="0" w:color="auto"/>
        <w:bottom w:val="none" w:sz="0" w:space="0" w:color="auto"/>
        <w:right w:val="none" w:sz="0" w:space="0" w:color="auto"/>
      </w:divBdr>
    </w:div>
    <w:div w:id="1051343878">
      <w:bodyDiv w:val="1"/>
      <w:marLeft w:val="0"/>
      <w:marRight w:val="0"/>
      <w:marTop w:val="0"/>
      <w:marBottom w:val="0"/>
      <w:divBdr>
        <w:top w:val="none" w:sz="0" w:space="0" w:color="auto"/>
        <w:left w:val="none" w:sz="0" w:space="0" w:color="auto"/>
        <w:bottom w:val="none" w:sz="0" w:space="0" w:color="auto"/>
        <w:right w:val="none" w:sz="0" w:space="0" w:color="auto"/>
      </w:divBdr>
    </w:div>
    <w:div w:id="1051460078">
      <w:bodyDiv w:val="1"/>
      <w:marLeft w:val="0"/>
      <w:marRight w:val="0"/>
      <w:marTop w:val="0"/>
      <w:marBottom w:val="0"/>
      <w:divBdr>
        <w:top w:val="none" w:sz="0" w:space="0" w:color="auto"/>
        <w:left w:val="none" w:sz="0" w:space="0" w:color="auto"/>
        <w:bottom w:val="none" w:sz="0" w:space="0" w:color="auto"/>
        <w:right w:val="none" w:sz="0" w:space="0" w:color="auto"/>
      </w:divBdr>
    </w:div>
    <w:div w:id="1052115287">
      <w:bodyDiv w:val="1"/>
      <w:marLeft w:val="0"/>
      <w:marRight w:val="0"/>
      <w:marTop w:val="0"/>
      <w:marBottom w:val="0"/>
      <w:divBdr>
        <w:top w:val="none" w:sz="0" w:space="0" w:color="auto"/>
        <w:left w:val="none" w:sz="0" w:space="0" w:color="auto"/>
        <w:bottom w:val="none" w:sz="0" w:space="0" w:color="auto"/>
        <w:right w:val="none" w:sz="0" w:space="0" w:color="auto"/>
      </w:divBdr>
    </w:div>
    <w:div w:id="1052264623">
      <w:bodyDiv w:val="1"/>
      <w:marLeft w:val="0"/>
      <w:marRight w:val="0"/>
      <w:marTop w:val="0"/>
      <w:marBottom w:val="0"/>
      <w:divBdr>
        <w:top w:val="none" w:sz="0" w:space="0" w:color="auto"/>
        <w:left w:val="none" w:sz="0" w:space="0" w:color="auto"/>
        <w:bottom w:val="none" w:sz="0" w:space="0" w:color="auto"/>
        <w:right w:val="none" w:sz="0" w:space="0" w:color="auto"/>
      </w:divBdr>
    </w:div>
    <w:div w:id="1054045949">
      <w:bodyDiv w:val="1"/>
      <w:marLeft w:val="0"/>
      <w:marRight w:val="0"/>
      <w:marTop w:val="0"/>
      <w:marBottom w:val="0"/>
      <w:divBdr>
        <w:top w:val="none" w:sz="0" w:space="0" w:color="auto"/>
        <w:left w:val="none" w:sz="0" w:space="0" w:color="auto"/>
        <w:bottom w:val="none" w:sz="0" w:space="0" w:color="auto"/>
        <w:right w:val="none" w:sz="0" w:space="0" w:color="auto"/>
      </w:divBdr>
    </w:div>
    <w:div w:id="1054618853">
      <w:bodyDiv w:val="1"/>
      <w:marLeft w:val="0"/>
      <w:marRight w:val="0"/>
      <w:marTop w:val="0"/>
      <w:marBottom w:val="0"/>
      <w:divBdr>
        <w:top w:val="none" w:sz="0" w:space="0" w:color="auto"/>
        <w:left w:val="none" w:sz="0" w:space="0" w:color="auto"/>
        <w:bottom w:val="none" w:sz="0" w:space="0" w:color="auto"/>
        <w:right w:val="none" w:sz="0" w:space="0" w:color="auto"/>
      </w:divBdr>
    </w:div>
    <w:div w:id="1055197132">
      <w:bodyDiv w:val="1"/>
      <w:marLeft w:val="0"/>
      <w:marRight w:val="0"/>
      <w:marTop w:val="0"/>
      <w:marBottom w:val="0"/>
      <w:divBdr>
        <w:top w:val="none" w:sz="0" w:space="0" w:color="auto"/>
        <w:left w:val="none" w:sz="0" w:space="0" w:color="auto"/>
        <w:bottom w:val="none" w:sz="0" w:space="0" w:color="auto"/>
        <w:right w:val="none" w:sz="0" w:space="0" w:color="auto"/>
      </w:divBdr>
    </w:div>
    <w:div w:id="1055393770">
      <w:bodyDiv w:val="1"/>
      <w:marLeft w:val="0"/>
      <w:marRight w:val="0"/>
      <w:marTop w:val="0"/>
      <w:marBottom w:val="0"/>
      <w:divBdr>
        <w:top w:val="none" w:sz="0" w:space="0" w:color="auto"/>
        <w:left w:val="none" w:sz="0" w:space="0" w:color="auto"/>
        <w:bottom w:val="none" w:sz="0" w:space="0" w:color="auto"/>
        <w:right w:val="none" w:sz="0" w:space="0" w:color="auto"/>
      </w:divBdr>
    </w:div>
    <w:div w:id="1055929228">
      <w:bodyDiv w:val="1"/>
      <w:marLeft w:val="0"/>
      <w:marRight w:val="0"/>
      <w:marTop w:val="0"/>
      <w:marBottom w:val="0"/>
      <w:divBdr>
        <w:top w:val="none" w:sz="0" w:space="0" w:color="auto"/>
        <w:left w:val="none" w:sz="0" w:space="0" w:color="auto"/>
        <w:bottom w:val="none" w:sz="0" w:space="0" w:color="auto"/>
        <w:right w:val="none" w:sz="0" w:space="0" w:color="auto"/>
      </w:divBdr>
    </w:div>
    <w:div w:id="1056465776">
      <w:bodyDiv w:val="1"/>
      <w:marLeft w:val="0"/>
      <w:marRight w:val="0"/>
      <w:marTop w:val="0"/>
      <w:marBottom w:val="0"/>
      <w:divBdr>
        <w:top w:val="none" w:sz="0" w:space="0" w:color="auto"/>
        <w:left w:val="none" w:sz="0" w:space="0" w:color="auto"/>
        <w:bottom w:val="none" w:sz="0" w:space="0" w:color="auto"/>
        <w:right w:val="none" w:sz="0" w:space="0" w:color="auto"/>
      </w:divBdr>
    </w:div>
    <w:div w:id="1057822725">
      <w:bodyDiv w:val="1"/>
      <w:marLeft w:val="0"/>
      <w:marRight w:val="0"/>
      <w:marTop w:val="0"/>
      <w:marBottom w:val="0"/>
      <w:divBdr>
        <w:top w:val="none" w:sz="0" w:space="0" w:color="auto"/>
        <w:left w:val="none" w:sz="0" w:space="0" w:color="auto"/>
        <w:bottom w:val="none" w:sz="0" w:space="0" w:color="auto"/>
        <w:right w:val="none" w:sz="0" w:space="0" w:color="auto"/>
      </w:divBdr>
    </w:div>
    <w:div w:id="1058941781">
      <w:bodyDiv w:val="1"/>
      <w:marLeft w:val="0"/>
      <w:marRight w:val="0"/>
      <w:marTop w:val="0"/>
      <w:marBottom w:val="0"/>
      <w:divBdr>
        <w:top w:val="none" w:sz="0" w:space="0" w:color="auto"/>
        <w:left w:val="none" w:sz="0" w:space="0" w:color="auto"/>
        <w:bottom w:val="none" w:sz="0" w:space="0" w:color="auto"/>
        <w:right w:val="none" w:sz="0" w:space="0" w:color="auto"/>
      </w:divBdr>
    </w:div>
    <w:div w:id="1060179324">
      <w:bodyDiv w:val="1"/>
      <w:marLeft w:val="0"/>
      <w:marRight w:val="0"/>
      <w:marTop w:val="0"/>
      <w:marBottom w:val="0"/>
      <w:divBdr>
        <w:top w:val="none" w:sz="0" w:space="0" w:color="auto"/>
        <w:left w:val="none" w:sz="0" w:space="0" w:color="auto"/>
        <w:bottom w:val="none" w:sz="0" w:space="0" w:color="auto"/>
        <w:right w:val="none" w:sz="0" w:space="0" w:color="auto"/>
      </w:divBdr>
    </w:div>
    <w:div w:id="1062093558">
      <w:bodyDiv w:val="1"/>
      <w:marLeft w:val="0"/>
      <w:marRight w:val="0"/>
      <w:marTop w:val="0"/>
      <w:marBottom w:val="0"/>
      <w:divBdr>
        <w:top w:val="none" w:sz="0" w:space="0" w:color="auto"/>
        <w:left w:val="none" w:sz="0" w:space="0" w:color="auto"/>
        <w:bottom w:val="none" w:sz="0" w:space="0" w:color="auto"/>
        <w:right w:val="none" w:sz="0" w:space="0" w:color="auto"/>
      </w:divBdr>
    </w:div>
    <w:div w:id="1062483800">
      <w:bodyDiv w:val="1"/>
      <w:marLeft w:val="0"/>
      <w:marRight w:val="0"/>
      <w:marTop w:val="0"/>
      <w:marBottom w:val="0"/>
      <w:divBdr>
        <w:top w:val="none" w:sz="0" w:space="0" w:color="auto"/>
        <w:left w:val="none" w:sz="0" w:space="0" w:color="auto"/>
        <w:bottom w:val="none" w:sz="0" w:space="0" w:color="auto"/>
        <w:right w:val="none" w:sz="0" w:space="0" w:color="auto"/>
      </w:divBdr>
    </w:div>
    <w:div w:id="1066028552">
      <w:bodyDiv w:val="1"/>
      <w:marLeft w:val="0"/>
      <w:marRight w:val="0"/>
      <w:marTop w:val="0"/>
      <w:marBottom w:val="0"/>
      <w:divBdr>
        <w:top w:val="none" w:sz="0" w:space="0" w:color="auto"/>
        <w:left w:val="none" w:sz="0" w:space="0" w:color="auto"/>
        <w:bottom w:val="none" w:sz="0" w:space="0" w:color="auto"/>
        <w:right w:val="none" w:sz="0" w:space="0" w:color="auto"/>
      </w:divBdr>
    </w:div>
    <w:div w:id="1066882606">
      <w:bodyDiv w:val="1"/>
      <w:marLeft w:val="0"/>
      <w:marRight w:val="0"/>
      <w:marTop w:val="0"/>
      <w:marBottom w:val="0"/>
      <w:divBdr>
        <w:top w:val="none" w:sz="0" w:space="0" w:color="auto"/>
        <w:left w:val="none" w:sz="0" w:space="0" w:color="auto"/>
        <w:bottom w:val="none" w:sz="0" w:space="0" w:color="auto"/>
        <w:right w:val="none" w:sz="0" w:space="0" w:color="auto"/>
      </w:divBdr>
    </w:div>
    <w:div w:id="1067414799">
      <w:bodyDiv w:val="1"/>
      <w:marLeft w:val="0"/>
      <w:marRight w:val="0"/>
      <w:marTop w:val="0"/>
      <w:marBottom w:val="0"/>
      <w:divBdr>
        <w:top w:val="none" w:sz="0" w:space="0" w:color="auto"/>
        <w:left w:val="none" w:sz="0" w:space="0" w:color="auto"/>
        <w:bottom w:val="none" w:sz="0" w:space="0" w:color="auto"/>
        <w:right w:val="none" w:sz="0" w:space="0" w:color="auto"/>
      </w:divBdr>
    </w:div>
    <w:div w:id="1068109951">
      <w:bodyDiv w:val="1"/>
      <w:marLeft w:val="0"/>
      <w:marRight w:val="0"/>
      <w:marTop w:val="0"/>
      <w:marBottom w:val="0"/>
      <w:divBdr>
        <w:top w:val="none" w:sz="0" w:space="0" w:color="auto"/>
        <w:left w:val="none" w:sz="0" w:space="0" w:color="auto"/>
        <w:bottom w:val="none" w:sz="0" w:space="0" w:color="auto"/>
        <w:right w:val="none" w:sz="0" w:space="0" w:color="auto"/>
      </w:divBdr>
    </w:div>
    <w:div w:id="1068697563">
      <w:bodyDiv w:val="1"/>
      <w:marLeft w:val="0"/>
      <w:marRight w:val="0"/>
      <w:marTop w:val="0"/>
      <w:marBottom w:val="0"/>
      <w:divBdr>
        <w:top w:val="none" w:sz="0" w:space="0" w:color="auto"/>
        <w:left w:val="none" w:sz="0" w:space="0" w:color="auto"/>
        <w:bottom w:val="none" w:sz="0" w:space="0" w:color="auto"/>
        <w:right w:val="none" w:sz="0" w:space="0" w:color="auto"/>
      </w:divBdr>
    </w:div>
    <w:div w:id="1068722653">
      <w:bodyDiv w:val="1"/>
      <w:marLeft w:val="0"/>
      <w:marRight w:val="0"/>
      <w:marTop w:val="0"/>
      <w:marBottom w:val="0"/>
      <w:divBdr>
        <w:top w:val="none" w:sz="0" w:space="0" w:color="auto"/>
        <w:left w:val="none" w:sz="0" w:space="0" w:color="auto"/>
        <w:bottom w:val="none" w:sz="0" w:space="0" w:color="auto"/>
        <w:right w:val="none" w:sz="0" w:space="0" w:color="auto"/>
      </w:divBdr>
    </w:div>
    <w:div w:id="1070738413">
      <w:bodyDiv w:val="1"/>
      <w:marLeft w:val="0"/>
      <w:marRight w:val="0"/>
      <w:marTop w:val="0"/>
      <w:marBottom w:val="0"/>
      <w:divBdr>
        <w:top w:val="none" w:sz="0" w:space="0" w:color="auto"/>
        <w:left w:val="none" w:sz="0" w:space="0" w:color="auto"/>
        <w:bottom w:val="none" w:sz="0" w:space="0" w:color="auto"/>
        <w:right w:val="none" w:sz="0" w:space="0" w:color="auto"/>
      </w:divBdr>
    </w:div>
    <w:div w:id="1072266676">
      <w:bodyDiv w:val="1"/>
      <w:marLeft w:val="0"/>
      <w:marRight w:val="0"/>
      <w:marTop w:val="0"/>
      <w:marBottom w:val="0"/>
      <w:divBdr>
        <w:top w:val="none" w:sz="0" w:space="0" w:color="auto"/>
        <w:left w:val="none" w:sz="0" w:space="0" w:color="auto"/>
        <w:bottom w:val="none" w:sz="0" w:space="0" w:color="auto"/>
        <w:right w:val="none" w:sz="0" w:space="0" w:color="auto"/>
      </w:divBdr>
    </w:div>
    <w:div w:id="1072655868">
      <w:bodyDiv w:val="1"/>
      <w:marLeft w:val="0"/>
      <w:marRight w:val="0"/>
      <w:marTop w:val="0"/>
      <w:marBottom w:val="0"/>
      <w:divBdr>
        <w:top w:val="none" w:sz="0" w:space="0" w:color="auto"/>
        <w:left w:val="none" w:sz="0" w:space="0" w:color="auto"/>
        <w:bottom w:val="none" w:sz="0" w:space="0" w:color="auto"/>
        <w:right w:val="none" w:sz="0" w:space="0" w:color="auto"/>
      </w:divBdr>
    </w:div>
    <w:div w:id="1072846120">
      <w:bodyDiv w:val="1"/>
      <w:marLeft w:val="0"/>
      <w:marRight w:val="0"/>
      <w:marTop w:val="0"/>
      <w:marBottom w:val="0"/>
      <w:divBdr>
        <w:top w:val="none" w:sz="0" w:space="0" w:color="auto"/>
        <w:left w:val="none" w:sz="0" w:space="0" w:color="auto"/>
        <w:bottom w:val="none" w:sz="0" w:space="0" w:color="auto"/>
        <w:right w:val="none" w:sz="0" w:space="0" w:color="auto"/>
      </w:divBdr>
    </w:div>
    <w:div w:id="1073546758">
      <w:bodyDiv w:val="1"/>
      <w:marLeft w:val="0"/>
      <w:marRight w:val="0"/>
      <w:marTop w:val="0"/>
      <w:marBottom w:val="0"/>
      <w:divBdr>
        <w:top w:val="none" w:sz="0" w:space="0" w:color="auto"/>
        <w:left w:val="none" w:sz="0" w:space="0" w:color="auto"/>
        <w:bottom w:val="none" w:sz="0" w:space="0" w:color="auto"/>
        <w:right w:val="none" w:sz="0" w:space="0" w:color="auto"/>
      </w:divBdr>
    </w:div>
    <w:div w:id="1075085050">
      <w:bodyDiv w:val="1"/>
      <w:marLeft w:val="0"/>
      <w:marRight w:val="0"/>
      <w:marTop w:val="0"/>
      <w:marBottom w:val="0"/>
      <w:divBdr>
        <w:top w:val="none" w:sz="0" w:space="0" w:color="auto"/>
        <w:left w:val="none" w:sz="0" w:space="0" w:color="auto"/>
        <w:bottom w:val="none" w:sz="0" w:space="0" w:color="auto"/>
        <w:right w:val="none" w:sz="0" w:space="0" w:color="auto"/>
      </w:divBdr>
    </w:div>
    <w:div w:id="1075202392">
      <w:bodyDiv w:val="1"/>
      <w:marLeft w:val="0"/>
      <w:marRight w:val="0"/>
      <w:marTop w:val="0"/>
      <w:marBottom w:val="0"/>
      <w:divBdr>
        <w:top w:val="none" w:sz="0" w:space="0" w:color="auto"/>
        <w:left w:val="none" w:sz="0" w:space="0" w:color="auto"/>
        <w:bottom w:val="none" w:sz="0" w:space="0" w:color="auto"/>
        <w:right w:val="none" w:sz="0" w:space="0" w:color="auto"/>
      </w:divBdr>
    </w:div>
    <w:div w:id="1075274629">
      <w:bodyDiv w:val="1"/>
      <w:marLeft w:val="0"/>
      <w:marRight w:val="0"/>
      <w:marTop w:val="0"/>
      <w:marBottom w:val="0"/>
      <w:divBdr>
        <w:top w:val="none" w:sz="0" w:space="0" w:color="auto"/>
        <w:left w:val="none" w:sz="0" w:space="0" w:color="auto"/>
        <w:bottom w:val="none" w:sz="0" w:space="0" w:color="auto"/>
        <w:right w:val="none" w:sz="0" w:space="0" w:color="auto"/>
      </w:divBdr>
    </w:div>
    <w:div w:id="1075859797">
      <w:bodyDiv w:val="1"/>
      <w:marLeft w:val="0"/>
      <w:marRight w:val="0"/>
      <w:marTop w:val="0"/>
      <w:marBottom w:val="0"/>
      <w:divBdr>
        <w:top w:val="none" w:sz="0" w:space="0" w:color="auto"/>
        <w:left w:val="none" w:sz="0" w:space="0" w:color="auto"/>
        <w:bottom w:val="none" w:sz="0" w:space="0" w:color="auto"/>
        <w:right w:val="none" w:sz="0" w:space="0" w:color="auto"/>
      </w:divBdr>
    </w:div>
    <w:div w:id="1076897603">
      <w:bodyDiv w:val="1"/>
      <w:marLeft w:val="0"/>
      <w:marRight w:val="0"/>
      <w:marTop w:val="0"/>
      <w:marBottom w:val="0"/>
      <w:divBdr>
        <w:top w:val="none" w:sz="0" w:space="0" w:color="auto"/>
        <w:left w:val="none" w:sz="0" w:space="0" w:color="auto"/>
        <w:bottom w:val="none" w:sz="0" w:space="0" w:color="auto"/>
        <w:right w:val="none" w:sz="0" w:space="0" w:color="auto"/>
      </w:divBdr>
    </w:div>
    <w:div w:id="1080323592">
      <w:bodyDiv w:val="1"/>
      <w:marLeft w:val="0"/>
      <w:marRight w:val="0"/>
      <w:marTop w:val="0"/>
      <w:marBottom w:val="0"/>
      <w:divBdr>
        <w:top w:val="none" w:sz="0" w:space="0" w:color="auto"/>
        <w:left w:val="none" w:sz="0" w:space="0" w:color="auto"/>
        <w:bottom w:val="none" w:sz="0" w:space="0" w:color="auto"/>
        <w:right w:val="none" w:sz="0" w:space="0" w:color="auto"/>
      </w:divBdr>
    </w:div>
    <w:div w:id="1080978688">
      <w:bodyDiv w:val="1"/>
      <w:marLeft w:val="0"/>
      <w:marRight w:val="0"/>
      <w:marTop w:val="0"/>
      <w:marBottom w:val="0"/>
      <w:divBdr>
        <w:top w:val="none" w:sz="0" w:space="0" w:color="auto"/>
        <w:left w:val="none" w:sz="0" w:space="0" w:color="auto"/>
        <w:bottom w:val="none" w:sz="0" w:space="0" w:color="auto"/>
        <w:right w:val="none" w:sz="0" w:space="0" w:color="auto"/>
      </w:divBdr>
    </w:div>
    <w:div w:id="1081413531">
      <w:bodyDiv w:val="1"/>
      <w:marLeft w:val="0"/>
      <w:marRight w:val="0"/>
      <w:marTop w:val="0"/>
      <w:marBottom w:val="0"/>
      <w:divBdr>
        <w:top w:val="none" w:sz="0" w:space="0" w:color="auto"/>
        <w:left w:val="none" w:sz="0" w:space="0" w:color="auto"/>
        <w:bottom w:val="none" w:sz="0" w:space="0" w:color="auto"/>
        <w:right w:val="none" w:sz="0" w:space="0" w:color="auto"/>
      </w:divBdr>
    </w:div>
    <w:div w:id="1081680686">
      <w:bodyDiv w:val="1"/>
      <w:marLeft w:val="0"/>
      <w:marRight w:val="0"/>
      <w:marTop w:val="0"/>
      <w:marBottom w:val="0"/>
      <w:divBdr>
        <w:top w:val="none" w:sz="0" w:space="0" w:color="auto"/>
        <w:left w:val="none" w:sz="0" w:space="0" w:color="auto"/>
        <w:bottom w:val="none" w:sz="0" w:space="0" w:color="auto"/>
        <w:right w:val="none" w:sz="0" w:space="0" w:color="auto"/>
      </w:divBdr>
    </w:div>
    <w:div w:id="1081952694">
      <w:bodyDiv w:val="1"/>
      <w:marLeft w:val="0"/>
      <w:marRight w:val="0"/>
      <w:marTop w:val="0"/>
      <w:marBottom w:val="0"/>
      <w:divBdr>
        <w:top w:val="none" w:sz="0" w:space="0" w:color="auto"/>
        <w:left w:val="none" w:sz="0" w:space="0" w:color="auto"/>
        <w:bottom w:val="none" w:sz="0" w:space="0" w:color="auto"/>
        <w:right w:val="none" w:sz="0" w:space="0" w:color="auto"/>
      </w:divBdr>
    </w:div>
    <w:div w:id="1082021598">
      <w:bodyDiv w:val="1"/>
      <w:marLeft w:val="0"/>
      <w:marRight w:val="0"/>
      <w:marTop w:val="0"/>
      <w:marBottom w:val="0"/>
      <w:divBdr>
        <w:top w:val="none" w:sz="0" w:space="0" w:color="auto"/>
        <w:left w:val="none" w:sz="0" w:space="0" w:color="auto"/>
        <w:bottom w:val="none" w:sz="0" w:space="0" w:color="auto"/>
        <w:right w:val="none" w:sz="0" w:space="0" w:color="auto"/>
      </w:divBdr>
    </w:div>
    <w:div w:id="1082138984">
      <w:bodyDiv w:val="1"/>
      <w:marLeft w:val="0"/>
      <w:marRight w:val="0"/>
      <w:marTop w:val="0"/>
      <w:marBottom w:val="0"/>
      <w:divBdr>
        <w:top w:val="none" w:sz="0" w:space="0" w:color="auto"/>
        <w:left w:val="none" w:sz="0" w:space="0" w:color="auto"/>
        <w:bottom w:val="none" w:sz="0" w:space="0" w:color="auto"/>
        <w:right w:val="none" w:sz="0" w:space="0" w:color="auto"/>
      </w:divBdr>
    </w:div>
    <w:div w:id="1082337017">
      <w:bodyDiv w:val="1"/>
      <w:marLeft w:val="0"/>
      <w:marRight w:val="0"/>
      <w:marTop w:val="0"/>
      <w:marBottom w:val="0"/>
      <w:divBdr>
        <w:top w:val="none" w:sz="0" w:space="0" w:color="auto"/>
        <w:left w:val="none" w:sz="0" w:space="0" w:color="auto"/>
        <w:bottom w:val="none" w:sz="0" w:space="0" w:color="auto"/>
        <w:right w:val="none" w:sz="0" w:space="0" w:color="auto"/>
      </w:divBdr>
    </w:div>
    <w:div w:id="1082680758">
      <w:bodyDiv w:val="1"/>
      <w:marLeft w:val="0"/>
      <w:marRight w:val="0"/>
      <w:marTop w:val="0"/>
      <w:marBottom w:val="0"/>
      <w:divBdr>
        <w:top w:val="none" w:sz="0" w:space="0" w:color="auto"/>
        <w:left w:val="none" w:sz="0" w:space="0" w:color="auto"/>
        <w:bottom w:val="none" w:sz="0" w:space="0" w:color="auto"/>
        <w:right w:val="none" w:sz="0" w:space="0" w:color="auto"/>
      </w:divBdr>
    </w:div>
    <w:div w:id="1082750663">
      <w:bodyDiv w:val="1"/>
      <w:marLeft w:val="0"/>
      <w:marRight w:val="0"/>
      <w:marTop w:val="0"/>
      <w:marBottom w:val="0"/>
      <w:divBdr>
        <w:top w:val="none" w:sz="0" w:space="0" w:color="auto"/>
        <w:left w:val="none" w:sz="0" w:space="0" w:color="auto"/>
        <w:bottom w:val="none" w:sz="0" w:space="0" w:color="auto"/>
        <w:right w:val="none" w:sz="0" w:space="0" w:color="auto"/>
      </w:divBdr>
    </w:div>
    <w:div w:id="1085110210">
      <w:bodyDiv w:val="1"/>
      <w:marLeft w:val="0"/>
      <w:marRight w:val="0"/>
      <w:marTop w:val="0"/>
      <w:marBottom w:val="0"/>
      <w:divBdr>
        <w:top w:val="none" w:sz="0" w:space="0" w:color="auto"/>
        <w:left w:val="none" w:sz="0" w:space="0" w:color="auto"/>
        <w:bottom w:val="none" w:sz="0" w:space="0" w:color="auto"/>
        <w:right w:val="none" w:sz="0" w:space="0" w:color="auto"/>
      </w:divBdr>
    </w:div>
    <w:div w:id="1085222233">
      <w:bodyDiv w:val="1"/>
      <w:marLeft w:val="0"/>
      <w:marRight w:val="0"/>
      <w:marTop w:val="0"/>
      <w:marBottom w:val="0"/>
      <w:divBdr>
        <w:top w:val="none" w:sz="0" w:space="0" w:color="auto"/>
        <w:left w:val="none" w:sz="0" w:space="0" w:color="auto"/>
        <w:bottom w:val="none" w:sz="0" w:space="0" w:color="auto"/>
        <w:right w:val="none" w:sz="0" w:space="0" w:color="auto"/>
      </w:divBdr>
    </w:div>
    <w:div w:id="1085803110">
      <w:bodyDiv w:val="1"/>
      <w:marLeft w:val="0"/>
      <w:marRight w:val="0"/>
      <w:marTop w:val="0"/>
      <w:marBottom w:val="0"/>
      <w:divBdr>
        <w:top w:val="none" w:sz="0" w:space="0" w:color="auto"/>
        <w:left w:val="none" w:sz="0" w:space="0" w:color="auto"/>
        <w:bottom w:val="none" w:sz="0" w:space="0" w:color="auto"/>
        <w:right w:val="none" w:sz="0" w:space="0" w:color="auto"/>
      </w:divBdr>
    </w:div>
    <w:div w:id="1086071046">
      <w:bodyDiv w:val="1"/>
      <w:marLeft w:val="0"/>
      <w:marRight w:val="0"/>
      <w:marTop w:val="0"/>
      <w:marBottom w:val="0"/>
      <w:divBdr>
        <w:top w:val="none" w:sz="0" w:space="0" w:color="auto"/>
        <w:left w:val="none" w:sz="0" w:space="0" w:color="auto"/>
        <w:bottom w:val="none" w:sz="0" w:space="0" w:color="auto"/>
        <w:right w:val="none" w:sz="0" w:space="0" w:color="auto"/>
      </w:divBdr>
    </w:div>
    <w:div w:id="1086800717">
      <w:bodyDiv w:val="1"/>
      <w:marLeft w:val="0"/>
      <w:marRight w:val="0"/>
      <w:marTop w:val="0"/>
      <w:marBottom w:val="0"/>
      <w:divBdr>
        <w:top w:val="none" w:sz="0" w:space="0" w:color="auto"/>
        <w:left w:val="none" w:sz="0" w:space="0" w:color="auto"/>
        <w:bottom w:val="none" w:sz="0" w:space="0" w:color="auto"/>
        <w:right w:val="none" w:sz="0" w:space="0" w:color="auto"/>
      </w:divBdr>
    </w:div>
    <w:div w:id="1088228789">
      <w:bodyDiv w:val="1"/>
      <w:marLeft w:val="0"/>
      <w:marRight w:val="0"/>
      <w:marTop w:val="0"/>
      <w:marBottom w:val="0"/>
      <w:divBdr>
        <w:top w:val="none" w:sz="0" w:space="0" w:color="auto"/>
        <w:left w:val="none" w:sz="0" w:space="0" w:color="auto"/>
        <w:bottom w:val="none" w:sz="0" w:space="0" w:color="auto"/>
        <w:right w:val="none" w:sz="0" w:space="0" w:color="auto"/>
      </w:divBdr>
    </w:div>
    <w:div w:id="1088500705">
      <w:bodyDiv w:val="1"/>
      <w:marLeft w:val="0"/>
      <w:marRight w:val="0"/>
      <w:marTop w:val="0"/>
      <w:marBottom w:val="0"/>
      <w:divBdr>
        <w:top w:val="none" w:sz="0" w:space="0" w:color="auto"/>
        <w:left w:val="none" w:sz="0" w:space="0" w:color="auto"/>
        <w:bottom w:val="none" w:sz="0" w:space="0" w:color="auto"/>
        <w:right w:val="none" w:sz="0" w:space="0" w:color="auto"/>
      </w:divBdr>
    </w:div>
    <w:div w:id="1089892438">
      <w:bodyDiv w:val="1"/>
      <w:marLeft w:val="0"/>
      <w:marRight w:val="0"/>
      <w:marTop w:val="0"/>
      <w:marBottom w:val="0"/>
      <w:divBdr>
        <w:top w:val="none" w:sz="0" w:space="0" w:color="auto"/>
        <w:left w:val="none" w:sz="0" w:space="0" w:color="auto"/>
        <w:bottom w:val="none" w:sz="0" w:space="0" w:color="auto"/>
        <w:right w:val="none" w:sz="0" w:space="0" w:color="auto"/>
      </w:divBdr>
    </w:div>
    <w:div w:id="1090128795">
      <w:bodyDiv w:val="1"/>
      <w:marLeft w:val="0"/>
      <w:marRight w:val="0"/>
      <w:marTop w:val="0"/>
      <w:marBottom w:val="0"/>
      <w:divBdr>
        <w:top w:val="none" w:sz="0" w:space="0" w:color="auto"/>
        <w:left w:val="none" w:sz="0" w:space="0" w:color="auto"/>
        <w:bottom w:val="none" w:sz="0" w:space="0" w:color="auto"/>
        <w:right w:val="none" w:sz="0" w:space="0" w:color="auto"/>
      </w:divBdr>
    </w:div>
    <w:div w:id="1090202050">
      <w:bodyDiv w:val="1"/>
      <w:marLeft w:val="0"/>
      <w:marRight w:val="0"/>
      <w:marTop w:val="0"/>
      <w:marBottom w:val="0"/>
      <w:divBdr>
        <w:top w:val="none" w:sz="0" w:space="0" w:color="auto"/>
        <w:left w:val="none" w:sz="0" w:space="0" w:color="auto"/>
        <w:bottom w:val="none" w:sz="0" w:space="0" w:color="auto"/>
        <w:right w:val="none" w:sz="0" w:space="0" w:color="auto"/>
      </w:divBdr>
    </w:div>
    <w:div w:id="1090929743">
      <w:bodyDiv w:val="1"/>
      <w:marLeft w:val="0"/>
      <w:marRight w:val="0"/>
      <w:marTop w:val="0"/>
      <w:marBottom w:val="0"/>
      <w:divBdr>
        <w:top w:val="none" w:sz="0" w:space="0" w:color="auto"/>
        <w:left w:val="none" w:sz="0" w:space="0" w:color="auto"/>
        <w:bottom w:val="none" w:sz="0" w:space="0" w:color="auto"/>
        <w:right w:val="none" w:sz="0" w:space="0" w:color="auto"/>
      </w:divBdr>
    </w:div>
    <w:div w:id="1091925974">
      <w:bodyDiv w:val="1"/>
      <w:marLeft w:val="0"/>
      <w:marRight w:val="0"/>
      <w:marTop w:val="0"/>
      <w:marBottom w:val="0"/>
      <w:divBdr>
        <w:top w:val="none" w:sz="0" w:space="0" w:color="auto"/>
        <w:left w:val="none" w:sz="0" w:space="0" w:color="auto"/>
        <w:bottom w:val="none" w:sz="0" w:space="0" w:color="auto"/>
        <w:right w:val="none" w:sz="0" w:space="0" w:color="auto"/>
      </w:divBdr>
    </w:div>
    <w:div w:id="1092898586">
      <w:bodyDiv w:val="1"/>
      <w:marLeft w:val="0"/>
      <w:marRight w:val="0"/>
      <w:marTop w:val="0"/>
      <w:marBottom w:val="0"/>
      <w:divBdr>
        <w:top w:val="none" w:sz="0" w:space="0" w:color="auto"/>
        <w:left w:val="none" w:sz="0" w:space="0" w:color="auto"/>
        <w:bottom w:val="none" w:sz="0" w:space="0" w:color="auto"/>
        <w:right w:val="none" w:sz="0" w:space="0" w:color="auto"/>
      </w:divBdr>
    </w:div>
    <w:div w:id="1094549100">
      <w:bodyDiv w:val="1"/>
      <w:marLeft w:val="0"/>
      <w:marRight w:val="0"/>
      <w:marTop w:val="0"/>
      <w:marBottom w:val="0"/>
      <w:divBdr>
        <w:top w:val="none" w:sz="0" w:space="0" w:color="auto"/>
        <w:left w:val="none" w:sz="0" w:space="0" w:color="auto"/>
        <w:bottom w:val="none" w:sz="0" w:space="0" w:color="auto"/>
        <w:right w:val="none" w:sz="0" w:space="0" w:color="auto"/>
      </w:divBdr>
    </w:div>
    <w:div w:id="1095052821">
      <w:bodyDiv w:val="1"/>
      <w:marLeft w:val="0"/>
      <w:marRight w:val="0"/>
      <w:marTop w:val="0"/>
      <w:marBottom w:val="0"/>
      <w:divBdr>
        <w:top w:val="none" w:sz="0" w:space="0" w:color="auto"/>
        <w:left w:val="none" w:sz="0" w:space="0" w:color="auto"/>
        <w:bottom w:val="none" w:sz="0" w:space="0" w:color="auto"/>
        <w:right w:val="none" w:sz="0" w:space="0" w:color="auto"/>
      </w:divBdr>
    </w:div>
    <w:div w:id="1095857137">
      <w:bodyDiv w:val="1"/>
      <w:marLeft w:val="0"/>
      <w:marRight w:val="0"/>
      <w:marTop w:val="0"/>
      <w:marBottom w:val="0"/>
      <w:divBdr>
        <w:top w:val="none" w:sz="0" w:space="0" w:color="auto"/>
        <w:left w:val="none" w:sz="0" w:space="0" w:color="auto"/>
        <w:bottom w:val="none" w:sz="0" w:space="0" w:color="auto"/>
        <w:right w:val="none" w:sz="0" w:space="0" w:color="auto"/>
      </w:divBdr>
    </w:div>
    <w:div w:id="1096050657">
      <w:bodyDiv w:val="1"/>
      <w:marLeft w:val="0"/>
      <w:marRight w:val="0"/>
      <w:marTop w:val="0"/>
      <w:marBottom w:val="0"/>
      <w:divBdr>
        <w:top w:val="none" w:sz="0" w:space="0" w:color="auto"/>
        <w:left w:val="none" w:sz="0" w:space="0" w:color="auto"/>
        <w:bottom w:val="none" w:sz="0" w:space="0" w:color="auto"/>
        <w:right w:val="none" w:sz="0" w:space="0" w:color="auto"/>
      </w:divBdr>
    </w:div>
    <w:div w:id="1098868213">
      <w:bodyDiv w:val="1"/>
      <w:marLeft w:val="0"/>
      <w:marRight w:val="0"/>
      <w:marTop w:val="0"/>
      <w:marBottom w:val="0"/>
      <w:divBdr>
        <w:top w:val="none" w:sz="0" w:space="0" w:color="auto"/>
        <w:left w:val="none" w:sz="0" w:space="0" w:color="auto"/>
        <w:bottom w:val="none" w:sz="0" w:space="0" w:color="auto"/>
        <w:right w:val="none" w:sz="0" w:space="0" w:color="auto"/>
      </w:divBdr>
    </w:div>
    <w:div w:id="1099839892">
      <w:bodyDiv w:val="1"/>
      <w:marLeft w:val="0"/>
      <w:marRight w:val="0"/>
      <w:marTop w:val="0"/>
      <w:marBottom w:val="0"/>
      <w:divBdr>
        <w:top w:val="none" w:sz="0" w:space="0" w:color="auto"/>
        <w:left w:val="none" w:sz="0" w:space="0" w:color="auto"/>
        <w:bottom w:val="none" w:sz="0" w:space="0" w:color="auto"/>
        <w:right w:val="none" w:sz="0" w:space="0" w:color="auto"/>
      </w:divBdr>
    </w:div>
    <w:div w:id="1100954333">
      <w:bodyDiv w:val="1"/>
      <w:marLeft w:val="0"/>
      <w:marRight w:val="0"/>
      <w:marTop w:val="0"/>
      <w:marBottom w:val="0"/>
      <w:divBdr>
        <w:top w:val="none" w:sz="0" w:space="0" w:color="auto"/>
        <w:left w:val="none" w:sz="0" w:space="0" w:color="auto"/>
        <w:bottom w:val="none" w:sz="0" w:space="0" w:color="auto"/>
        <w:right w:val="none" w:sz="0" w:space="0" w:color="auto"/>
      </w:divBdr>
    </w:div>
    <w:div w:id="1101484703">
      <w:bodyDiv w:val="1"/>
      <w:marLeft w:val="0"/>
      <w:marRight w:val="0"/>
      <w:marTop w:val="0"/>
      <w:marBottom w:val="0"/>
      <w:divBdr>
        <w:top w:val="none" w:sz="0" w:space="0" w:color="auto"/>
        <w:left w:val="none" w:sz="0" w:space="0" w:color="auto"/>
        <w:bottom w:val="none" w:sz="0" w:space="0" w:color="auto"/>
        <w:right w:val="none" w:sz="0" w:space="0" w:color="auto"/>
      </w:divBdr>
    </w:div>
    <w:div w:id="1103260514">
      <w:bodyDiv w:val="1"/>
      <w:marLeft w:val="0"/>
      <w:marRight w:val="0"/>
      <w:marTop w:val="0"/>
      <w:marBottom w:val="0"/>
      <w:divBdr>
        <w:top w:val="none" w:sz="0" w:space="0" w:color="auto"/>
        <w:left w:val="none" w:sz="0" w:space="0" w:color="auto"/>
        <w:bottom w:val="none" w:sz="0" w:space="0" w:color="auto"/>
        <w:right w:val="none" w:sz="0" w:space="0" w:color="auto"/>
      </w:divBdr>
    </w:div>
    <w:div w:id="1103309366">
      <w:bodyDiv w:val="1"/>
      <w:marLeft w:val="0"/>
      <w:marRight w:val="0"/>
      <w:marTop w:val="0"/>
      <w:marBottom w:val="0"/>
      <w:divBdr>
        <w:top w:val="none" w:sz="0" w:space="0" w:color="auto"/>
        <w:left w:val="none" w:sz="0" w:space="0" w:color="auto"/>
        <w:bottom w:val="none" w:sz="0" w:space="0" w:color="auto"/>
        <w:right w:val="none" w:sz="0" w:space="0" w:color="auto"/>
      </w:divBdr>
    </w:div>
    <w:div w:id="1103382480">
      <w:bodyDiv w:val="1"/>
      <w:marLeft w:val="0"/>
      <w:marRight w:val="0"/>
      <w:marTop w:val="0"/>
      <w:marBottom w:val="0"/>
      <w:divBdr>
        <w:top w:val="none" w:sz="0" w:space="0" w:color="auto"/>
        <w:left w:val="none" w:sz="0" w:space="0" w:color="auto"/>
        <w:bottom w:val="none" w:sz="0" w:space="0" w:color="auto"/>
        <w:right w:val="none" w:sz="0" w:space="0" w:color="auto"/>
      </w:divBdr>
    </w:div>
    <w:div w:id="1103571767">
      <w:bodyDiv w:val="1"/>
      <w:marLeft w:val="0"/>
      <w:marRight w:val="0"/>
      <w:marTop w:val="0"/>
      <w:marBottom w:val="0"/>
      <w:divBdr>
        <w:top w:val="none" w:sz="0" w:space="0" w:color="auto"/>
        <w:left w:val="none" w:sz="0" w:space="0" w:color="auto"/>
        <w:bottom w:val="none" w:sz="0" w:space="0" w:color="auto"/>
        <w:right w:val="none" w:sz="0" w:space="0" w:color="auto"/>
      </w:divBdr>
    </w:div>
    <w:div w:id="1104231555">
      <w:bodyDiv w:val="1"/>
      <w:marLeft w:val="0"/>
      <w:marRight w:val="0"/>
      <w:marTop w:val="0"/>
      <w:marBottom w:val="0"/>
      <w:divBdr>
        <w:top w:val="none" w:sz="0" w:space="0" w:color="auto"/>
        <w:left w:val="none" w:sz="0" w:space="0" w:color="auto"/>
        <w:bottom w:val="none" w:sz="0" w:space="0" w:color="auto"/>
        <w:right w:val="none" w:sz="0" w:space="0" w:color="auto"/>
      </w:divBdr>
    </w:div>
    <w:div w:id="1104419371">
      <w:bodyDiv w:val="1"/>
      <w:marLeft w:val="0"/>
      <w:marRight w:val="0"/>
      <w:marTop w:val="0"/>
      <w:marBottom w:val="0"/>
      <w:divBdr>
        <w:top w:val="none" w:sz="0" w:space="0" w:color="auto"/>
        <w:left w:val="none" w:sz="0" w:space="0" w:color="auto"/>
        <w:bottom w:val="none" w:sz="0" w:space="0" w:color="auto"/>
        <w:right w:val="none" w:sz="0" w:space="0" w:color="auto"/>
      </w:divBdr>
    </w:div>
    <w:div w:id="1105543424">
      <w:bodyDiv w:val="1"/>
      <w:marLeft w:val="0"/>
      <w:marRight w:val="0"/>
      <w:marTop w:val="0"/>
      <w:marBottom w:val="0"/>
      <w:divBdr>
        <w:top w:val="none" w:sz="0" w:space="0" w:color="auto"/>
        <w:left w:val="none" w:sz="0" w:space="0" w:color="auto"/>
        <w:bottom w:val="none" w:sz="0" w:space="0" w:color="auto"/>
        <w:right w:val="none" w:sz="0" w:space="0" w:color="auto"/>
      </w:divBdr>
    </w:div>
    <w:div w:id="1107191597">
      <w:bodyDiv w:val="1"/>
      <w:marLeft w:val="0"/>
      <w:marRight w:val="0"/>
      <w:marTop w:val="0"/>
      <w:marBottom w:val="0"/>
      <w:divBdr>
        <w:top w:val="none" w:sz="0" w:space="0" w:color="auto"/>
        <w:left w:val="none" w:sz="0" w:space="0" w:color="auto"/>
        <w:bottom w:val="none" w:sz="0" w:space="0" w:color="auto"/>
        <w:right w:val="none" w:sz="0" w:space="0" w:color="auto"/>
      </w:divBdr>
    </w:div>
    <w:div w:id="1107193590">
      <w:bodyDiv w:val="1"/>
      <w:marLeft w:val="0"/>
      <w:marRight w:val="0"/>
      <w:marTop w:val="0"/>
      <w:marBottom w:val="0"/>
      <w:divBdr>
        <w:top w:val="none" w:sz="0" w:space="0" w:color="auto"/>
        <w:left w:val="none" w:sz="0" w:space="0" w:color="auto"/>
        <w:bottom w:val="none" w:sz="0" w:space="0" w:color="auto"/>
        <w:right w:val="none" w:sz="0" w:space="0" w:color="auto"/>
      </w:divBdr>
    </w:div>
    <w:div w:id="1107194576">
      <w:bodyDiv w:val="1"/>
      <w:marLeft w:val="0"/>
      <w:marRight w:val="0"/>
      <w:marTop w:val="0"/>
      <w:marBottom w:val="0"/>
      <w:divBdr>
        <w:top w:val="none" w:sz="0" w:space="0" w:color="auto"/>
        <w:left w:val="none" w:sz="0" w:space="0" w:color="auto"/>
        <w:bottom w:val="none" w:sz="0" w:space="0" w:color="auto"/>
        <w:right w:val="none" w:sz="0" w:space="0" w:color="auto"/>
      </w:divBdr>
    </w:div>
    <w:div w:id="1108046528">
      <w:bodyDiv w:val="1"/>
      <w:marLeft w:val="0"/>
      <w:marRight w:val="0"/>
      <w:marTop w:val="0"/>
      <w:marBottom w:val="0"/>
      <w:divBdr>
        <w:top w:val="none" w:sz="0" w:space="0" w:color="auto"/>
        <w:left w:val="none" w:sz="0" w:space="0" w:color="auto"/>
        <w:bottom w:val="none" w:sz="0" w:space="0" w:color="auto"/>
        <w:right w:val="none" w:sz="0" w:space="0" w:color="auto"/>
      </w:divBdr>
    </w:div>
    <w:div w:id="1108424823">
      <w:bodyDiv w:val="1"/>
      <w:marLeft w:val="0"/>
      <w:marRight w:val="0"/>
      <w:marTop w:val="0"/>
      <w:marBottom w:val="0"/>
      <w:divBdr>
        <w:top w:val="none" w:sz="0" w:space="0" w:color="auto"/>
        <w:left w:val="none" w:sz="0" w:space="0" w:color="auto"/>
        <w:bottom w:val="none" w:sz="0" w:space="0" w:color="auto"/>
        <w:right w:val="none" w:sz="0" w:space="0" w:color="auto"/>
      </w:divBdr>
    </w:div>
    <w:div w:id="1108429719">
      <w:bodyDiv w:val="1"/>
      <w:marLeft w:val="0"/>
      <w:marRight w:val="0"/>
      <w:marTop w:val="0"/>
      <w:marBottom w:val="0"/>
      <w:divBdr>
        <w:top w:val="none" w:sz="0" w:space="0" w:color="auto"/>
        <w:left w:val="none" w:sz="0" w:space="0" w:color="auto"/>
        <w:bottom w:val="none" w:sz="0" w:space="0" w:color="auto"/>
        <w:right w:val="none" w:sz="0" w:space="0" w:color="auto"/>
      </w:divBdr>
      <w:divsChild>
        <w:div w:id="693574262">
          <w:marLeft w:val="0"/>
          <w:marRight w:val="0"/>
          <w:marTop w:val="0"/>
          <w:marBottom w:val="0"/>
          <w:divBdr>
            <w:top w:val="none" w:sz="0" w:space="0" w:color="auto"/>
            <w:left w:val="none" w:sz="0" w:space="0" w:color="auto"/>
            <w:bottom w:val="none" w:sz="0" w:space="0" w:color="auto"/>
            <w:right w:val="none" w:sz="0" w:space="0" w:color="auto"/>
          </w:divBdr>
          <w:divsChild>
            <w:div w:id="344746873">
              <w:marLeft w:val="0"/>
              <w:marRight w:val="0"/>
              <w:marTop w:val="0"/>
              <w:marBottom w:val="0"/>
              <w:divBdr>
                <w:top w:val="none" w:sz="0" w:space="0" w:color="auto"/>
                <w:left w:val="none" w:sz="0" w:space="0" w:color="auto"/>
                <w:bottom w:val="none" w:sz="0" w:space="0" w:color="auto"/>
                <w:right w:val="none" w:sz="0" w:space="0" w:color="auto"/>
              </w:divBdr>
              <w:divsChild>
                <w:div w:id="1770155453">
                  <w:marLeft w:val="0"/>
                  <w:marRight w:val="0"/>
                  <w:marTop w:val="0"/>
                  <w:marBottom w:val="0"/>
                  <w:divBdr>
                    <w:top w:val="none" w:sz="0" w:space="0" w:color="auto"/>
                    <w:left w:val="none" w:sz="0" w:space="0" w:color="auto"/>
                    <w:bottom w:val="none" w:sz="0" w:space="0" w:color="auto"/>
                    <w:right w:val="none" w:sz="0" w:space="0" w:color="auto"/>
                  </w:divBdr>
                  <w:divsChild>
                    <w:div w:id="15293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6173">
      <w:bodyDiv w:val="1"/>
      <w:marLeft w:val="0"/>
      <w:marRight w:val="0"/>
      <w:marTop w:val="0"/>
      <w:marBottom w:val="0"/>
      <w:divBdr>
        <w:top w:val="none" w:sz="0" w:space="0" w:color="auto"/>
        <w:left w:val="none" w:sz="0" w:space="0" w:color="auto"/>
        <w:bottom w:val="none" w:sz="0" w:space="0" w:color="auto"/>
        <w:right w:val="none" w:sz="0" w:space="0" w:color="auto"/>
      </w:divBdr>
    </w:div>
    <w:div w:id="1109198472">
      <w:bodyDiv w:val="1"/>
      <w:marLeft w:val="0"/>
      <w:marRight w:val="0"/>
      <w:marTop w:val="0"/>
      <w:marBottom w:val="0"/>
      <w:divBdr>
        <w:top w:val="none" w:sz="0" w:space="0" w:color="auto"/>
        <w:left w:val="none" w:sz="0" w:space="0" w:color="auto"/>
        <w:bottom w:val="none" w:sz="0" w:space="0" w:color="auto"/>
        <w:right w:val="none" w:sz="0" w:space="0" w:color="auto"/>
      </w:divBdr>
    </w:div>
    <w:div w:id="1109660780">
      <w:bodyDiv w:val="1"/>
      <w:marLeft w:val="0"/>
      <w:marRight w:val="0"/>
      <w:marTop w:val="0"/>
      <w:marBottom w:val="0"/>
      <w:divBdr>
        <w:top w:val="none" w:sz="0" w:space="0" w:color="auto"/>
        <w:left w:val="none" w:sz="0" w:space="0" w:color="auto"/>
        <w:bottom w:val="none" w:sz="0" w:space="0" w:color="auto"/>
        <w:right w:val="none" w:sz="0" w:space="0" w:color="auto"/>
      </w:divBdr>
    </w:div>
    <w:div w:id="1109810498">
      <w:bodyDiv w:val="1"/>
      <w:marLeft w:val="0"/>
      <w:marRight w:val="0"/>
      <w:marTop w:val="0"/>
      <w:marBottom w:val="0"/>
      <w:divBdr>
        <w:top w:val="none" w:sz="0" w:space="0" w:color="auto"/>
        <w:left w:val="none" w:sz="0" w:space="0" w:color="auto"/>
        <w:bottom w:val="none" w:sz="0" w:space="0" w:color="auto"/>
        <w:right w:val="none" w:sz="0" w:space="0" w:color="auto"/>
      </w:divBdr>
    </w:div>
    <w:div w:id="1111164603">
      <w:bodyDiv w:val="1"/>
      <w:marLeft w:val="0"/>
      <w:marRight w:val="0"/>
      <w:marTop w:val="0"/>
      <w:marBottom w:val="0"/>
      <w:divBdr>
        <w:top w:val="none" w:sz="0" w:space="0" w:color="auto"/>
        <w:left w:val="none" w:sz="0" w:space="0" w:color="auto"/>
        <w:bottom w:val="none" w:sz="0" w:space="0" w:color="auto"/>
        <w:right w:val="none" w:sz="0" w:space="0" w:color="auto"/>
      </w:divBdr>
    </w:div>
    <w:div w:id="1111319720">
      <w:bodyDiv w:val="1"/>
      <w:marLeft w:val="0"/>
      <w:marRight w:val="0"/>
      <w:marTop w:val="0"/>
      <w:marBottom w:val="0"/>
      <w:divBdr>
        <w:top w:val="none" w:sz="0" w:space="0" w:color="auto"/>
        <w:left w:val="none" w:sz="0" w:space="0" w:color="auto"/>
        <w:bottom w:val="none" w:sz="0" w:space="0" w:color="auto"/>
        <w:right w:val="none" w:sz="0" w:space="0" w:color="auto"/>
      </w:divBdr>
    </w:div>
    <w:div w:id="1111559286">
      <w:bodyDiv w:val="1"/>
      <w:marLeft w:val="0"/>
      <w:marRight w:val="0"/>
      <w:marTop w:val="0"/>
      <w:marBottom w:val="0"/>
      <w:divBdr>
        <w:top w:val="none" w:sz="0" w:space="0" w:color="auto"/>
        <w:left w:val="none" w:sz="0" w:space="0" w:color="auto"/>
        <w:bottom w:val="none" w:sz="0" w:space="0" w:color="auto"/>
        <w:right w:val="none" w:sz="0" w:space="0" w:color="auto"/>
      </w:divBdr>
    </w:div>
    <w:div w:id="1112020776">
      <w:bodyDiv w:val="1"/>
      <w:marLeft w:val="0"/>
      <w:marRight w:val="0"/>
      <w:marTop w:val="0"/>
      <w:marBottom w:val="0"/>
      <w:divBdr>
        <w:top w:val="none" w:sz="0" w:space="0" w:color="auto"/>
        <w:left w:val="none" w:sz="0" w:space="0" w:color="auto"/>
        <w:bottom w:val="none" w:sz="0" w:space="0" w:color="auto"/>
        <w:right w:val="none" w:sz="0" w:space="0" w:color="auto"/>
      </w:divBdr>
    </w:div>
    <w:div w:id="1112020896">
      <w:bodyDiv w:val="1"/>
      <w:marLeft w:val="0"/>
      <w:marRight w:val="0"/>
      <w:marTop w:val="0"/>
      <w:marBottom w:val="0"/>
      <w:divBdr>
        <w:top w:val="none" w:sz="0" w:space="0" w:color="auto"/>
        <w:left w:val="none" w:sz="0" w:space="0" w:color="auto"/>
        <w:bottom w:val="none" w:sz="0" w:space="0" w:color="auto"/>
        <w:right w:val="none" w:sz="0" w:space="0" w:color="auto"/>
      </w:divBdr>
      <w:divsChild>
        <w:div w:id="1842965112">
          <w:marLeft w:val="0"/>
          <w:marRight w:val="0"/>
          <w:marTop w:val="0"/>
          <w:marBottom w:val="0"/>
          <w:divBdr>
            <w:top w:val="none" w:sz="0" w:space="0" w:color="auto"/>
            <w:left w:val="none" w:sz="0" w:space="0" w:color="auto"/>
            <w:bottom w:val="none" w:sz="0" w:space="0" w:color="auto"/>
            <w:right w:val="none" w:sz="0" w:space="0" w:color="auto"/>
          </w:divBdr>
        </w:div>
        <w:div w:id="702751568">
          <w:marLeft w:val="0"/>
          <w:marRight w:val="0"/>
          <w:marTop w:val="0"/>
          <w:marBottom w:val="0"/>
          <w:divBdr>
            <w:top w:val="none" w:sz="0" w:space="0" w:color="auto"/>
            <w:left w:val="none" w:sz="0" w:space="0" w:color="auto"/>
            <w:bottom w:val="none" w:sz="0" w:space="0" w:color="auto"/>
            <w:right w:val="none" w:sz="0" w:space="0" w:color="auto"/>
          </w:divBdr>
        </w:div>
        <w:div w:id="1284769180">
          <w:marLeft w:val="0"/>
          <w:marRight w:val="0"/>
          <w:marTop w:val="0"/>
          <w:marBottom w:val="0"/>
          <w:divBdr>
            <w:top w:val="none" w:sz="0" w:space="0" w:color="auto"/>
            <w:left w:val="none" w:sz="0" w:space="0" w:color="auto"/>
            <w:bottom w:val="none" w:sz="0" w:space="0" w:color="auto"/>
            <w:right w:val="none" w:sz="0" w:space="0" w:color="auto"/>
          </w:divBdr>
        </w:div>
        <w:div w:id="842161687">
          <w:marLeft w:val="0"/>
          <w:marRight w:val="0"/>
          <w:marTop w:val="0"/>
          <w:marBottom w:val="0"/>
          <w:divBdr>
            <w:top w:val="none" w:sz="0" w:space="0" w:color="auto"/>
            <w:left w:val="none" w:sz="0" w:space="0" w:color="auto"/>
            <w:bottom w:val="none" w:sz="0" w:space="0" w:color="auto"/>
            <w:right w:val="none" w:sz="0" w:space="0" w:color="auto"/>
          </w:divBdr>
        </w:div>
      </w:divsChild>
    </w:div>
    <w:div w:id="1112171079">
      <w:bodyDiv w:val="1"/>
      <w:marLeft w:val="0"/>
      <w:marRight w:val="0"/>
      <w:marTop w:val="0"/>
      <w:marBottom w:val="0"/>
      <w:divBdr>
        <w:top w:val="none" w:sz="0" w:space="0" w:color="auto"/>
        <w:left w:val="none" w:sz="0" w:space="0" w:color="auto"/>
        <w:bottom w:val="none" w:sz="0" w:space="0" w:color="auto"/>
        <w:right w:val="none" w:sz="0" w:space="0" w:color="auto"/>
      </w:divBdr>
    </w:div>
    <w:div w:id="1112211963">
      <w:bodyDiv w:val="1"/>
      <w:marLeft w:val="0"/>
      <w:marRight w:val="0"/>
      <w:marTop w:val="0"/>
      <w:marBottom w:val="0"/>
      <w:divBdr>
        <w:top w:val="none" w:sz="0" w:space="0" w:color="auto"/>
        <w:left w:val="none" w:sz="0" w:space="0" w:color="auto"/>
        <w:bottom w:val="none" w:sz="0" w:space="0" w:color="auto"/>
        <w:right w:val="none" w:sz="0" w:space="0" w:color="auto"/>
      </w:divBdr>
    </w:div>
    <w:div w:id="1112435767">
      <w:bodyDiv w:val="1"/>
      <w:marLeft w:val="0"/>
      <w:marRight w:val="0"/>
      <w:marTop w:val="0"/>
      <w:marBottom w:val="0"/>
      <w:divBdr>
        <w:top w:val="none" w:sz="0" w:space="0" w:color="auto"/>
        <w:left w:val="none" w:sz="0" w:space="0" w:color="auto"/>
        <w:bottom w:val="none" w:sz="0" w:space="0" w:color="auto"/>
        <w:right w:val="none" w:sz="0" w:space="0" w:color="auto"/>
      </w:divBdr>
    </w:div>
    <w:div w:id="1112552745">
      <w:bodyDiv w:val="1"/>
      <w:marLeft w:val="0"/>
      <w:marRight w:val="0"/>
      <w:marTop w:val="0"/>
      <w:marBottom w:val="0"/>
      <w:divBdr>
        <w:top w:val="none" w:sz="0" w:space="0" w:color="auto"/>
        <w:left w:val="none" w:sz="0" w:space="0" w:color="auto"/>
        <w:bottom w:val="none" w:sz="0" w:space="0" w:color="auto"/>
        <w:right w:val="none" w:sz="0" w:space="0" w:color="auto"/>
      </w:divBdr>
    </w:div>
    <w:div w:id="1114130424">
      <w:bodyDiv w:val="1"/>
      <w:marLeft w:val="0"/>
      <w:marRight w:val="0"/>
      <w:marTop w:val="0"/>
      <w:marBottom w:val="0"/>
      <w:divBdr>
        <w:top w:val="none" w:sz="0" w:space="0" w:color="auto"/>
        <w:left w:val="none" w:sz="0" w:space="0" w:color="auto"/>
        <w:bottom w:val="none" w:sz="0" w:space="0" w:color="auto"/>
        <w:right w:val="none" w:sz="0" w:space="0" w:color="auto"/>
      </w:divBdr>
    </w:div>
    <w:div w:id="1114516582">
      <w:bodyDiv w:val="1"/>
      <w:marLeft w:val="0"/>
      <w:marRight w:val="0"/>
      <w:marTop w:val="0"/>
      <w:marBottom w:val="0"/>
      <w:divBdr>
        <w:top w:val="none" w:sz="0" w:space="0" w:color="auto"/>
        <w:left w:val="none" w:sz="0" w:space="0" w:color="auto"/>
        <w:bottom w:val="none" w:sz="0" w:space="0" w:color="auto"/>
        <w:right w:val="none" w:sz="0" w:space="0" w:color="auto"/>
      </w:divBdr>
    </w:div>
    <w:div w:id="1114902866">
      <w:bodyDiv w:val="1"/>
      <w:marLeft w:val="0"/>
      <w:marRight w:val="0"/>
      <w:marTop w:val="0"/>
      <w:marBottom w:val="0"/>
      <w:divBdr>
        <w:top w:val="none" w:sz="0" w:space="0" w:color="auto"/>
        <w:left w:val="none" w:sz="0" w:space="0" w:color="auto"/>
        <w:bottom w:val="none" w:sz="0" w:space="0" w:color="auto"/>
        <w:right w:val="none" w:sz="0" w:space="0" w:color="auto"/>
      </w:divBdr>
    </w:div>
    <w:div w:id="1115442288">
      <w:bodyDiv w:val="1"/>
      <w:marLeft w:val="0"/>
      <w:marRight w:val="0"/>
      <w:marTop w:val="0"/>
      <w:marBottom w:val="0"/>
      <w:divBdr>
        <w:top w:val="none" w:sz="0" w:space="0" w:color="auto"/>
        <w:left w:val="none" w:sz="0" w:space="0" w:color="auto"/>
        <w:bottom w:val="none" w:sz="0" w:space="0" w:color="auto"/>
        <w:right w:val="none" w:sz="0" w:space="0" w:color="auto"/>
      </w:divBdr>
    </w:div>
    <w:div w:id="1116020634">
      <w:bodyDiv w:val="1"/>
      <w:marLeft w:val="0"/>
      <w:marRight w:val="0"/>
      <w:marTop w:val="0"/>
      <w:marBottom w:val="0"/>
      <w:divBdr>
        <w:top w:val="none" w:sz="0" w:space="0" w:color="auto"/>
        <w:left w:val="none" w:sz="0" w:space="0" w:color="auto"/>
        <w:bottom w:val="none" w:sz="0" w:space="0" w:color="auto"/>
        <w:right w:val="none" w:sz="0" w:space="0" w:color="auto"/>
      </w:divBdr>
    </w:div>
    <w:div w:id="1116753875">
      <w:bodyDiv w:val="1"/>
      <w:marLeft w:val="0"/>
      <w:marRight w:val="0"/>
      <w:marTop w:val="0"/>
      <w:marBottom w:val="0"/>
      <w:divBdr>
        <w:top w:val="none" w:sz="0" w:space="0" w:color="auto"/>
        <w:left w:val="none" w:sz="0" w:space="0" w:color="auto"/>
        <w:bottom w:val="none" w:sz="0" w:space="0" w:color="auto"/>
        <w:right w:val="none" w:sz="0" w:space="0" w:color="auto"/>
      </w:divBdr>
    </w:div>
    <w:div w:id="1119491291">
      <w:bodyDiv w:val="1"/>
      <w:marLeft w:val="0"/>
      <w:marRight w:val="0"/>
      <w:marTop w:val="0"/>
      <w:marBottom w:val="0"/>
      <w:divBdr>
        <w:top w:val="none" w:sz="0" w:space="0" w:color="auto"/>
        <w:left w:val="none" w:sz="0" w:space="0" w:color="auto"/>
        <w:bottom w:val="none" w:sz="0" w:space="0" w:color="auto"/>
        <w:right w:val="none" w:sz="0" w:space="0" w:color="auto"/>
      </w:divBdr>
    </w:div>
    <w:div w:id="1119834099">
      <w:bodyDiv w:val="1"/>
      <w:marLeft w:val="0"/>
      <w:marRight w:val="0"/>
      <w:marTop w:val="0"/>
      <w:marBottom w:val="0"/>
      <w:divBdr>
        <w:top w:val="none" w:sz="0" w:space="0" w:color="auto"/>
        <w:left w:val="none" w:sz="0" w:space="0" w:color="auto"/>
        <w:bottom w:val="none" w:sz="0" w:space="0" w:color="auto"/>
        <w:right w:val="none" w:sz="0" w:space="0" w:color="auto"/>
      </w:divBdr>
    </w:div>
    <w:div w:id="1119954164">
      <w:bodyDiv w:val="1"/>
      <w:marLeft w:val="0"/>
      <w:marRight w:val="0"/>
      <w:marTop w:val="0"/>
      <w:marBottom w:val="0"/>
      <w:divBdr>
        <w:top w:val="none" w:sz="0" w:space="0" w:color="auto"/>
        <w:left w:val="none" w:sz="0" w:space="0" w:color="auto"/>
        <w:bottom w:val="none" w:sz="0" w:space="0" w:color="auto"/>
        <w:right w:val="none" w:sz="0" w:space="0" w:color="auto"/>
      </w:divBdr>
    </w:div>
    <w:div w:id="1122188273">
      <w:bodyDiv w:val="1"/>
      <w:marLeft w:val="0"/>
      <w:marRight w:val="0"/>
      <w:marTop w:val="0"/>
      <w:marBottom w:val="0"/>
      <w:divBdr>
        <w:top w:val="none" w:sz="0" w:space="0" w:color="auto"/>
        <w:left w:val="none" w:sz="0" w:space="0" w:color="auto"/>
        <w:bottom w:val="none" w:sz="0" w:space="0" w:color="auto"/>
        <w:right w:val="none" w:sz="0" w:space="0" w:color="auto"/>
      </w:divBdr>
    </w:div>
    <w:div w:id="1122654050">
      <w:bodyDiv w:val="1"/>
      <w:marLeft w:val="0"/>
      <w:marRight w:val="0"/>
      <w:marTop w:val="0"/>
      <w:marBottom w:val="0"/>
      <w:divBdr>
        <w:top w:val="none" w:sz="0" w:space="0" w:color="auto"/>
        <w:left w:val="none" w:sz="0" w:space="0" w:color="auto"/>
        <w:bottom w:val="none" w:sz="0" w:space="0" w:color="auto"/>
        <w:right w:val="none" w:sz="0" w:space="0" w:color="auto"/>
      </w:divBdr>
    </w:div>
    <w:div w:id="1122961980">
      <w:bodyDiv w:val="1"/>
      <w:marLeft w:val="0"/>
      <w:marRight w:val="0"/>
      <w:marTop w:val="0"/>
      <w:marBottom w:val="0"/>
      <w:divBdr>
        <w:top w:val="none" w:sz="0" w:space="0" w:color="auto"/>
        <w:left w:val="none" w:sz="0" w:space="0" w:color="auto"/>
        <w:bottom w:val="none" w:sz="0" w:space="0" w:color="auto"/>
        <w:right w:val="none" w:sz="0" w:space="0" w:color="auto"/>
      </w:divBdr>
    </w:div>
    <w:div w:id="1123157921">
      <w:bodyDiv w:val="1"/>
      <w:marLeft w:val="0"/>
      <w:marRight w:val="0"/>
      <w:marTop w:val="0"/>
      <w:marBottom w:val="0"/>
      <w:divBdr>
        <w:top w:val="none" w:sz="0" w:space="0" w:color="auto"/>
        <w:left w:val="none" w:sz="0" w:space="0" w:color="auto"/>
        <w:bottom w:val="none" w:sz="0" w:space="0" w:color="auto"/>
        <w:right w:val="none" w:sz="0" w:space="0" w:color="auto"/>
      </w:divBdr>
    </w:div>
    <w:div w:id="1123500606">
      <w:bodyDiv w:val="1"/>
      <w:marLeft w:val="0"/>
      <w:marRight w:val="0"/>
      <w:marTop w:val="0"/>
      <w:marBottom w:val="0"/>
      <w:divBdr>
        <w:top w:val="none" w:sz="0" w:space="0" w:color="auto"/>
        <w:left w:val="none" w:sz="0" w:space="0" w:color="auto"/>
        <w:bottom w:val="none" w:sz="0" w:space="0" w:color="auto"/>
        <w:right w:val="none" w:sz="0" w:space="0" w:color="auto"/>
      </w:divBdr>
    </w:div>
    <w:div w:id="1124234976">
      <w:bodyDiv w:val="1"/>
      <w:marLeft w:val="0"/>
      <w:marRight w:val="0"/>
      <w:marTop w:val="0"/>
      <w:marBottom w:val="0"/>
      <w:divBdr>
        <w:top w:val="none" w:sz="0" w:space="0" w:color="auto"/>
        <w:left w:val="none" w:sz="0" w:space="0" w:color="auto"/>
        <w:bottom w:val="none" w:sz="0" w:space="0" w:color="auto"/>
        <w:right w:val="none" w:sz="0" w:space="0" w:color="auto"/>
      </w:divBdr>
    </w:div>
    <w:div w:id="1126197068">
      <w:bodyDiv w:val="1"/>
      <w:marLeft w:val="0"/>
      <w:marRight w:val="0"/>
      <w:marTop w:val="0"/>
      <w:marBottom w:val="0"/>
      <w:divBdr>
        <w:top w:val="none" w:sz="0" w:space="0" w:color="auto"/>
        <w:left w:val="none" w:sz="0" w:space="0" w:color="auto"/>
        <w:bottom w:val="none" w:sz="0" w:space="0" w:color="auto"/>
        <w:right w:val="none" w:sz="0" w:space="0" w:color="auto"/>
      </w:divBdr>
    </w:div>
    <w:div w:id="1126701747">
      <w:bodyDiv w:val="1"/>
      <w:marLeft w:val="0"/>
      <w:marRight w:val="0"/>
      <w:marTop w:val="0"/>
      <w:marBottom w:val="0"/>
      <w:divBdr>
        <w:top w:val="none" w:sz="0" w:space="0" w:color="auto"/>
        <w:left w:val="none" w:sz="0" w:space="0" w:color="auto"/>
        <w:bottom w:val="none" w:sz="0" w:space="0" w:color="auto"/>
        <w:right w:val="none" w:sz="0" w:space="0" w:color="auto"/>
      </w:divBdr>
    </w:div>
    <w:div w:id="1127357531">
      <w:bodyDiv w:val="1"/>
      <w:marLeft w:val="0"/>
      <w:marRight w:val="0"/>
      <w:marTop w:val="0"/>
      <w:marBottom w:val="0"/>
      <w:divBdr>
        <w:top w:val="none" w:sz="0" w:space="0" w:color="auto"/>
        <w:left w:val="none" w:sz="0" w:space="0" w:color="auto"/>
        <w:bottom w:val="none" w:sz="0" w:space="0" w:color="auto"/>
        <w:right w:val="none" w:sz="0" w:space="0" w:color="auto"/>
      </w:divBdr>
    </w:div>
    <w:div w:id="1127772876">
      <w:bodyDiv w:val="1"/>
      <w:marLeft w:val="0"/>
      <w:marRight w:val="0"/>
      <w:marTop w:val="0"/>
      <w:marBottom w:val="0"/>
      <w:divBdr>
        <w:top w:val="none" w:sz="0" w:space="0" w:color="auto"/>
        <w:left w:val="none" w:sz="0" w:space="0" w:color="auto"/>
        <w:bottom w:val="none" w:sz="0" w:space="0" w:color="auto"/>
        <w:right w:val="none" w:sz="0" w:space="0" w:color="auto"/>
      </w:divBdr>
    </w:div>
    <w:div w:id="1127818937">
      <w:bodyDiv w:val="1"/>
      <w:marLeft w:val="0"/>
      <w:marRight w:val="0"/>
      <w:marTop w:val="0"/>
      <w:marBottom w:val="0"/>
      <w:divBdr>
        <w:top w:val="none" w:sz="0" w:space="0" w:color="auto"/>
        <w:left w:val="none" w:sz="0" w:space="0" w:color="auto"/>
        <w:bottom w:val="none" w:sz="0" w:space="0" w:color="auto"/>
        <w:right w:val="none" w:sz="0" w:space="0" w:color="auto"/>
      </w:divBdr>
    </w:div>
    <w:div w:id="1128278579">
      <w:bodyDiv w:val="1"/>
      <w:marLeft w:val="0"/>
      <w:marRight w:val="0"/>
      <w:marTop w:val="0"/>
      <w:marBottom w:val="0"/>
      <w:divBdr>
        <w:top w:val="none" w:sz="0" w:space="0" w:color="auto"/>
        <w:left w:val="none" w:sz="0" w:space="0" w:color="auto"/>
        <w:bottom w:val="none" w:sz="0" w:space="0" w:color="auto"/>
        <w:right w:val="none" w:sz="0" w:space="0" w:color="auto"/>
      </w:divBdr>
    </w:div>
    <w:div w:id="1128935835">
      <w:bodyDiv w:val="1"/>
      <w:marLeft w:val="0"/>
      <w:marRight w:val="0"/>
      <w:marTop w:val="0"/>
      <w:marBottom w:val="0"/>
      <w:divBdr>
        <w:top w:val="none" w:sz="0" w:space="0" w:color="auto"/>
        <w:left w:val="none" w:sz="0" w:space="0" w:color="auto"/>
        <w:bottom w:val="none" w:sz="0" w:space="0" w:color="auto"/>
        <w:right w:val="none" w:sz="0" w:space="0" w:color="auto"/>
      </w:divBdr>
    </w:div>
    <w:div w:id="1134369622">
      <w:bodyDiv w:val="1"/>
      <w:marLeft w:val="0"/>
      <w:marRight w:val="0"/>
      <w:marTop w:val="0"/>
      <w:marBottom w:val="0"/>
      <w:divBdr>
        <w:top w:val="none" w:sz="0" w:space="0" w:color="auto"/>
        <w:left w:val="none" w:sz="0" w:space="0" w:color="auto"/>
        <w:bottom w:val="none" w:sz="0" w:space="0" w:color="auto"/>
        <w:right w:val="none" w:sz="0" w:space="0" w:color="auto"/>
      </w:divBdr>
    </w:div>
    <w:div w:id="1135484033">
      <w:bodyDiv w:val="1"/>
      <w:marLeft w:val="0"/>
      <w:marRight w:val="0"/>
      <w:marTop w:val="0"/>
      <w:marBottom w:val="0"/>
      <w:divBdr>
        <w:top w:val="none" w:sz="0" w:space="0" w:color="auto"/>
        <w:left w:val="none" w:sz="0" w:space="0" w:color="auto"/>
        <w:bottom w:val="none" w:sz="0" w:space="0" w:color="auto"/>
        <w:right w:val="none" w:sz="0" w:space="0" w:color="auto"/>
      </w:divBdr>
    </w:div>
    <w:div w:id="1136097978">
      <w:bodyDiv w:val="1"/>
      <w:marLeft w:val="0"/>
      <w:marRight w:val="0"/>
      <w:marTop w:val="0"/>
      <w:marBottom w:val="0"/>
      <w:divBdr>
        <w:top w:val="none" w:sz="0" w:space="0" w:color="auto"/>
        <w:left w:val="none" w:sz="0" w:space="0" w:color="auto"/>
        <w:bottom w:val="none" w:sz="0" w:space="0" w:color="auto"/>
        <w:right w:val="none" w:sz="0" w:space="0" w:color="auto"/>
      </w:divBdr>
    </w:div>
    <w:div w:id="1136484087">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37601559">
      <w:bodyDiv w:val="1"/>
      <w:marLeft w:val="0"/>
      <w:marRight w:val="0"/>
      <w:marTop w:val="0"/>
      <w:marBottom w:val="0"/>
      <w:divBdr>
        <w:top w:val="none" w:sz="0" w:space="0" w:color="auto"/>
        <w:left w:val="none" w:sz="0" w:space="0" w:color="auto"/>
        <w:bottom w:val="none" w:sz="0" w:space="0" w:color="auto"/>
        <w:right w:val="none" w:sz="0" w:space="0" w:color="auto"/>
      </w:divBdr>
    </w:div>
    <w:div w:id="1138647945">
      <w:bodyDiv w:val="1"/>
      <w:marLeft w:val="0"/>
      <w:marRight w:val="0"/>
      <w:marTop w:val="0"/>
      <w:marBottom w:val="0"/>
      <w:divBdr>
        <w:top w:val="none" w:sz="0" w:space="0" w:color="auto"/>
        <w:left w:val="none" w:sz="0" w:space="0" w:color="auto"/>
        <w:bottom w:val="none" w:sz="0" w:space="0" w:color="auto"/>
        <w:right w:val="none" w:sz="0" w:space="0" w:color="auto"/>
      </w:divBdr>
    </w:div>
    <w:div w:id="1140075777">
      <w:bodyDiv w:val="1"/>
      <w:marLeft w:val="0"/>
      <w:marRight w:val="0"/>
      <w:marTop w:val="0"/>
      <w:marBottom w:val="0"/>
      <w:divBdr>
        <w:top w:val="none" w:sz="0" w:space="0" w:color="auto"/>
        <w:left w:val="none" w:sz="0" w:space="0" w:color="auto"/>
        <w:bottom w:val="none" w:sz="0" w:space="0" w:color="auto"/>
        <w:right w:val="none" w:sz="0" w:space="0" w:color="auto"/>
      </w:divBdr>
    </w:div>
    <w:div w:id="1140418547">
      <w:bodyDiv w:val="1"/>
      <w:marLeft w:val="0"/>
      <w:marRight w:val="0"/>
      <w:marTop w:val="0"/>
      <w:marBottom w:val="0"/>
      <w:divBdr>
        <w:top w:val="none" w:sz="0" w:space="0" w:color="auto"/>
        <w:left w:val="none" w:sz="0" w:space="0" w:color="auto"/>
        <w:bottom w:val="none" w:sz="0" w:space="0" w:color="auto"/>
        <w:right w:val="none" w:sz="0" w:space="0" w:color="auto"/>
      </w:divBdr>
    </w:div>
    <w:div w:id="1140919066">
      <w:bodyDiv w:val="1"/>
      <w:marLeft w:val="0"/>
      <w:marRight w:val="0"/>
      <w:marTop w:val="0"/>
      <w:marBottom w:val="0"/>
      <w:divBdr>
        <w:top w:val="none" w:sz="0" w:space="0" w:color="auto"/>
        <w:left w:val="none" w:sz="0" w:space="0" w:color="auto"/>
        <w:bottom w:val="none" w:sz="0" w:space="0" w:color="auto"/>
        <w:right w:val="none" w:sz="0" w:space="0" w:color="auto"/>
      </w:divBdr>
    </w:div>
    <w:div w:id="1141195028">
      <w:bodyDiv w:val="1"/>
      <w:marLeft w:val="0"/>
      <w:marRight w:val="0"/>
      <w:marTop w:val="0"/>
      <w:marBottom w:val="0"/>
      <w:divBdr>
        <w:top w:val="none" w:sz="0" w:space="0" w:color="auto"/>
        <w:left w:val="none" w:sz="0" w:space="0" w:color="auto"/>
        <w:bottom w:val="none" w:sz="0" w:space="0" w:color="auto"/>
        <w:right w:val="none" w:sz="0" w:space="0" w:color="auto"/>
      </w:divBdr>
    </w:div>
    <w:div w:id="1142961424">
      <w:bodyDiv w:val="1"/>
      <w:marLeft w:val="0"/>
      <w:marRight w:val="0"/>
      <w:marTop w:val="0"/>
      <w:marBottom w:val="0"/>
      <w:divBdr>
        <w:top w:val="none" w:sz="0" w:space="0" w:color="auto"/>
        <w:left w:val="none" w:sz="0" w:space="0" w:color="auto"/>
        <w:bottom w:val="none" w:sz="0" w:space="0" w:color="auto"/>
        <w:right w:val="none" w:sz="0" w:space="0" w:color="auto"/>
      </w:divBdr>
    </w:div>
    <w:div w:id="1144086115">
      <w:bodyDiv w:val="1"/>
      <w:marLeft w:val="0"/>
      <w:marRight w:val="0"/>
      <w:marTop w:val="0"/>
      <w:marBottom w:val="0"/>
      <w:divBdr>
        <w:top w:val="none" w:sz="0" w:space="0" w:color="auto"/>
        <w:left w:val="none" w:sz="0" w:space="0" w:color="auto"/>
        <w:bottom w:val="none" w:sz="0" w:space="0" w:color="auto"/>
        <w:right w:val="none" w:sz="0" w:space="0" w:color="auto"/>
      </w:divBdr>
    </w:div>
    <w:div w:id="1147627584">
      <w:bodyDiv w:val="1"/>
      <w:marLeft w:val="0"/>
      <w:marRight w:val="0"/>
      <w:marTop w:val="0"/>
      <w:marBottom w:val="0"/>
      <w:divBdr>
        <w:top w:val="none" w:sz="0" w:space="0" w:color="auto"/>
        <w:left w:val="none" w:sz="0" w:space="0" w:color="auto"/>
        <w:bottom w:val="none" w:sz="0" w:space="0" w:color="auto"/>
        <w:right w:val="none" w:sz="0" w:space="0" w:color="auto"/>
      </w:divBdr>
    </w:div>
    <w:div w:id="1149132315">
      <w:bodyDiv w:val="1"/>
      <w:marLeft w:val="0"/>
      <w:marRight w:val="0"/>
      <w:marTop w:val="0"/>
      <w:marBottom w:val="0"/>
      <w:divBdr>
        <w:top w:val="none" w:sz="0" w:space="0" w:color="auto"/>
        <w:left w:val="none" w:sz="0" w:space="0" w:color="auto"/>
        <w:bottom w:val="none" w:sz="0" w:space="0" w:color="auto"/>
        <w:right w:val="none" w:sz="0" w:space="0" w:color="auto"/>
      </w:divBdr>
    </w:div>
    <w:div w:id="1149204352">
      <w:bodyDiv w:val="1"/>
      <w:marLeft w:val="0"/>
      <w:marRight w:val="0"/>
      <w:marTop w:val="0"/>
      <w:marBottom w:val="0"/>
      <w:divBdr>
        <w:top w:val="none" w:sz="0" w:space="0" w:color="auto"/>
        <w:left w:val="none" w:sz="0" w:space="0" w:color="auto"/>
        <w:bottom w:val="none" w:sz="0" w:space="0" w:color="auto"/>
        <w:right w:val="none" w:sz="0" w:space="0" w:color="auto"/>
      </w:divBdr>
    </w:div>
    <w:div w:id="1149443119">
      <w:bodyDiv w:val="1"/>
      <w:marLeft w:val="0"/>
      <w:marRight w:val="0"/>
      <w:marTop w:val="0"/>
      <w:marBottom w:val="0"/>
      <w:divBdr>
        <w:top w:val="none" w:sz="0" w:space="0" w:color="auto"/>
        <w:left w:val="none" w:sz="0" w:space="0" w:color="auto"/>
        <w:bottom w:val="none" w:sz="0" w:space="0" w:color="auto"/>
        <w:right w:val="none" w:sz="0" w:space="0" w:color="auto"/>
      </w:divBdr>
    </w:div>
    <w:div w:id="1150369841">
      <w:bodyDiv w:val="1"/>
      <w:marLeft w:val="0"/>
      <w:marRight w:val="0"/>
      <w:marTop w:val="0"/>
      <w:marBottom w:val="0"/>
      <w:divBdr>
        <w:top w:val="none" w:sz="0" w:space="0" w:color="auto"/>
        <w:left w:val="none" w:sz="0" w:space="0" w:color="auto"/>
        <w:bottom w:val="none" w:sz="0" w:space="0" w:color="auto"/>
        <w:right w:val="none" w:sz="0" w:space="0" w:color="auto"/>
      </w:divBdr>
    </w:div>
    <w:div w:id="1150638406">
      <w:bodyDiv w:val="1"/>
      <w:marLeft w:val="0"/>
      <w:marRight w:val="0"/>
      <w:marTop w:val="0"/>
      <w:marBottom w:val="0"/>
      <w:divBdr>
        <w:top w:val="none" w:sz="0" w:space="0" w:color="auto"/>
        <w:left w:val="none" w:sz="0" w:space="0" w:color="auto"/>
        <w:bottom w:val="none" w:sz="0" w:space="0" w:color="auto"/>
        <w:right w:val="none" w:sz="0" w:space="0" w:color="auto"/>
      </w:divBdr>
    </w:div>
    <w:div w:id="1151097769">
      <w:bodyDiv w:val="1"/>
      <w:marLeft w:val="0"/>
      <w:marRight w:val="0"/>
      <w:marTop w:val="0"/>
      <w:marBottom w:val="0"/>
      <w:divBdr>
        <w:top w:val="none" w:sz="0" w:space="0" w:color="auto"/>
        <w:left w:val="none" w:sz="0" w:space="0" w:color="auto"/>
        <w:bottom w:val="none" w:sz="0" w:space="0" w:color="auto"/>
        <w:right w:val="none" w:sz="0" w:space="0" w:color="auto"/>
      </w:divBdr>
    </w:div>
    <w:div w:id="1152715417">
      <w:bodyDiv w:val="1"/>
      <w:marLeft w:val="0"/>
      <w:marRight w:val="0"/>
      <w:marTop w:val="0"/>
      <w:marBottom w:val="0"/>
      <w:divBdr>
        <w:top w:val="none" w:sz="0" w:space="0" w:color="auto"/>
        <w:left w:val="none" w:sz="0" w:space="0" w:color="auto"/>
        <w:bottom w:val="none" w:sz="0" w:space="0" w:color="auto"/>
        <w:right w:val="none" w:sz="0" w:space="0" w:color="auto"/>
      </w:divBdr>
    </w:div>
    <w:div w:id="1152871109">
      <w:bodyDiv w:val="1"/>
      <w:marLeft w:val="0"/>
      <w:marRight w:val="0"/>
      <w:marTop w:val="0"/>
      <w:marBottom w:val="0"/>
      <w:divBdr>
        <w:top w:val="none" w:sz="0" w:space="0" w:color="auto"/>
        <w:left w:val="none" w:sz="0" w:space="0" w:color="auto"/>
        <w:bottom w:val="none" w:sz="0" w:space="0" w:color="auto"/>
        <w:right w:val="none" w:sz="0" w:space="0" w:color="auto"/>
      </w:divBdr>
    </w:div>
    <w:div w:id="1153911792">
      <w:bodyDiv w:val="1"/>
      <w:marLeft w:val="0"/>
      <w:marRight w:val="0"/>
      <w:marTop w:val="0"/>
      <w:marBottom w:val="0"/>
      <w:divBdr>
        <w:top w:val="none" w:sz="0" w:space="0" w:color="auto"/>
        <w:left w:val="none" w:sz="0" w:space="0" w:color="auto"/>
        <w:bottom w:val="none" w:sz="0" w:space="0" w:color="auto"/>
        <w:right w:val="none" w:sz="0" w:space="0" w:color="auto"/>
      </w:divBdr>
    </w:div>
    <w:div w:id="1154491582">
      <w:bodyDiv w:val="1"/>
      <w:marLeft w:val="0"/>
      <w:marRight w:val="0"/>
      <w:marTop w:val="0"/>
      <w:marBottom w:val="0"/>
      <w:divBdr>
        <w:top w:val="none" w:sz="0" w:space="0" w:color="auto"/>
        <w:left w:val="none" w:sz="0" w:space="0" w:color="auto"/>
        <w:bottom w:val="none" w:sz="0" w:space="0" w:color="auto"/>
        <w:right w:val="none" w:sz="0" w:space="0" w:color="auto"/>
      </w:divBdr>
    </w:div>
    <w:div w:id="1154882314">
      <w:bodyDiv w:val="1"/>
      <w:marLeft w:val="0"/>
      <w:marRight w:val="0"/>
      <w:marTop w:val="0"/>
      <w:marBottom w:val="0"/>
      <w:divBdr>
        <w:top w:val="none" w:sz="0" w:space="0" w:color="auto"/>
        <w:left w:val="none" w:sz="0" w:space="0" w:color="auto"/>
        <w:bottom w:val="none" w:sz="0" w:space="0" w:color="auto"/>
        <w:right w:val="none" w:sz="0" w:space="0" w:color="auto"/>
      </w:divBdr>
    </w:div>
    <w:div w:id="1155489144">
      <w:bodyDiv w:val="1"/>
      <w:marLeft w:val="0"/>
      <w:marRight w:val="0"/>
      <w:marTop w:val="0"/>
      <w:marBottom w:val="0"/>
      <w:divBdr>
        <w:top w:val="none" w:sz="0" w:space="0" w:color="auto"/>
        <w:left w:val="none" w:sz="0" w:space="0" w:color="auto"/>
        <w:bottom w:val="none" w:sz="0" w:space="0" w:color="auto"/>
        <w:right w:val="none" w:sz="0" w:space="0" w:color="auto"/>
      </w:divBdr>
    </w:div>
    <w:div w:id="1155876862">
      <w:bodyDiv w:val="1"/>
      <w:marLeft w:val="0"/>
      <w:marRight w:val="0"/>
      <w:marTop w:val="0"/>
      <w:marBottom w:val="0"/>
      <w:divBdr>
        <w:top w:val="none" w:sz="0" w:space="0" w:color="auto"/>
        <w:left w:val="none" w:sz="0" w:space="0" w:color="auto"/>
        <w:bottom w:val="none" w:sz="0" w:space="0" w:color="auto"/>
        <w:right w:val="none" w:sz="0" w:space="0" w:color="auto"/>
      </w:divBdr>
    </w:div>
    <w:div w:id="1157184496">
      <w:bodyDiv w:val="1"/>
      <w:marLeft w:val="0"/>
      <w:marRight w:val="0"/>
      <w:marTop w:val="0"/>
      <w:marBottom w:val="0"/>
      <w:divBdr>
        <w:top w:val="none" w:sz="0" w:space="0" w:color="auto"/>
        <w:left w:val="none" w:sz="0" w:space="0" w:color="auto"/>
        <w:bottom w:val="none" w:sz="0" w:space="0" w:color="auto"/>
        <w:right w:val="none" w:sz="0" w:space="0" w:color="auto"/>
      </w:divBdr>
    </w:div>
    <w:div w:id="1157960054">
      <w:bodyDiv w:val="1"/>
      <w:marLeft w:val="0"/>
      <w:marRight w:val="0"/>
      <w:marTop w:val="0"/>
      <w:marBottom w:val="0"/>
      <w:divBdr>
        <w:top w:val="none" w:sz="0" w:space="0" w:color="auto"/>
        <w:left w:val="none" w:sz="0" w:space="0" w:color="auto"/>
        <w:bottom w:val="none" w:sz="0" w:space="0" w:color="auto"/>
        <w:right w:val="none" w:sz="0" w:space="0" w:color="auto"/>
      </w:divBdr>
    </w:div>
    <w:div w:id="1159227627">
      <w:bodyDiv w:val="1"/>
      <w:marLeft w:val="0"/>
      <w:marRight w:val="0"/>
      <w:marTop w:val="0"/>
      <w:marBottom w:val="0"/>
      <w:divBdr>
        <w:top w:val="none" w:sz="0" w:space="0" w:color="auto"/>
        <w:left w:val="none" w:sz="0" w:space="0" w:color="auto"/>
        <w:bottom w:val="none" w:sz="0" w:space="0" w:color="auto"/>
        <w:right w:val="none" w:sz="0" w:space="0" w:color="auto"/>
      </w:divBdr>
    </w:div>
    <w:div w:id="1159425071">
      <w:bodyDiv w:val="1"/>
      <w:marLeft w:val="0"/>
      <w:marRight w:val="0"/>
      <w:marTop w:val="0"/>
      <w:marBottom w:val="0"/>
      <w:divBdr>
        <w:top w:val="none" w:sz="0" w:space="0" w:color="auto"/>
        <w:left w:val="none" w:sz="0" w:space="0" w:color="auto"/>
        <w:bottom w:val="none" w:sz="0" w:space="0" w:color="auto"/>
        <w:right w:val="none" w:sz="0" w:space="0" w:color="auto"/>
      </w:divBdr>
    </w:div>
    <w:div w:id="1160390094">
      <w:bodyDiv w:val="1"/>
      <w:marLeft w:val="0"/>
      <w:marRight w:val="0"/>
      <w:marTop w:val="0"/>
      <w:marBottom w:val="0"/>
      <w:divBdr>
        <w:top w:val="none" w:sz="0" w:space="0" w:color="auto"/>
        <w:left w:val="none" w:sz="0" w:space="0" w:color="auto"/>
        <w:bottom w:val="none" w:sz="0" w:space="0" w:color="auto"/>
        <w:right w:val="none" w:sz="0" w:space="0" w:color="auto"/>
      </w:divBdr>
    </w:div>
    <w:div w:id="1160653133">
      <w:bodyDiv w:val="1"/>
      <w:marLeft w:val="0"/>
      <w:marRight w:val="0"/>
      <w:marTop w:val="0"/>
      <w:marBottom w:val="0"/>
      <w:divBdr>
        <w:top w:val="none" w:sz="0" w:space="0" w:color="auto"/>
        <w:left w:val="none" w:sz="0" w:space="0" w:color="auto"/>
        <w:bottom w:val="none" w:sz="0" w:space="0" w:color="auto"/>
        <w:right w:val="none" w:sz="0" w:space="0" w:color="auto"/>
      </w:divBdr>
    </w:div>
    <w:div w:id="1160854890">
      <w:bodyDiv w:val="1"/>
      <w:marLeft w:val="0"/>
      <w:marRight w:val="0"/>
      <w:marTop w:val="0"/>
      <w:marBottom w:val="0"/>
      <w:divBdr>
        <w:top w:val="none" w:sz="0" w:space="0" w:color="auto"/>
        <w:left w:val="none" w:sz="0" w:space="0" w:color="auto"/>
        <w:bottom w:val="none" w:sz="0" w:space="0" w:color="auto"/>
        <w:right w:val="none" w:sz="0" w:space="0" w:color="auto"/>
      </w:divBdr>
    </w:div>
    <w:div w:id="1161770028">
      <w:bodyDiv w:val="1"/>
      <w:marLeft w:val="0"/>
      <w:marRight w:val="0"/>
      <w:marTop w:val="0"/>
      <w:marBottom w:val="0"/>
      <w:divBdr>
        <w:top w:val="none" w:sz="0" w:space="0" w:color="auto"/>
        <w:left w:val="none" w:sz="0" w:space="0" w:color="auto"/>
        <w:bottom w:val="none" w:sz="0" w:space="0" w:color="auto"/>
        <w:right w:val="none" w:sz="0" w:space="0" w:color="auto"/>
      </w:divBdr>
    </w:div>
    <w:div w:id="1162157248">
      <w:bodyDiv w:val="1"/>
      <w:marLeft w:val="0"/>
      <w:marRight w:val="0"/>
      <w:marTop w:val="0"/>
      <w:marBottom w:val="0"/>
      <w:divBdr>
        <w:top w:val="none" w:sz="0" w:space="0" w:color="auto"/>
        <w:left w:val="none" w:sz="0" w:space="0" w:color="auto"/>
        <w:bottom w:val="none" w:sz="0" w:space="0" w:color="auto"/>
        <w:right w:val="none" w:sz="0" w:space="0" w:color="auto"/>
      </w:divBdr>
    </w:div>
    <w:div w:id="1163007464">
      <w:bodyDiv w:val="1"/>
      <w:marLeft w:val="0"/>
      <w:marRight w:val="0"/>
      <w:marTop w:val="0"/>
      <w:marBottom w:val="0"/>
      <w:divBdr>
        <w:top w:val="none" w:sz="0" w:space="0" w:color="auto"/>
        <w:left w:val="none" w:sz="0" w:space="0" w:color="auto"/>
        <w:bottom w:val="none" w:sz="0" w:space="0" w:color="auto"/>
        <w:right w:val="none" w:sz="0" w:space="0" w:color="auto"/>
      </w:divBdr>
    </w:div>
    <w:div w:id="1164474445">
      <w:bodyDiv w:val="1"/>
      <w:marLeft w:val="0"/>
      <w:marRight w:val="0"/>
      <w:marTop w:val="0"/>
      <w:marBottom w:val="0"/>
      <w:divBdr>
        <w:top w:val="none" w:sz="0" w:space="0" w:color="auto"/>
        <w:left w:val="none" w:sz="0" w:space="0" w:color="auto"/>
        <w:bottom w:val="none" w:sz="0" w:space="0" w:color="auto"/>
        <w:right w:val="none" w:sz="0" w:space="0" w:color="auto"/>
      </w:divBdr>
    </w:div>
    <w:div w:id="1164512138">
      <w:bodyDiv w:val="1"/>
      <w:marLeft w:val="0"/>
      <w:marRight w:val="0"/>
      <w:marTop w:val="0"/>
      <w:marBottom w:val="0"/>
      <w:divBdr>
        <w:top w:val="none" w:sz="0" w:space="0" w:color="auto"/>
        <w:left w:val="none" w:sz="0" w:space="0" w:color="auto"/>
        <w:bottom w:val="none" w:sz="0" w:space="0" w:color="auto"/>
        <w:right w:val="none" w:sz="0" w:space="0" w:color="auto"/>
      </w:divBdr>
    </w:div>
    <w:div w:id="1165244364">
      <w:bodyDiv w:val="1"/>
      <w:marLeft w:val="0"/>
      <w:marRight w:val="0"/>
      <w:marTop w:val="0"/>
      <w:marBottom w:val="0"/>
      <w:divBdr>
        <w:top w:val="none" w:sz="0" w:space="0" w:color="auto"/>
        <w:left w:val="none" w:sz="0" w:space="0" w:color="auto"/>
        <w:bottom w:val="none" w:sz="0" w:space="0" w:color="auto"/>
        <w:right w:val="none" w:sz="0" w:space="0" w:color="auto"/>
      </w:divBdr>
    </w:div>
    <w:div w:id="1165508354">
      <w:bodyDiv w:val="1"/>
      <w:marLeft w:val="0"/>
      <w:marRight w:val="0"/>
      <w:marTop w:val="0"/>
      <w:marBottom w:val="0"/>
      <w:divBdr>
        <w:top w:val="none" w:sz="0" w:space="0" w:color="auto"/>
        <w:left w:val="none" w:sz="0" w:space="0" w:color="auto"/>
        <w:bottom w:val="none" w:sz="0" w:space="0" w:color="auto"/>
        <w:right w:val="none" w:sz="0" w:space="0" w:color="auto"/>
      </w:divBdr>
    </w:div>
    <w:div w:id="1166360593">
      <w:bodyDiv w:val="1"/>
      <w:marLeft w:val="0"/>
      <w:marRight w:val="0"/>
      <w:marTop w:val="0"/>
      <w:marBottom w:val="0"/>
      <w:divBdr>
        <w:top w:val="none" w:sz="0" w:space="0" w:color="auto"/>
        <w:left w:val="none" w:sz="0" w:space="0" w:color="auto"/>
        <w:bottom w:val="none" w:sz="0" w:space="0" w:color="auto"/>
        <w:right w:val="none" w:sz="0" w:space="0" w:color="auto"/>
      </w:divBdr>
    </w:div>
    <w:div w:id="1166870366">
      <w:bodyDiv w:val="1"/>
      <w:marLeft w:val="0"/>
      <w:marRight w:val="0"/>
      <w:marTop w:val="0"/>
      <w:marBottom w:val="0"/>
      <w:divBdr>
        <w:top w:val="none" w:sz="0" w:space="0" w:color="auto"/>
        <w:left w:val="none" w:sz="0" w:space="0" w:color="auto"/>
        <w:bottom w:val="none" w:sz="0" w:space="0" w:color="auto"/>
        <w:right w:val="none" w:sz="0" w:space="0" w:color="auto"/>
      </w:divBdr>
    </w:div>
    <w:div w:id="1168061083">
      <w:bodyDiv w:val="1"/>
      <w:marLeft w:val="0"/>
      <w:marRight w:val="0"/>
      <w:marTop w:val="0"/>
      <w:marBottom w:val="0"/>
      <w:divBdr>
        <w:top w:val="none" w:sz="0" w:space="0" w:color="auto"/>
        <w:left w:val="none" w:sz="0" w:space="0" w:color="auto"/>
        <w:bottom w:val="none" w:sz="0" w:space="0" w:color="auto"/>
        <w:right w:val="none" w:sz="0" w:space="0" w:color="auto"/>
      </w:divBdr>
    </w:div>
    <w:div w:id="1168401288">
      <w:bodyDiv w:val="1"/>
      <w:marLeft w:val="0"/>
      <w:marRight w:val="0"/>
      <w:marTop w:val="0"/>
      <w:marBottom w:val="0"/>
      <w:divBdr>
        <w:top w:val="none" w:sz="0" w:space="0" w:color="auto"/>
        <w:left w:val="none" w:sz="0" w:space="0" w:color="auto"/>
        <w:bottom w:val="none" w:sz="0" w:space="0" w:color="auto"/>
        <w:right w:val="none" w:sz="0" w:space="0" w:color="auto"/>
      </w:divBdr>
    </w:div>
    <w:div w:id="1168985610">
      <w:bodyDiv w:val="1"/>
      <w:marLeft w:val="0"/>
      <w:marRight w:val="0"/>
      <w:marTop w:val="0"/>
      <w:marBottom w:val="0"/>
      <w:divBdr>
        <w:top w:val="none" w:sz="0" w:space="0" w:color="auto"/>
        <w:left w:val="none" w:sz="0" w:space="0" w:color="auto"/>
        <w:bottom w:val="none" w:sz="0" w:space="0" w:color="auto"/>
        <w:right w:val="none" w:sz="0" w:space="0" w:color="auto"/>
      </w:divBdr>
    </w:div>
    <w:div w:id="1169826865">
      <w:bodyDiv w:val="1"/>
      <w:marLeft w:val="0"/>
      <w:marRight w:val="0"/>
      <w:marTop w:val="0"/>
      <w:marBottom w:val="0"/>
      <w:divBdr>
        <w:top w:val="none" w:sz="0" w:space="0" w:color="auto"/>
        <w:left w:val="none" w:sz="0" w:space="0" w:color="auto"/>
        <w:bottom w:val="none" w:sz="0" w:space="0" w:color="auto"/>
        <w:right w:val="none" w:sz="0" w:space="0" w:color="auto"/>
      </w:divBdr>
    </w:div>
    <w:div w:id="1169831301">
      <w:bodyDiv w:val="1"/>
      <w:marLeft w:val="0"/>
      <w:marRight w:val="0"/>
      <w:marTop w:val="0"/>
      <w:marBottom w:val="0"/>
      <w:divBdr>
        <w:top w:val="none" w:sz="0" w:space="0" w:color="auto"/>
        <w:left w:val="none" w:sz="0" w:space="0" w:color="auto"/>
        <w:bottom w:val="none" w:sz="0" w:space="0" w:color="auto"/>
        <w:right w:val="none" w:sz="0" w:space="0" w:color="auto"/>
      </w:divBdr>
    </w:div>
    <w:div w:id="1170100338">
      <w:bodyDiv w:val="1"/>
      <w:marLeft w:val="0"/>
      <w:marRight w:val="0"/>
      <w:marTop w:val="0"/>
      <w:marBottom w:val="0"/>
      <w:divBdr>
        <w:top w:val="none" w:sz="0" w:space="0" w:color="auto"/>
        <w:left w:val="none" w:sz="0" w:space="0" w:color="auto"/>
        <w:bottom w:val="none" w:sz="0" w:space="0" w:color="auto"/>
        <w:right w:val="none" w:sz="0" w:space="0" w:color="auto"/>
      </w:divBdr>
    </w:div>
    <w:div w:id="1171674265">
      <w:bodyDiv w:val="1"/>
      <w:marLeft w:val="0"/>
      <w:marRight w:val="0"/>
      <w:marTop w:val="0"/>
      <w:marBottom w:val="0"/>
      <w:divBdr>
        <w:top w:val="none" w:sz="0" w:space="0" w:color="auto"/>
        <w:left w:val="none" w:sz="0" w:space="0" w:color="auto"/>
        <w:bottom w:val="none" w:sz="0" w:space="0" w:color="auto"/>
        <w:right w:val="none" w:sz="0" w:space="0" w:color="auto"/>
      </w:divBdr>
    </w:div>
    <w:div w:id="1173034096">
      <w:bodyDiv w:val="1"/>
      <w:marLeft w:val="0"/>
      <w:marRight w:val="0"/>
      <w:marTop w:val="0"/>
      <w:marBottom w:val="0"/>
      <w:divBdr>
        <w:top w:val="none" w:sz="0" w:space="0" w:color="auto"/>
        <w:left w:val="none" w:sz="0" w:space="0" w:color="auto"/>
        <w:bottom w:val="none" w:sz="0" w:space="0" w:color="auto"/>
        <w:right w:val="none" w:sz="0" w:space="0" w:color="auto"/>
      </w:divBdr>
    </w:div>
    <w:div w:id="1174757655">
      <w:bodyDiv w:val="1"/>
      <w:marLeft w:val="0"/>
      <w:marRight w:val="0"/>
      <w:marTop w:val="0"/>
      <w:marBottom w:val="0"/>
      <w:divBdr>
        <w:top w:val="none" w:sz="0" w:space="0" w:color="auto"/>
        <w:left w:val="none" w:sz="0" w:space="0" w:color="auto"/>
        <w:bottom w:val="none" w:sz="0" w:space="0" w:color="auto"/>
        <w:right w:val="none" w:sz="0" w:space="0" w:color="auto"/>
      </w:divBdr>
    </w:div>
    <w:div w:id="1175027682">
      <w:bodyDiv w:val="1"/>
      <w:marLeft w:val="0"/>
      <w:marRight w:val="0"/>
      <w:marTop w:val="0"/>
      <w:marBottom w:val="0"/>
      <w:divBdr>
        <w:top w:val="none" w:sz="0" w:space="0" w:color="auto"/>
        <w:left w:val="none" w:sz="0" w:space="0" w:color="auto"/>
        <w:bottom w:val="none" w:sz="0" w:space="0" w:color="auto"/>
        <w:right w:val="none" w:sz="0" w:space="0" w:color="auto"/>
      </w:divBdr>
    </w:div>
    <w:div w:id="1176264192">
      <w:bodyDiv w:val="1"/>
      <w:marLeft w:val="0"/>
      <w:marRight w:val="0"/>
      <w:marTop w:val="0"/>
      <w:marBottom w:val="0"/>
      <w:divBdr>
        <w:top w:val="none" w:sz="0" w:space="0" w:color="auto"/>
        <w:left w:val="none" w:sz="0" w:space="0" w:color="auto"/>
        <w:bottom w:val="none" w:sz="0" w:space="0" w:color="auto"/>
        <w:right w:val="none" w:sz="0" w:space="0" w:color="auto"/>
      </w:divBdr>
    </w:div>
    <w:div w:id="1177112353">
      <w:bodyDiv w:val="1"/>
      <w:marLeft w:val="0"/>
      <w:marRight w:val="0"/>
      <w:marTop w:val="0"/>
      <w:marBottom w:val="0"/>
      <w:divBdr>
        <w:top w:val="none" w:sz="0" w:space="0" w:color="auto"/>
        <w:left w:val="none" w:sz="0" w:space="0" w:color="auto"/>
        <w:bottom w:val="none" w:sz="0" w:space="0" w:color="auto"/>
        <w:right w:val="none" w:sz="0" w:space="0" w:color="auto"/>
      </w:divBdr>
    </w:div>
    <w:div w:id="1177227372">
      <w:bodyDiv w:val="1"/>
      <w:marLeft w:val="0"/>
      <w:marRight w:val="0"/>
      <w:marTop w:val="0"/>
      <w:marBottom w:val="0"/>
      <w:divBdr>
        <w:top w:val="none" w:sz="0" w:space="0" w:color="auto"/>
        <w:left w:val="none" w:sz="0" w:space="0" w:color="auto"/>
        <w:bottom w:val="none" w:sz="0" w:space="0" w:color="auto"/>
        <w:right w:val="none" w:sz="0" w:space="0" w:color="auto"/>
      </w:divBdr>
    </w:div>
    <w:div w:id="1178036045">
      <w:bodyDiv w:val="1"/>
      <w:marLeft w:val="0"/>
      <w:marRight w:val="0"/>
      <w:marTop w:val="0"/>
      <w:marBottom w:val="0"/>
      <w:divBdr>
        <w:top w:val="none" w:sz="0" w:space="0" w:color="auto"/>
        <w:left w:val="none" w:sz="0" w:space="0" w:color="auto"/>
        <w:bottom w:val="none" w:sz="0" w:space="0" w:color="auto"/>
        <w:right w:val="none" w:sz="0" w:space="0" w:color="auto"/>
      </w:divBdr>
    </w:div>
    <w:div w:id="1179656043">
      <w:bodyDiv w:val="1"/>
      <w:marLeft w:val="0"/>
      <w:marRight w:val="0"/>
      <w:marTop w:val="0"/>
      <w:marBottom w:val="0"/>
      <w:divBdr>
        <w:top w:val="none" w:sz="0" w:space="0" w:color="auto"/>
        <w:left w:val="none" w:sz="0" w:space="0" w:color="auto"/>
        <w:bottom w:val="none" w:sz="0" w:space="0" w:color="auto"/>
        <w:right w:val="none" w:sz="0" w:space="0" w:color="auto"/>
      </w:divBdr>
    </w:div>
    <w:div w:id="1179735928">
      <w:bodyDiv w:val="1"/>
      <w:marLeft w:val="0"/>
      <w:marRight w:val="0"/>
      <w:marTop w:val="0"/>
      <w:marBottom w:val="0"/>
      <w:divBdr>
        <w:top w:val="none" w:sz="0" w:space="0" w:color="auto"/>
        <w:left w:val="none" w:sz="0" w:space="0" w:color="auto"/>
        <w:bottom w:val="none" w:sz="0" w:space="0" w:color="auto"/>
        <w:right w:val="none" w:sz="0" w:space="0" w:color="auto"/>
      </w:divBdr>
    </w:div>
    <w:div w:id="1180660049">
      <w:bodyDiv w:val="1"/>
      <w:marLeft w:val="0"/>
      <w:marRight w:val="0"/>
      <w:marTop w:val="0"/>
      <w:marBottom w:val="0"/>
      <w:divBdr>
        <w:top w:val="none" w:sz="0" w:space="0" w:color="auto"/>
        <w:left w:val="none" w:sz="0" w:space="0" w:color="auto"/>
        <w:bottom w:val="none" w:sz="0" w:space="0" w:color="auto"/>
        <w:right w:val="none" w:sz="0" w:space="0" w:color="auto"/>
      </w:divBdr>
    </w:div>
    <w:div w:id="1180780529">
      <w:bodyDiv w:val="1"/>
      <w:marLeft w:val="0"/>
      <w:marRight w:val="0"/>
      <w:marTop w:val="0"/>
      <w:marBottom w:val="0"/>
      <w:divBdr>
        <w:top w:val="none" w:sz="0" w:space="0" w:color="auto"/>
        <w:left w:val="none" w:sz="0" w:space="0" w:color="auto"/>
        <w:bottom w:val="none" w:sz="0" w:space="0" w:color="auto"/>
        <w:right w:val="none" w:sz="0" w:space="0" w:color="auto"/>
      </w:divBdr>
    </w:div>
    <w:div w:id="1181505554">
      <w:bodyDiv w:val="1"/>
      <w:marLeft w:val="0"/>
      <w:marRight w:val="0"/>
      <w:marTop w:val="0"/>
      <w:marBottom w:val="0"/>
      <w:divBdr>
        <w:top w:val="none" w:sz="0" w:space="0" w:color="auto"/>
        <w:left w:val="none" w:sz="0" w:space="0" w:color="auto"/>
        <w:bottom w:val="none" w:sz="0" w:space="0" w:color="auto"/>
        <w:right w:val="none" w:sz="0" w:space="0" w:color="auto"/>
      </w:divBdr>
    </w:div>
    <w:div w:id="1183547177">
      <w:bodyDiv w:val="1"/>
      <w:marLeft w:val="0"/>
      <w:marRight w:val="0"/>
      <w:marTop w:val="0"/>
      <w:marBottom w:val="0"/>
      <w:divBdr>
        <w:top w:val="none" w:sz="0" w:space="0" w:color="auto"/>
        <w:left w:val="none" w:sz="0" w:space="0" w:color="auto"/>
        <w:bottom w:val="none" w:sz="0" w:space="0" w:color="auto"/>
        <w:right w:val="none" w:sz="0" w:space="0" w:color="auto"/>
      </w:divBdr>
    </w:div>
    <w:div w:id="1185172037">
      <w:bodyDiv w:val="1"/>
      <w:marLeft w:val="0"/>
      <w:marRight w:val="0"/>
      <w:marTop w:val="0"/>
      <w:marBottom w:val="0"/>
      <w:divBdr>
        <w:top w:val="none" w:sz="0" w:space="0" w:color="auto"/>
        <w:left w:val="none" w:sz="0" w:space="0" w:color="auto"/>
        <w:bottom w:val="none" w:sz="0" w:space="0" w:color="auto"/>
        <w:right w:val="none" w:sz="0" w:space="0" w:color="auto"/>
      </w:divBdr>
    </w:div>
    <w:div w:id="1185707901">
      <w:bodyDiv w:val="1"/>
      <w:marLeft w:val="0"/>
      <w:marRight w:val="0"/>
      <w:marTop w:val="0"/>
      <w:marBottom w:val="0"/>
      <w:divBdr>
        <w:top w:val="none" w:sz="0" w:space="0" w:color="auto"/>
        <w:left w:val="none" w:sz="0" w:space="0" w:color="auto"/>
        <w:bottom w:val="none" w:sz="0" w:space="0" w:color="auto"/>
        <w:right w:val="none" w:sz="0" w:space="0" w:color="auto"/>
      </w:divBdr>
    </w:div>
    <w:div w:id="1185748929">
      <w:bodyDiv w:val="1"/>
      <w:marLeft w:val="0"/>
      <w:marRight w:val="0"/>
      <w:marTop w:val="0"/>
      <w:marBottom w:val="0"/>
      <w:divBdr>
        <w:top w:val="none" w:sz="0" w:space="0" w:color="auto"/>
        <w:left w:val="none" w:sz="0" w:space="0" w:color="auto"/>
        <w:bottom w:val="none" w:sz="0" w:space="0" w:color="auto"/>
        <w:right w:val="none" w:sz="0" w:space="0" w:color="auto"/>
      </w:divBdr>
    </w:div>
    <w:div w:id="1187328175">
      <w:bodyDiv w:val="1"/>
      <w:marLeft w:val="0"/>
      <w:marRight w:val="0"/>
      <w:marTop w:val="0"/>
      <w:marBottom w:val="0"/>
      <w:divBdr>
        <w:top w:val="none" w:sz="0" w:space="0" w:color="auto"/>
        <w:left w:val="none" w:sz="0" w:space="0" w:color="auto"/>
        <w:bottom w:val="none" w:sz="0" w:space="0" w:color="auto"/>
        <w:right w:val="none" w:sz="0" w:space="0" w:color="auto"/>
      </w:divBdr>
    </w:div>
    <w:div w:id="1187407643">
      <w:bodyDiv w:val="1"/>
      <w:marLeft w:val="0"/>
      <w:marRight w:val="0"/>
      <w:marTop w:val="0"/>
      <w:marBottom w:val="0"/>
      <w:divBdr>
        <w:top w:val="none" w:sz="0" w:space="0" w:color="auto"/>
        <w:left w:val="none" w:sz="0" w:space="0" w:color="auto"/>
        <w:bottom w:val="none" w:sz="0" w:space="0" w:color="auto"/>
        <w:right w:val="none" w:sz="0" w:space="0" w:color="auto"/>
      </w:divBdr>
    </w:div>
    <w:div w:id="1188837180">
      <w:bodyDiv w:val="1"/>
      <w:marLeft w:val="0"/>
      <w:marRight w:val="0"/>
      <w:marTop w:val="0"/>
      <w:marBottom w:val="0"/>
      <w:divBdr>
        <w:top w:val="none" w:sz="0" w:space="0" w:color="auto"/>
        <w:left w:val="none" w:sz="0" w:space="0" w:color="auto"/>
        <w:bottom w:val="none" w:sz="0" w:space="0" w:color="auto"/>
        <w:right w:val="none" w:sz="0" w:space="0" w:color="auto"/>
      </w:divBdr>
    </w:div>
    <w:div w:id="1190603570">
      <w:bodyDiv w:val="1"/>
      <w:marLeft w:val="0"/>
      <w:marRight w:val="0"/>
      <w:marTop w:val="0"/>
      <w:marBottom w:val="0"/>
      <w:divBdr>
        <w:top w:val="none" w:sz="0" w:space="0" w:color="auto"/>
        <w:left w:val="none" w:sz="0" w:space="0" w:color="auto"/>
        <w:bottom w:val="none" w:sz="0" w:space="0" w:color="auto"/>
        <w:right w:val="none" w:sz="0" w:space="0" w:color="auto"/>
      </w:divBdr>
    </w:div>
    <w:div w:id="1191526409">
      <w:bodyDiv w:val="1"/>
      <w:marLeft w:val="0"/>
      <w:marRight w:val="0"/>
      <w:marTop w:val="0"/>
      <w:marBottom w:val="0"/>
      <w:divBdr>
        <w:top w:val="none" w:sz="0" w:space="0" w:color="auto"/>
        <w:left w:val="none" w:sz="0" w:space="0" w:color="auto"/>
        <w:bottom w:val="none" w:sz="0" w:space="0" w:color="auto"/>
        <w:right w:val="none" w:sz="0" w:space="0" w:color="auto"/>
      </w:divBdr>
    </w:div>
    <w:div w:id="1191993595">
      <w:bodyDiv w:val="1"/>
      <w:marLeft w:val="0"/>
      <w:marRight w:val="0"/>
      <w:marTop w:val="0"/>
      <w:marBottom w:val="0"/>
      <w:divBdr>
        <w:top w:val="none" w:sz="0" w:space="0" w:color="auto"/>
        <w:left w:val="none" w:sz="0" w:space="0" w:color="auto"/>
        <w:bottom w:val="none" w:sz="0" w:space="0" w:color="auto"/>
        <w:right w:val="none" w:sz="0" w:space="0" w:color="auto"/>
      </w:divBdr>
    </w:div>
    <w:div w:id="1192063560">
      <w:bodyDiv w:val="1"/>
      <w:marLeft w:val="0"/>
      <w:marRight w:val="0"/>
      <w:marTop w:val="0"/>
      <w:marBottom w:val="0"/>
      <w:divBdr>
        <w:top w:val="none" w:sz="0" w:space="0" w:color="auto"/>
        <w:left w:val="none" w:sz="0" w:space="0" w:color="auto"/>
        <w:bottom w:val="none" w:sz="0" w:space="0" w:color="auto"/>
        <w:right w:val="none" w:sz="0" w:space="0" w:color="auto"/>
      </w:divBdr>
    </w:div>
    <w:div w:id="1192256374">
      <w:bodyDiv w:val="1"/>
      <w:marLeft w:val="0"/>
      <w:marRight w:val="0"/>
      <w:marTop w:val="0"/>
      <w:marBottom w:val="0"/>
      <w:divBdr>
        <w:top w:val="none" w:sz="0" w:space="0" w:color="auto"/>
        <w:left w:val="none" w:sz="0" w:space="0" w:color="auto"/>
        <w:bottom w:val="none" w:sz="0" w:space="0" w:color="auto"/>
        <w:right w:val="none" w:sz="0" w:space="0" w:color="auto"/>
      </w:divBdr>
    </w:div>
    <w:div w:id="1192261997">
      <w:bodyDiv w:val="1"/>
      <w:marLeft w:val="0"/>
      <w:marRight w:val="0"/>
      <w:marTop w:val="0"/>
      <w:marBottom w:val="0"/>
      <w:divBdr>
        <w:top w:val="none" w:sz="0" w:space="0" w:color="auto"/>
        <w:left w:val="none" w:sz="0" w:space="0" w:color="auto"/>
        <w:bottom w:val="none" w:sz="0" w:space="0" w:color="auto"/>
        <w:right w:val="none" w:sz="0" w:space="0" w:color="auto"/>
      </w:divBdr>
    </w:div>
    <w:div w:id="1193227234">
      <w:bodyDiv w:val="1"/>
      <w:marLeft w:val="0"/>
      <w:marRight w:val="0"/>
      <w:marTop w:val="0"/>
      <w:marBottom w:val="0"/>
      <w:divBdr>
        <w:top w:val="none" w:sz="0" w:space="0" w:color="auto"/>
        <w:left w:val="none" w:sz="0" w:space="0" w:color="auto"/>
        <w:bottom w:val="none" w:sz="0" w:space="0" w:color="auto"/>
        <w:right w:val="none" w:sz="0" w:space="0" w:color="auto"/>
      </w:divBdr>
    </w:div>
    <w:div w:id="1193763576">
      <w:bodyDiv w:val="1"/>
      <w:marLeft w:val="0"/>
      <w:marRight w:val="0"/>
      <w:marTop w:val="0"/>
      <w:marBottom w:val="0"/>
      <w:divBdr>
        <w:top w:val="none" w:sz="0" w:space="0" w:color="auto"/>
        <w:left w:val="none" w:sz="0" w:space="0" w:color="auto"/>
        <w:bottom w:val="none" w:sz="0" w:space="0" w:color="auto"/>
        <w:right w:val="none" w:sz="0" w:space="0" w:color="auto"/>
      </w:divBdr>
    </w:div>
    <w:div w:id="1196163146">
      <w:bodyDiv w:val="1"/>
      <w:marLeft w:val="0"/>
      <w:marRight w:val="0"/>
      <w:marTop w:val="0"/>
      <w:marBottom w:val="0"/>
      <w:divBdr>
        <w:top w:val="none" w:sz="0" w:space="0" w:color="auto"/>
        <w:left w:val="none" w:sz="0" w:space="0" w:color="auto"/>
        <w:bottom w:val="none" w:sz="0" w:space="0" w:color="auto"/>
        <w:right w:val="none" w:sz="0" w:space="0" w:color="auto"/>
      </w:divBdr>
    </w:div>
    <w:div w:id="1196699089">
      <w:bodyDiv w:val="1"/>
      <w:marLeft w:val="0"/>
      <w:marRight w:val="0"/>
      <w:marTop w:val="0"/>
      <w:marBottom w:val="0"/>
      <w:divBdr>
        <w:top w:val="none" w:sz="0" w:space="0" w:color="auto"/>
        <w:left w:val="none" w:sz="0" w:space="0" w:color="auto"/>
        <w:bottom w:val="none" w:sz="0" w:space="0" w:color="auto"/>
        <w:right w:val="none" w:sz="0" w:space="0" w:color="auto"/>
      </w:divBdr>
    </w:div>
    <w:div w:id="1196776878">
      <w:bodyDiv w:val="1"/>
      <w:marLeft w:val="0"/>
      <w:marRight w:val="0"/>
      <w:marTop w:val="0"/>
      <w:marBottom w:val="0"/>
      <w:divBdr>
        <w:top w:val="none" w:sz="0" w:space="0" w:color="auto"/>
        <w:left w:val="none" w:sz="0" w:space="0" w:color="auto"/>
        <w:bottom w:val="none" w:sz="0" w:space="0" w:color="auto"/>
        <w:right w:val="none" w:sz="0" w:space="0" w:color="auto"/>
      </w:divBdr>
    </w:div>
    <w:div w:id="1197041547">
      <w:bodyDiv w:val="1"/>
      <w:marLeft w:val="0"/>
      <w:marRight w:val="0"/>
      <w:marTop w:val="0"/>
      <w:marBottom w:val="0"/>
      <w:divBdr>
        <w:top w:val="none" w:sz="0" w:space="0" w:color="auto"/>
        <w:left w:val="none" w:sz="0" w:space="0" w:color="auto"/>
        <w:bottom w:val="none" w:sz="0" w:space="0" w:color="auto"/>
        <w:right w:val="none" w:sz="0" w:space="0" w:color="auto"/>
      </w:divBdr>
    </w:div>
    <w:div w:id="1197810165">
      <w:bodyDiv w:val="1"/>
      <w:marLeft w:val="0"/>
      <w:marRight w:val="0"/>
      <w:marTop w:val="0"/>
      <w:marBottom w:val="0"/>
      <w:divBdr>
        <w:top w:val="none" w:sz="0" w:space="0" w:color="auto"/>
        <w:left w:val="none" w:sz="0" w:space="0" w:color="auto"/>
        <w:bottom w:val="none" w:sz="0" w:space="0" w:color="auto"/>
        <w:right w:val="none" w:sz="0" w:space="0" w:color="auto"/>
      </w:divBdr>
    </w:div>
    <w:div w:id="1198666547">
      <w:bodyDiv w:val="1"/>
      <w:marLeft w:val="0"/>
      <w:marRight w:val="0"/>
      <w:marTop w:val="0"/>
      <w:marBottom w:val="0"/>
      <w:divBdr>
        <w:top w:val="none" w:sz="0" w:space="0" w:color="auto"/>
        <w:left w:val="none" w:sz="0" w:space="0" w:color="auto"/>
        <w:bottom w:val="none" w:sz="0" w:space="0" w:color="auto"/>
        <w:right w:val="none" w:sz="0" w:space="0" w:color="auto"/>
      </w:divBdr>
    </w:div>
    <w:div w:id="1199665286">
      <w:bodyDiv w:val="1"/>
      <w:marLeft w:val="0"/>
      <w:marRight w:val="0"/>
      <w:marTop w:val="0"/>
      <w:marBottom w:val="0"/>
      <w:divBdr>
        <w:top w:val="none" w:sz="0" w:space="0" w:color="auto"/>
        <w:left w:val="none" w:sz="0" w:space="0" w:color="auto"/>
        <w:bottom w:val="none" w:sz="0" w:space="0" w:color="auto"/>
        <w:right w:val="none" w:sz="0" w:space="0" w:color="auto"/>
      </w:divBdr>
    </w:div>
    <w:div w:id="1199775396">
      <w:bodyDiv w:val="1"/>
      <w:marLeft w:val="0"/>
      <w:marRight w:val="0"/>
      <w:marTop w:val="0"/>
      <w:marBottom w:val="0"/>
      <w:divBdr>
        <w:top w:val="none" w:sz="0" w:space="0" w:color="auto"/>
        <w:left w:val="none" w:sz="0" w:space="0" w:color="auto"/>
        <w:bottom w:val="none" w:sz="0" w:space="0" w:color="auto"/>
        <w:right w:val="none" w:sz="0" w:space="0" w:color="auto"/>
      </w:divBdr>
    </w:div>
    <w:div w:id="1200515015">
      <w:bodyDiv w:val="1"/>
      <w:marLeft w:val="0"/>
      <w:marRight w:val="0"/>
      <w:marTop w:val="0"/>
      <w:marBottom w:val="0"/>
      <w:divBdr>
        <w:top w:val="none" w:sz="0" w:space="0" w:color="auto"/>
        <w:left w:val="none" w:sz="0" w:space="0" w:color="auto"/>
        <w:bottom w:val="none" w:sz="0" w:space="0" w:color="auto"/>
        <w:right w:val="none" w:sz="0" w:space="0" w:color="auto"/>
      </w:divBdr>
    </w:div>
    <w:div w:id="1200776638">
      <w:bodyDiv w:val="1"/>
      <w:marLeft w:val="0"/>
      <w:marRight w:val="0"/>
      <w:marTop w:val="0"/>
      <w:marBottom w:val="0"/>
      <w:divBdr>
        <w:top w:val="none" w:sz="0" w:space="0" w:color="auto"/>
        <w:left w:val="none" w:sz="0" w:space="0" w:color="auto"/>
        <w:bottom w:val="none" w:sz="0" w:space="0" w:color="auto"/>
        <w:right w:val="none" w:sz="0" w:space="0" w:color="auto"/>
      </w:divBdr>
    </w:div>
    <w:div w:id="1201091556">
      <w:bodyDiv w:val="1"/>
      <w:marLeft w:val="0"/>
      <w:marRight w:val="0"/>
      <w:marTop w:val="0"/>
      <w:marBottom w:val="0"/>
      <w:divBdr>
        <w:top w:val="none" w:sz="0" w:space="0" w:color="auto"/>
        <w:left w:val="none" w:sz="0" w:space="0" w:color="auto"/>
        <w:bottom w:val="none" w:sz="0" w:space="0" w:color="auto"/>
        <w:right w:val="none" w:sz="0" w:space="0" w:color="auto"/>
      </w:divBdr>
    </w:div>
    <w:div w:id="1202475336">
      <w:bodyDiv w:val="1"/>
      <w:marLeft w:val="0"/>
      <w:marRight w:val="0"/>
      <w:marTop w:val="0"/>
      <w:marBottom w:val="0"/>
      <w:divBdr>
        <w:top w:val="none" w:sz="0" w:space="0" w:color="auto"/>
        <w:left w:val="none" w:sz="0" w:space="0" w:color="auto"/>
        <w:bottom w:val="none" w:sz="0" w:space="0" w:color="auto"/>
        <w:right w:val="none" w:sz="0" w:space="0" w:color="auto"/>
      </w:divBdr>
    </w:div>
    <w:div w:id="1202865696">
      <w:bodyDiv w:val="1"/>
      <w:marLeft w:val="0"/>
      <w:marRight w:val="0"/>
      <w:marTop w:val="0"/>
      <w:marBottom w:val="0"/>
      <w:divBdr>
        <w:top w:val="none" w:sz="0" w:space="0" w:color="auto"/>
        <w:left w:val="none" w:sz="0" w:space="0" w:color="auto"/>
        <w:bottom w:val="none" w:sz="0" w:space="0" w:color="auto"/>
        <w:right w:val="none" w:sz="0" w:space="0" w:color="auto"/>
      </w:divBdr>
    </w:div>
    <w:div w:id="1203252485">
      <w:bodyDiv w:val="1"/>
      <w:marLeft w:val="0"/>
      <w:marRight w:val="0"/>
      <w:marTop w:val="0"/>
      <w:marBottom w:val="0"/>
      <w:divBdr>
        <w:top w:val="none" w:sz="0" w:space="0" w:color="auto"/>
        <w:left w:val="none" w:sz="0" w:space="0" w:color="auto"/>
        <w:bottom w:val="none" w:sz="0" w:space="0" w:color="auto"/>
        <w:right w:val="none" w:sz="0" w:space="0" w:color="auto"/>
      </w:divBdr>
    </w:div>
    <w:div w:id="1204446911">
      <w:bodyDiv w:val="1"/>
      <w:marLeft w:val="0"/>
      <w:marRight w:val="0"/>
      <w:marTop w:val="0"/>
      <w:marBottom w:val="0"/>
      <w:divBdr>
        <w:top w:val="none" w:sz="0" w:space="0" w:color="auto"/>
        <w:left w:val="none" w:sz="0" w:space="0" w:color="auto"/>
        <w:bottom w:val="none" w:sz="0" w:space="0" w:color="auto"/>
        <w:right w:val="none" w:sz="0" w:space="0" w:color="auto"/>
      </w:divBdr>
    </w:div>
    <w:div w:id="1205171585">
      <w:bodyDiv w:val="1"/>
      <w:marLeft w:val="0"/>
      <w:marRight w:val="0"/>
      <w:marTop w:val="0"/>
      <w:marBottom w:val="0"/>
      <w:divBdr>
        <w:top w:val="none" w:sz="0" w:space="0" w:color="auto"/>
        <w:left w:val="none" w:sz="0" w:space="0" w:color="auto"/>
        <w:bottom w:val="none" w:sz="0" w:space="0" w:color="auto"/>
        <w:right w:val="none" w:sz="0" w:space="0" w:color="auto"/>
      </w:divBdr>
    </w:div>
    <w:div w:id="1205214613">
      <w:bodyDiv w:val="1"/>
      <w:marLeft w:val="0"/>
      <w:marRight w:val="0"/>
      <w:marTop w:val="0"/>
      <w:marBottom w:val="0"/>
      <w:divBdr>
        <w:top w:val="none" w:sz="0" w:space="0" w:color="auto"/>
        <w:left w:val="none" w:sz="0" w:space="0" w:color="auto"/>
        <w:bottom w:val="none" w:sz="0" w:space="0" w:color="auto"/>
        <w:right w:val="none" w:sz="0" w:space="0" w:color="auto"/>
      </w:divBdr>
    </w:div>
    <w:div w:id="1205288572">
      <w:bodyDiv w:val="1"/>
      <w:marLeft w:val="0"/>
      <w:marRight w:val="0"/>
      <w:marTop w:val="0"/>
      <w:marBottom w:val="0"/>
      <w:divBdr>
        <w:top w:val="none" w:sz="0" w:space="0" w:color="auto"/>
        <w:left w:val="none" w:sz="0" w:space="0" w:color="auto"/>
        <w:bottom w:val="none" w:sz="0" w:space="0" w:color="auto"/>
        <w:right w:val="none" w:sz="0" w:space="0" w:color="auto"/>
      </w:divBdr>
    </w:div>
    <w:div w:id="1205413500">
      <w:bodyDiv w:val="1"/>
      <w:marLeft w:val="0"/>
      <w:marRight w:val="0"/>
      <w:marTop w:val="0"/>
      <w:marBottom w:val="0"/>
      <w:divBdr>
        <w:top w:val="none" w:sz="0" w:space="0" w:color="auto"/>
        <w:left w:val="none" w:sz="0" w:space="0" w:color="auto"/>
        <w:bottom w:val="none" w:sz="0" w:space="0" w:color="auto"/>
        <w:right w:val="none" w:sz="0" w:space="0" w:color="auto"/>
      </w:divBdr>
    </w:div>
    <w:div w:id="1206215011">
      <w:bodyDiv w:val="1"/>
      <w:marLeft w:val="0"/>
      <w:marRight w:val="0"/>
      <w:marTop w:val="0"/>
      <w:marBottom w:val="0"/>
      <w:divBdr>
        <w:top w:val="none" w:sz="0" w:space="0" w:color="auto"/>
        <w:left w:val="none" w:sz="0" w:space="0" w:color="auto"/>
        <w:bottom w:val="none" w:sz="0" w:space="0" w:color="auto"/>
        <w:right w:val="none" w:sz="0" w:space="0" w:color="auto"/>
      </w:divBdr>
    </w:div>
    <w:div w:id="1206795070">
      <w:bodyDiv w:val="1"/>
      <w:marLeft w:val="0"/>
      <w:marRight w:val="0"/>
      <w:marTop w:val="0"/>
      <w:marBottom w:val="0"/>
      <w:divBdr>
        <w:top w:val="none" w:sz="0" w:space="0" w:color="auto"/>
        <w:left w:val="none" w:sz="0" w:space="0" w:color="auto"/>
        <w:bottom w:val="none" w:sz="0" w:space="0" w:color="auto"/>
        <w:right w:val="none" w:sz="0" w:space="0" w:color="auto"/>
      </w:divBdr>
    </w:div>
    <w:div w:id="1207058521">
      <w:bodyDiv w:val="1"/>
      <w:marLeft w:val="0"/>
      <w:marRight w:val="0"/>
      <w:marTop w:val="0"/>
      <w:marBottom w:val="0"/>
      <w:divBdr>
        <w:top w:val="none" w:sz="0" w:space="0" w:color="auto"/>
        <w:left w:val="none" w:sz="0" w:space="0" w:color="auto"/>
        <w:bottom w:val="none" w:sz="0" w:space="0" w:color="auto"/>
        <w:right w:val="none" w:sz="0" w:space="0" w:color="auto"/>
      </w:divBdr>
    </w:div>
    <w:div w:id="1207378063">
      <w:bodyDiv w:val="1"/>
      <w:marLeft w:val="0"/>
      <w:marRight w:val="0"/>
      <w:marTop w:val="0"/>
      <w:marBottom w:val="0"/>
      <w:divBdr>
        <w:top w:val="none" w:sz="0" w:space="0" w:color="auto"/>
        <w:left w:val="none" w:sz="0" w:space="0" w:color="auto"/>
        <w:bottom w:val="none" w:sz="0" w:space="0" w:color="auto"/>
        <w:right w:val="none" w:sz="0" w:space="0" w:color="auto"/>
      </w:divBdr>
    </w:div>
    <w:div w:id="1208756059">
      <w:bodyDiv w:val="1"/>
      <w:marLeft w:val="0"/>
      <w:marRight w:val="0"/>
      <w:marTop w:val="0"/>
      <w:marBottom w:val="0"/>
      <w:divBdr>
        <w:top w:val="none" w:sz="0" w:space="0" w:color="auto"/>
        <w:left w:val="none" w:sz="0" w:space="0" w:color="auto"/>
        <w:bottom w:val="none" w:sz="0" w:space="0" w:color="auto"/>
        <w:right w:val="none" w:sz="0" w:space="0" w:color="auto"/>
      </w:divBdr>
    </w:div>
    <w:div w:id="1209760621">
      <w:bodyDiv w:val="1"/>
      <w:marLeft w:val="0"/>
      <w:marRight w:val="0"/>
      <w:marTop w:val="0"/>
      <w:marBottom w:val="0"/>
      <w:divBdr>
        <w:top w:val="none" w:sz="0" w:space="0" w:color="auto"/>
        <w:left w:val="none" w:sz="0" w:space="0" w:color="auto"/>
        <w:bottom w:val="none" w:sz="0" w:space="0" w:color="auto"/>
        <w:right w:val="none" w:sz="0" w:space="0" w:color="auto"/>
      </w:divBdr>
    </w:div>
    <w:div w:id="1213155191">
      <w:bodyDiv w:val="1"/>
      <w:marLeft w:val="0"/>
      <w:marRight w:val="0"/>
      <w:marTop w:val="0"/>
      <w:marBottom w:val="0"/>
      <w:divBdr>
        <w:top w:val="none" w:sz="0" w:space="0" w:color="auto"/>
        <w:left w:val="none" w:sz="0" w:space="0" w:color="auto"/>
        <w:bottom w:val="none" w:sz="0" w:space="0" w:color="auto"/>
        <w:right w:val="none" w:sz="0" w:space="0" w:color="auto"/>
      </w:divBdr>
    </w:div>
    <w:div w:id="1216821547">
      <w:bodyDiv w:val="1"/>
      <w:marLeft w:val="0"/>
      <w:marRight w:val="0"/>
      <w:marTop w:val="0"/>
      <w:marBottom w:val="0"/>
      <w:divBdr>
        <w:top w:val="none" w:sz="0" w:space="0" w:color="auto"/>
        <w:left w:val="none" w:sz="0" w:space="0" w:color="auto"/>
        <w:bottom w:val="none" w:sz="0" w:space="0" w:color="auto"/>
        <w:right w:val="none" w:sz="0" w:space="0" w:color="auto"/>
      </w:divBdr>
    </w:div>
    <w:div w:id="1218392187">
      <w:bodyDiv w:val="1"/>
      <w:marLeft w:val="0"/>
      <w:marRight w:val="0"/>
      <w:marTop w:val="0"/>
      <w:marBottom w:val="0"/>
      <w:divBdr>
        <w:top w:val="none" w:sz="0" w:space="0" w:color="auto"/>
        <w:left w:val="none" w:sz="0" w:space="0" w:color="auto"/>
        <w:bottom w:val="none" w:sz="0" w:space="0" w:color="auto"/>
        <w:right w:val="none" w:sz="0" w:space="0" w:color="auto"/>
      </w:divBdr>
    </w:div>
    <w:div w:id="1218400657">
      <w:bodyDiv w:val="1"/>
      <w:marLeft w:val="0"/>
      <w:marRight w:val="0"/>
      <w:marTop w:val="0"/>
      <w:marBottom w:val="0"/>
      <w:divBdr>
        <w:top w:val="none" w:sz="0" w:space="0" w:color="auto"/>
        <w:left w:val="none" w:sz="0" w:space="0" w:color="auto"/>
        <w:bottom w:val="none" w:sz="0" w:space="0" w:color="auto"/>
        <w:right w:val="none" w:sz="0" w:space="0" w:color="auto"/>
      </w:divBdr>
    </w:div>
    <w:div w:id="1218469756">
      <w:bodyDiv w:val="1"/>
      <w:marLeft w:val="0"/>
      <w:marRight w:val="0"/>
      <w:marTop w:val="0"/>
      <w:marBottom w:val="0"/>
      <w:divBdr>
        <w:top w:val="none" w:sz="0" w:space="0" w:color="auto"/>
        <w:left w:val="none" w:sz="0" w:space="0" w:color="auto"/>
        <w:bottom w:val="none" w:sz="0" w:space="0" w:color="auto"/>
        <w:right w:val="none" w:sz="0" w:space="0" w:color="auto"/>
      </w:divBdr>
    </w:div>
    <w:div w:id="1218661324">
      <w:bodyDiv w:val="1"/>
      <w:marLeft w:val="0"/>
      <w:marRight w:val="0"/>
      <w:marTop w:val="0"/>
      <w:marBottom w:val="0"/>
      <w:divBdr>
        <w:top w:val="none" w:sz="0" w:space="0" w:color="auto"/>
        <w:left w:val="none" w:sz="0" w:space="0" w:color="auto"/>
        <w:bottom w:val="none" w:sz="0" w:space="0" w:color="auto"/>
        <w:right w:val="none" w:sz="0" w:space="0" w:color="auto"/>
      </w:divBdr>
    </w:div>
    <w:div w:id="1219706554">
      <w:bodyDiv w:val="1"/>
      <w:marLeft w:val="0"/>
      <w:marRight w:val="0"/>
      <w:marTop w:val="0"/>
      <w:marBottom w:val="0"/>
      <w:divBdr>
        <w:top w:val="none" w:sz="0" w:space="0" w:color="auto"/>
        <w:left w:val="none" w:sz="0" w:space="0" w:color="auto"/>
        <w:bottom w:val="none" w:sz="0" w:space="0" w:color="auto"/>
        <w:right w:val="none" w:sz="0" w:space="0" w:color="auto"/>
      </w:divBdr>
    </w:div>
    <w:div w:id="1219853349">
      <w:bodyDiv w:val="1"/>
      <w:marLeft w:val="0"/>
      <w:marRight w:val="0"/>
      <w:marTop w:val="0"/>
      <w:marBottom w:val="0"/>
      <w:divBdr>
        <w:top w:val="none" w:sz="0" w:space="0" w:color="auto"/>
        <w:left w:val="none" w:sz="0" w:space="0" w:color="auto"/>
        <w:bottom w:val="none" w:sz="0" w:space="0" w:color="auto"/>
        <w:right w:val="none" w:sz="0" w:space="0" w:color="auto"/>
      </w:divBdr>
    </w:div>
    <w:div w:id="1220359122">
      <w:bodyDiv w:val="1"/>
      <w:marLeft w:val="0"/>
      <w:marRight w:val="0"/>
      <w:marTop w:val="0"/>
      <w:marBottom w:val="0"/>
      <w:divBdr>
        <w:top w:val="none" w:sz="0" w:space="0" w:color="auto"/>
        <w:left w:val="none" w:sz="0" w:space="0" w:color="auto"/>
        <w:bottom w:val="none" w:sz="0" w:space="0" w:color="auto"/>
        <w:right w:val="none" w:sz="0" w:space="0" w:color="auto"/>
      </w:divBdr>
    </w:div>
    <w:div w:id="1220633984">
      <w:bodyDiv w:val="1"/>
      <w:marLeft w:val="0"/>
      <w:marRight w:val="0"/>
      <w:marTop w:val="0"/>
      <w:marBottom w:val="0"/>
      <w:divBdr>
        <w:top w:val="none" w:sz="0" w:space="0" w:color="auto"/>
        <w:left w:val="none" w:sz="0" w:space="0" w:color="auto"/>
        <w:bottom w:val="none" w:sz="0" w:space="0" w:color="auto"/>
        <w:right w:val="none" w:sz="0" w:space="0" w:color="auto"/>
      </w:divBdr>
    </w:div>
    <w:div w:id="1220902326">
      <w:bodyDiv w:val="1"/>
      <w:marLeft w:val="0"/>
      <w:marRight w:val="0"/>
      <w:marTop w:val="0"/>
      <w:marBottom w:val="0"/>
      <w:divBdr>
        <w:top w:val="none" w:sz="0" w:space="0" w:color="auto"/>
        <w:left w:val="none" w:sz="0" w:space="0" w:color="auto"/>
        <w:bottom w:val="none" w:sz="0" w:space="0" w:color="auto"/>
        <w:right w:val="none" w:sz="0" w:space="0" w:color="auto"/>
      </w:divBdr>
    </w:div>
    <w:div w:id="1221092237">
      <w:bodyDiv w:val="1"/>
      <w:marLeft w:val="0"/>
      <w:marRight w:val="0"/>
      <w:marTop w:val="0"/>
      <w:marBottom w:val="0"/>
      <w:divBdr>
        <w:top w:val="none" w:sz="0" w:space="0" w:color="auto"/>
        <w:left w:val="none" w:sz="0" w:space="0" w:color="auto"/>
        <w:bottom w:val="none" w:sz="0" w:space="0" w:color="auto"/>
        <w:right w:val="none" w:sz="0" w:space="0" w:color="auto"/>
      </w:divBdr>
    </w:div>
    <w:div w:id="1221206922">
      <w:bodyDiv w:val="1"/>
      <w:marLeft w:val="0"/>
      <w:marRight w:val="0"/>
      <w:marTop w:val="0"/>
      <w:marBottom w:val="0"/>
      <w:divBdr>
        <w:top w:val="none" w:sz="0" w:space="0" w:color="auto"/>
        <w:left w:val="none" w:sz="0" w:space="0" w:color="auto"/>
        <w:bottom w:val="none" w:sz="0" w:space="0" w:color="auto"/>
        <w:right w:val="none" w:sz="0" w:space="0" w:color="auto"/>
      </w:divBdr>
    </w:div>
    <w:div w:id="1223325931">
      <w:bodyDiv w:val="1"/>
      <w:marLeft w:val="0"/>
      <w:marRight w:val="0"/>
      <w:marTop w:val="0"/>
      <w:marBottom w:val="0"/>
      <w:divBdr>
        <w:top w:val="none" w:sz="0" w:space="0" w:color="auto"/>
        <w:left w:val="none" w:sz="0" w:space="0" w:color="auto"/>
        <w:bottom w:val="none" w:sz="0" w:space="0" w:color="auto"/>
        <w:right w:val="none" w:sz="0" w:space="0" w:color="auto"/>
      </w:divBdr>
    </w:div>
    <w:div w:id="1226137704">
      <w:bodyDiv w:val="1"/>
      <w:marLeft w:val="0"/>
      <w:marRight w:val="0"/>
      <w:marTop w:val="0"/>
      <w:marBottom w:val="0"/>
      <w:divBdr>
        <w:top w:val="none" w:sz="0" w:space="0" w:color="auto"/>
        <w:left w:val="none" w:sz="0" w:space="0" w:color="auto"/>
        <w:bottom w:val="none" w:sz="0" w:space="0" w:color="auto"/>
        <w:right w:val="none" w:sz="0" w:space="0" w:color="auto"/>
      </w:divBdr>
    </w:div>
    <w:div w:id="1226527472">
      <w:bodyDiv w:val="1"/>
      <w:marLeft w:val="0"/>
      <w:marRight w:val="0"/>
      <w:marTop w:val="0"/>
      <w:marBottom w:val="0"/>
      <w:divBdr>
        <w:top w:val="none" w:sz="0" w:space="0" w:color="auto"/>
        <w:left w:val="none" w:sz="0" w:space="0" w:color="auto"/>
        <w:bottom w:val="none" w:sz="0" w:space="0" w:color="auto"/>
        <w:right w:val="none" w:sz="0" w:space="0" w:color="auto"/>
      </w:divBdr>
    </w:div>
    <w:div w:id="1228107448">
      <w:bodyDiv w:val="1"/>
      <w:marLeft w:val="0"/>
      <w:marRight w:val="0"/>
      <w:marTop w:val="0"/>
      <w:marBottom w:val="0"/>
      <w:divBdr>
        <w:top w:val="none" w:sz="0" w:space="0" w:color="auto"/>
        <w:left w:val="none" w:sz="0" w:space="0" w:color="auto"/>
        <w:bottom w:val="none" w:sz="0" w:space="0" w:color="auto"/>
        <w:right w:val="none" w:sz="0" w:space="0" w:color="auto"/>
      </w:divBdr>
    </w:div>
    <w:div w:id="1228148315">
      <w:bodyDiv w:val="1"/>
      <w:marLeft w:val="0"/>
      <w:marRight w:val="0"/>
      <w:marTop w:val="0"/>
      <w:marBottom w:val="0"/>
      <w:divBdr>
        <w:top w:val="none" w:sz="0" w:space="0" w:color="auto"/>
        <w:left w:val="none" w:sz="0" w:space="0" w:color="auto"/>
        <w:bottom w:val="none" w:sz="0" w:space="0" w:color="auto"/>
        <w:right w:val="none" w:sz="0" w:space="0" w:color="auto"/>
      </w:divBdr>
    </w:div>
    <w:div w:id="1228151693">
      <w:bodyDiv w:val="1"/>
      <w:marLeft w:val="0"/>
      <w:marRight w:val="0"/>
      <w:marTop w:val="0"/>
      <w:marBottom w:val="0"/>
      <w:divBdr>
        <w:top w:val="none" w:sz="0" w:space="0" w:color="auto"/>
        <w:left w:val="none" w:sz="0" w:space="0" w:color="auto"/>
        <w:bottom w:val="none" w:sz="0" w:space="0" w:color="auto"/>
        <w:right w:val="none" w:sz="0" w:space="0" w:color="auto"/>
      </w:divBdr>
    </w:div>
    <w:div w:id="1228371454">
      <w:bodyDiv w:val="1"/>
      <w:marLeft w:val="0"/>
      <w:marRight w:val="0"/>
      <w:marTop w:val="0"/>
      <w:marBottom w:val="0"/>
      <w:divBdr>
        <w:top w:val="none" w:sz="0" w:space="0" w:color="auto"/>
        <w:left w:val="none" w:sz="0" w:space="0" w:color="auto"/>
        <w:bottom w:val="none" w:sz="0" w:space="0" w:color="auto"/>
        <w:right w:val="none" w:sz="0" w:space="0" w:color="auto"/>
      </w:divBdr>
    </w:div>
    <w:div w:id="1228880416">
      <w:bodyDiv w:val="1"/>
      <w:marLeft w:val="0"/>
      <w:marRight w:val="0"/>
      <w:marTop w:val="0"/>
      <w:marBottom w:val="0"/>
      <w:divBdr>
        <w:top w:val="none" w:sz="0" w:space="0" w:color="auto"/>
        <w:left w:val="none" w:sz="0" w:space="0" w:color="auto"/>
        <w:bottom w:val="none" w:sz="0" w:space="0" w:color="auto"/>
        <w:right w:val="none" w:sz="0" w:space="0" w:color="auto"/>
      </w:divBdr>
    </w:div>
    <w:div w:id="1229270742">
      <w:bodyDiv w:val="1"/>
      <w:marLeft w:val="0"/>
      <w:marRight w:val="0"/>
      <w:marTop w:val="0"/>
      <w:marBottom w:val="0"/>
      <w:divBdr>
        <w:top w:val="none" w:sz="0" w:space="0" w:color="auto"/>
        <w:left w:val="none" w:sz="0" w:space="0" w:color="auto"/>
        <w:bottom w:val="none" w:sz="0" w:space="0" w:color="auto"/>
        <w:right w:val="none" w:sz="0" w:space="0" w:color="auto"/>
      </w:divBdr>
    </w:div>
    <w:div w:id="1229997175">
      <w:bodyDiv w:val="1"/>
      <w:marLeft w:val="0"/>
      <w:marRight w:val="0"/>
      <w:marTop w:val="0"/>
      <w:marBottom w:val="0"/>
      <w:divBdr>
        <w:top w:val="none" w:sz="0" w:space="0" w:color="auto"/>
        <w:left w:val="none" w:sz="0" w:space="0" w:color="auto"/>
        <w:bottom w:val="none" w:sz="0" w:space="0" w:color="auto"/>
        <w:right w:val="none" w:sz="0" w:space="0" w:color="auto"/>
      </w:divBdr>
    </w:div>
    <w:div w:id="1230456063">
      <w:bodyDiv w:val="1"/>
      <w:marLeft w:val="0"/>
      <w:marRight w:val="0"/>
      <w:marTop w:val="0"/>
      <w:marBottom w:val="0"/>
      <w:divBdr>
        <w:top w:val="none" w:sz="0" w:space="0" w:color="auto"/>
        <w:left w:val="none" w:sz="0" w:space="0" w:color="auto"/>
        <w:bottom w:val="none" w:sz="0" w:space="0" w:color="auto"/>
        <w:right w:val="none" w:sz="0" w:space="0" w:color="auto"/>
      </w:divBdr>
    </w:div>
    <w:div w:id="1230576204">
      <w:bodyDiv w:val="1"/>
      <w:marLeft w:val="0"/>
      <w:marRight w:val="0"/>
      <w:marTop w:val="0"/>
      <w:marBottom w:val="0"/>
      <w:divBdr>
        <w:top w:val="none" w:sz="0" w:space="0" w:color="auto"/>
        <w:left w:val="none" w:sz="0" w:space="0" w:color="auto"/>
        <w:bottom w:val="none" w:sz="0" w:space="0" w:color="auto"/>
        <w:right w:val="none" w:sz="0" w:space="0" w:color="auto"/>
      </w:divBdr>
    </w:div>
    <w:div w:id="1230576658">
      <w:bodyDiv w:val="1"/>
      <w:marLeft w:val="0"/>
      <w:marRight w:val="0"/>
      <w:marTop w:val="0"/>
      <w:marBottom w:val="0"/>
      <w:divBdr>
        <w:top w:val="none" w:sz="0" w:space="0" w:color="auto"/>
        <w:left w:val="none" w:sz="0" w:space="0" w:color="auto"/>
        <w:bottom w:val="none" w:sz="0" w:space="0" w:color="auto"/>
        <w:right w:val="none" w:sz="0" w:space="0" w:color="auto"/>
      </w:divBdr>
    </w:div>
    <w:div w:id="1230775564">
      <w:bodyDiv w:val="1"/>
      <w:marLeft w:val="0"/>
      <w:marRight w:val="0"/>
      <w:marTop w:val="0"/>
      <w:marBottom w:val="0"/>
      <w:divBdr>
        <w:top w:val="none" w:sz="0" w:space="0" w:color="auto"/>
        <w:left w:val="none" w:sz="0" w:space="0" w:color="auto"/>
        <w:bottom w:val="none" w:sz="0" w:space="0" w:color="auto"/>
        <w:right w:val="none" w:sz="0" w:space="0" w:color="auto"/>
      </w:divBdr>
    </w:div>
    <w:div w:id="1232279073">
      <w:bodyDiv w:val="1"/>
      <w:marLeft w:val="0"/>
      <w:marRight w:val="0"/>
      <w:marTop w:val="0"/>
      <w:marBottom w:val="0"/>
      <w:divBdr>
        <w:top w:val="none" w:sz="0" w:space="0" w:color="auto"/>
        <w:left w:val="none" w:sz="0" w:space="0" w:color="auto"/>
        <w:bottom w:val="none" w:sz="0" w:space="0" w:color="auto"/>
        <w:right w:val="none" w:sz="0" w:space="0" w:color="auto"/>
      </w:divBdr>
    </w:div>
    <w:div w:id="1233127236">
      <w:bodyDiv w:val="1"/>
      <w:marLeft w:val="0"/>
      <w:marRight w:val="0"/>
      <w:marTop w:val="0"/>
      <w:marBottom w:val="0"/>
      <w:divBdr>
        <w:top w:val="none" w:sz="0" w:space="0" w:color="auto"/>
        <w:left w:val="none" w:sz="0" w:space="0" w:color="auto"/>
        <w:bottom w:val="none" w:sz="0" w:space="0" w:color="auto"/>
        <w:right w:val="none" w:sz="0" w:space="0" w:color="auto"/>
      </w:divBdr>
    </w:div>
    <w:div w:id="1233198790">
      <w:bodyDiv w:val="1"/>
      <w:marLeft w:val="0"/>
      <w:marRight w:val="0"/>
      <w:marTop w:val="0"/>
      <w:marBottom w:val="0"/>
      <w:divBdr>
        <w:top w:val="none" w:sz="0" w:space="0" w:color="auto"/>
        <w:left w:val="none" w:sz="0" w:space="0" w:color="auto"/>
        <w:bottom w:val="none" w:sz="0" w:space="0" w:color="auto"/>
        <w:right w:val="none" w:sz="0" w:space="0" w:color="auto"/>
      </w:divBdr>
    </w:div>
    <w:div w:id="1233780814">
      <w:bodyDiv w:val="1"/>
      <w:marLeft w:val="0"/>
      <w:marRight w:val="0"/>
      <w:marTop w:val="0"/>
      <w:marBottom w:val="0"/>
      <w:divBdr>
        <w:top w:val="none" w:sz="0" w:space="0" w:color="auto"/>
        <w:left w:val="none" w:sz="0" w:space="0" w:color="auto"/>
        <w:bottom w:val="none" w:sz="0" w:space="0" w:color="auto"/>
        <w:right w:val="none" w:sz="0" w:space="0" w:color="auto"/>
      </w:divBdr>
    </w:div>
    <w:div w:id="1234704977">
      <w:bodyDiv w:val="1"/>
      <w:marLeft w:val="0"/>
      <w:marRight w:val="0"/>
      <w:marTop w:val="0"/>
      <w:marBottom w:val="0"/>
      <w:divBdr>
        <w:top w:val="none" w:sz="0" w:space="0" w:color="auto"/>
        <w:left w:val="none" w:sz="0" w:space="0" w:color="auto"/>
        <w:bottom w:val="none" w:sz="0" w:space="0" w:color="auto"/>
        <w:right w:val="none" w:sz="0" w:space="0" w:color="auto"/>
      </w:divBdr>
    </w:div>
    <w:div w:id="1234926261">
      <w:bodyDiv w:val="1"/>
      <w:marLeft w:val="0"/>
      <w:marRight w:val="0"/>
      <w:marTop w:val="0"/>
      <w:marBottom w:val="0"/>
      <w:divBdr>
        <w:top w:val="none" w:sz="0" w:space="0" w:color="auto"/>
        <w:left w:val="none" w:sz="0" w:space="0" w:color="auto"/>
        <w:bottom w:val="none" w:sz="0" w:space="0" w:color="auto"/>
        <w:right w:val="none" w:sz="0" w:space="0" w:color="auto"/>
      </w:divBdr>
    </w:div>
    <w:div w:id="1237084733">
      <w:bodyDiv w:val="1"/>
      <w:marLeft w:val="0"/>
      <w:marRight w:val="0"/>
      <w:marTop w:val="0"/>
      <w:marBottom w:val="0"/>
      <w:divBdr>
        <w:top w:val="none" w:sz="0" w:space="0" w:color="auto"/>
        <w:left w:val="none" w:sz="0" w:space="0" w:color="auto"/>
        <w:bottom w:val="none" w:sz="0" w:space="0" w:color="auto"/>
        <w:right w:val="none" w:sz="0" w:space="0" w:color="auto"/>
      </w:divBdr>
    </w:div>
    <w:div w:id="1238900670">
      <w:bodyDiv w:val="1"/>
      <w:marLeft w:val="0"/>
      <w:marRight w:val="0"/>
      <w:marTop w:val="0"/>
      <w:marBottom w:val="0"/>
      <w:divBdr>
        <w:top w:val="none" w:sz="0" w:space="0" w:color="auto"/>
        <w:left w:val="none" w:sz="0" w:space="0" w:color="auto"/>
        <w:bottom w:val="none" w:sz="0" w:space="0" w:color="auto"/>
        <w:right w:val="none" w:sz="0" w:space="0" w:color="auto"/>
      </w:divBdr>
    </w:div>
    <w:div w:id="1239248857">
      <w:bodyDiv w:val="1"/>
      <w:marLeft w:val="0"/>
      <w:marRight w:val="0"/>
      <w:marTop w:val="0"/>
      <w:marBottom w:val="0"/>
      <w:divBdr>
        <w:top w:val="none" w:sz="0" w:space="0" w:color="auto"/>
        <w:left w:val="none" w:sz="0" w:space="0" w:color="auto"/>
        <w:bottom w:val="none" w:sz="0" w:space="0" w:color="auto"/>
        <w:right w:val="none" w:sz="0" w:space="0" w:color="auto"/>
      </w:divBdr>
    </w:div>
    <w:div w:id="1240139794">
      <w:bodyDiv w:val="1"/>
      <w:marLeft w:val="0"/>
      <w:marRight w:val="0"/>
      <w:marTop w:val="0"/>
      <w:marBottom w:val="0"/>
      <w:divBdr>
        <w:top w:val="none" w:sz="0" w:space="0" w:color="auto"/>
        <w:left w:val="none" w:sz="0" w:space="0" w:color="auto"/>
        <w:bottom w:val="none" w:sz="0" w:space="0" w:color="auto"/>
        <w:right w:val="none" w:sz="0" w:space="0" w:color="auto"/>
      </w:divBdr>
    </w:div>
    <w:div w:id="1241910575">
      <w:bodyDiv w:val="1"/>
      <w:marLeft w:val="0"/>
      <w:marRight w:val="0"/>
      <w:marTop w:val="0"/>
      <w:marBottom w:val="0"/>
      <w:divBdr>
        <w:top w:val="none" w:sz="0" w:space="0" w:color="auto"/>
        <w:left w:val="none" w:sz="0" w:space="0" w:color="auto"/>
        <w:bottom w:val="none" w:sz="0" w:space="0" w:color="auto"/>
        <w:right w:val="none" w:sz="0" w:space="0" w:color="auto"/>
      </w:divBdr>
    </w:div>
    <w:div w:id="1242377269">
      <w:bodyDiv w:val="1"/>
      <w:marLeft w:val="0"/>
      <w:marRight w:val="0"/>
      <w:marTop w:val="0"/>
      <w:marBottom w:val="0"/>
      <w:divBdr>
        <w:top w:val="none" w:sz="0" w:space="0" w:color="auto"/>
        <w:left w:val="none" w:sz="0" w:space="0" w:color="auto"/>
        <w:bottom w:val="none" w:sz="0" w:space="0" w:color="auto"/>
        <w:right w:val="none" w:sz="0" w:space="0" w:color="auto"/>
      </w:divBdr>
    </w:div>
    <w:div w:id="1242837720">
      <w:bodyDiv w:val="1"/>
      <w:marLeft w:val="0"/>
      <w:marRight w:val="0"/>
      <w:marTop w:val="0"/>
      <w:marBottom w:val="0"/>
      <w:divBdr>
        <w:top w:val="none" w:sz="0" w:space="0" w:color="auto"/>
        <w:left w:val="none" w:sz="0" w:space="0" w:color="auto"/>
        <w:bottom w:val="none" w:sz="0" w:space="0" w:color="auto"/>
        <w:right w:val="none" w:sz="0" w:space="0" w:color="auto"/>
      </w:divBdr>
    </w:div>
    <w:div w:id="1243492635">
      <w:bodyDiv w:val="1"/>
      <w:marLeft w:val="0"/>
      <w:marRight w:val="0"/>
      <w:marTop w:val="0"/>
      <w:marBottom w:val="0"/>
      <w:divBdr>
        <w:top w:val="none" w:sz="0" w:space="0" w:color="auto"/>
        <w:left w:val="none" w:sz="0" w:space="0" w:color="auto"/>
        <w:bottom w:val="none" w:sz="0" w:space="0" w:color="auto"/>
        <w:right w:val="none" w:sz="0" w:space="0" w:color="auto"/>
      </w:divBdr>
    </w:div>
    <w:div w:id="1244610511">
      <w:bodyDiv w:val="1"/>
      <w:marLeft w:val="0"/>
      <w:marRight w:val="0"/>
      <w:marTop w:val="0"/>
      <w:marBottom w:val="0"/>
      <w:divBdr>
        <w:top w:val="none" w:sz="0" w:space="0" w:color="auto"/>
        <w:left w:val="none" w:sz="0" w:space="0" w:color="auto"/>
        <w:bottom w:val="none" w:sz="0" w:space="0" w:color="auto"/>
        <w:right w:val="none" w:sz="0" w:space="0" w:color="auto"/>
      </w:divBdr>
    </w:div>
    <w:div w:id="1245601895">
      <w:bodyDiv w:val="1"/>
      <w:marLeft w:val="0"/>
      <w:marRight w:val="0"/>
      <w:marTop w:val="0"/>
      <w:marBottom w:val="0"/>
      <w:divBdr>
        <w:top w:val="none" w:sz="0" w:space="0" w:color="auto"/>
        <w:left w:val="none" w:sz="0" w:space="0" w:color="auto"/>
        <w:bottom w:val="none" w:sz="0" w:space="0" w:color="auto"/>
        <w:right w:val="none" w:sz="0" w:space="0" w:color="auto"/>
      </w:divBdr>
    </w:div>
    <w:div w:id="1247348913">
      <w:bodyDiv w:val="1"/>
      <w:marLeft w:val="0"/>
      <w:marRight w:val="0"/>
      <w:marTop w:val="0"/>
      <w:marBottom w:val="0"/>
      <w:divBdr>
        <w:top w:val="none" w:sz="0" w:space="0" w:color="auto"/>
        <w:left w:val="none" w:sz="0" w:space="0" w:color="auto"/>
        <w:bottom w:val="none" w:sz="0" w:space="0" w:color="auto"/>
        <w:right w:val="none" w:sz="0" w:space="0" w:color="auto"/>
      </w:divBdr>
    </w:div>
    <w:div w:id="1247493041">
      <w:bodyDiv w:val="1"/>
      <w:marLeft w:val="0"/>
      <w:marRight w:val="0"/>
      <w:marTop w:val="0"/>
      <w:marBottom w:val="0"/>
      <w:divBdr>
        <w:top w:val="none" w:sz="0" w:space="0" w:color="auto"/>
        <w:left w:val="none" w:sz="0" w:space="0" w:color="auto"/>
        <w:bottom w:val="none" w:sz="0" w:space="0" w:color="auto"/>
        <w:right w:val="none" w:sz="0" w:space="0" w:color="auto"/>
      </w:divBdr>
    </w:div>
    <w:div w:id="1248078312">
      <w:bodyDiv w:val="1"/>
      <w:marLeft w:val="0"/>
      <w:marRight w:val="0"/>
      <w:marTop w:val="0"/>
      <w:marBottom w:val="0"/>
      <w:divBdr>
        <w:top w:val="none" w:sz="0" w:space="0" w:color="auto"/>
        <w:left w:val="none" w:sz="0" w:space="0" w:color="auto"/>
        <w:bottom w:val="none" w:sz="0" w:space="0" w:color="auto"/>
        <w:right w:val="none" w:sz="0" w:space="0" w:color="auto"/>
      </w:divBdr>
    </w:div>
    <w:div w:id="1248461729">
      <w:bodyDiv w:val="1"/>
      <w:marLeft w:val="0"/>
      <w:marRight w:val="0"/>
      <w:marTop w:val="0"/>
      <w:marBottom w:val="0"/>
      <w:divBdr>
        <w:top w:val="none" w:sz="0" w:space="0" w:color="auto"/>
        <w:left w:val="none" w:sz="0" w:space="0" w:color="auto"/>
        <w:bottom w:val="none" w:sz="0" w:space="0" w:color="auto"/>
        <w:right w:val="none" w:sz="0" w:space="0" w:color="auto"/>
      </w:divBdr>
    </w:div>
    <w:div w:id="1249727695">
      <w:bodyDiv w:val="1"/>
      <w:marLeft w:val="0"/>
      <w:marRight w:val="0"/>
      <w:marTop w:val="0"/>
      <w:marBottom w:val="0"/>
      <w:divBdr>
        <w:top w:val="none" w:sz="0" w:space="0" w:color="auto"/>
        <w:left w:val="none" w:sz="0" w:space="0" w:color="auto"/>
        <w:bottom w:val="none" w:sz="0" w:space="0" w:color="auto"/>
        <w:right w:val="none" w:sz="0" w:space="0" w:color="auto"/>
      </w:divBdr>
    </w:div>
    <w:div w:id="1249969252">
      <w:bodyDiv w:val="1"/>
      <w:marLeft w:val="0"/>
      <w:marRight w:val="0"/>
      <w:marTop w:val="0"/>
      <w:marBottom w:val="0"/>
      <w:divBdr>
        <w:top w:val="none" w:sz="0" w:space="0" w:color="auto"/>
        <w:left w:val="none" w:sz="0" w:space="0" w:color="auto"/>
        <w:bottom w:val="none" w:sz="0" w:space="0" w:color="auto"/>
        <w:right w:val="none" w:sz="0" w:space="0" w:color="auto"/>
      </w:divBdr>
    </w:div>
    <w:div w:id="1250501713">
      <w:bodyDiv w:val="1"/>
      <w:marLeft w:val="0"/>
      <w:marRight w:val="0"/>
      <w:marTop w:val="0"/>
      <w:marBottom w:val="0"/>
      <w:divBdr>
        <w:top w:val="none" w:sz="0" w:space="0" w:color="auto"/>
        <w:left w:val="none" w:sz="0" w:space="0" w:color="auto"/>
        <w:bottom w:val="none" w:sz="0" w:space="0" w:color="auto"/>
        <w:right w:val="none" w:sz="0" w:space="0" w:color="auto"/>
      </w:divBdr>
    </w:div>
    <w:div w:id="1251305631">
      <w:bodyDiv w:val="1"/>
      <w:marLeft w:val="0"/>
      <w:marRight w:val="0"/>
      <w:marTop w:val="0"/>
      <w:marBottom w:val="0"/>
      <w:divBdr>
        <w:top w:val="none" w:sz="0" w:space="0" w:color="auto"/>
        <w:left w:val="none" w:sz="0" w:space="0" w:color="auto"/>
        <w:bottom w:val="none" w:sz="0" w:space="0" w:color="auto"/>
        <w:right w:val="none" w:sz="0" w:space="0" w:color="auto"/>
      </w:divBdr>
    </w:div>
    <w:div w:id="1252078748">
      <w:bodyDiv w:val="1"/>
      <w:marLeft w:val="0"/>
      <w:marRight w:val="0"/>
      <w:marTop w:val="0"/>
      <w:marBottom w:val="0"/>
      <w:divBdr>
        <w:top w:val="none" w:sz="0" w:space="0" w:color="auto"/>
        <w:left w:val="none" w:sz="0" w:space="0" w:color="auto"/>
        <w:bottom w:val="none" w:sz="0" w:space="0" w:color="auto"/>
        <w:right w:val="none" w:sz="0" w:space="0" w:color="auto"/>
      </w:divBdr>
    </w:div>
    <w:div w:id="1252155966">
      <w:bodyDiv w:val="1"/>
      <w:marLeft w:val="0"/>
      <w:marRight w:val="0"/>
      <w:marTop w:val="0"/>
      <w:marBottom w:val="0"/>
      <w:divBdr>
        <w:top w:val="none" w:sz="0" w:space="0" w:color="auto"/>
        <w:left w:val="none" w:sz="0" w:space="0" w:color="auto"/>
        <w:bottom w:val="none" w:sz="0" w:space="0" w:color="auto"/>
        <w:right w:val="none" w:sz="0" w:space="0" w:color="auto"/>
      </w:divBdr>
    </w:div>
    <w:div w:id="1252812624">
      <w:bodyDiv w:val="1"/>
      <w:marLeft w:val="0"/>
      <w:marRight w:val="0"/>
      <w:marTop w:val="0"/>
      <w:marBottom w:val="0"/>
      <w:divBdr>
        <w:top w:val="none" w:sz="0" w:space="0" w:color="auto"/>
        <w:left w:val="none" w:sz="0" w:space="0" w:color="auto"/>
        <w:bottom w:val="none" w:sz="0" w:space="0" w:color="auto"/>
        <w:right w:val="none" w:sz="0" w:space="0" w:color="auto"/>
      </w:divBdr>
    </w:div>
    <w:div w:id="1253663175">
      <w:bodyDiv w:val="1"/>
      <w:marLeft w:val="0"/>
      <w:marRight w:val="0"/>
      <w:marTop w:val="0"/>
      <w:marBottom w:val="0"/>
      <w:divBdr>
        <w:top w:val="none" w:sz="0" w:space="0" w:color="auto"/>
        <w:left w:val="none" w:sz="0" w:space="0" w:color="auto"/>
        <w:bottom w:val="none" w:sz="0" w:space="0" w:color="auto"/>
        <w:right w:val="none" w:sz="0" w:space="0" w:color="auto"/>
      </w:divBdr>
    </w:div>
    <w:div w:id="1254826904">
      <w:bodyDiv w:val="1"/>
      <w:marLeft w:val="0"/>
      <w:marRight w:val="0"/>
      <w:marTop w:val="0"/>
      <w:marBottom w:val="0"/>
      <w:divBdr>
        <w:top w:val="none" w:sz="0" w:space="0" w:color="auto"/>
        <w:left w:val="none" w:sz="0" w:space="0" w:color="auto"/>
        <w:bottom w:val="none" w:sz="0" w:space="0" w:color="auto"/>
        <w:right w:val="none" w:sz="0" w:space="0" w:color="auto"/>
      </w:divBdr>
    </w:div>
    <w:div w:id="1256132208">
      <w:bodyDiv w:val="1"/>
      <w:marLeft w:val="0"/>
      <w:marRight w:val="0"/>
      <w:marTop w:val="0"/>
      <w:marBottom w:val="0"/>
      <w:divBdr>
        <w:top w:val="none" w:sz="0" w:space="0" w:color="auto"/>
        <w:left w:val="none" w:sz="0" w:space="0" w:color="auto"/>
        <w:bottom w:val="none" w:sz="0" w:space="0" w:color="auto"/>
        <w:right w:val="none" w:sz="0" w:space="0" w:color="auto"/>
      </w:divBdr>
    </w:div>
    <w:div w:id="1257403150">
      <w:bodyDiv w:val="1"/>
      <w:marLeft w:val="0"/>
      <w:marRight w:val="0"/>
      <w:marTop w:val="0"/>
      <w:marBottom w:val="0"/>
      <w:divBdr>
        <w:top w:val="none" w:sz="0" w:space="0" w:color="auto"/>
        <w:left w:val="none" w:sz="0" w:space="0" w:color="auto"/>
        <w:bottom w:val="none" w:sz="0" w:space="0" w:color="auto"/>
        <w:right w:val="none" w:sz="0" w:space="0" w:color="auto"/>
      </w:divBdr>
    </w:div>
    <w:div w:id="1257404729">
      <w:bodyDiv w:val="1"/>
      <w:marLeft w:val="0"/>
      <w:marRight w:val="0"/>
      <w:marTop w:val="0"/>
      <w:marBottom w:val="0"/>
      <w:divBdr>
        <w:top w:val="none" w:sz="0" w:space="0" w:color="auto"/>
        <w:left w:val="none" w:sz="0" w:space="0" w:color="auto"/>
        <w:bottom w:val="none" w:sz="0" w:space="0" w:color="auto"/>
        <w:right w:val="none" w:sz="0" w:space="0" w:color="auto"/>
      </w:divBdr>
    </w:div>
    <w:div w:id="1258708413">
      <w:bodyDiv w:val="1"/>
      <w:marLeft w:val="0"/>
      <w:marRight w:val="0"/>
      <w:marTop w:val="0"/>
      <w:marBottom w:val="0"/>
      <w:divBdr>
        <w:top w:val="none" w:sz="0" w:space="0" w:color="auto"/>
        <w:left w:val="none" w:sz="0" w:space="0" w:color="auto"/>
        <w:bottom w:val="none" w:sz="0" w:space="0" w:color="auto"/>
        <w:right w:val="none" w:sz="0" w:space="0" w:color="auto"/>
      </w:divBdr>
    </w:div>
    <w:div w:id="1259603554">
      <w:bodyDiv w:val="1"/>
      <w:marLeft w:val="0"/>
      <w:marRight w:val="0"/>
      <w:marTop w:val="0"/>
      <w:marBottom w:val="0"/>
      <w:divBdr>
        <w:top w:val="none" w:sz="0" w:space="0" w:color="auto"/>
        <w:left w:val="none" w:sz="0" w:space="0" w:color="auto"/>
        <w:bottom w:val="none" w:sz="0" w:space="0" w:color="auto"/>
        <w:right w:val="none" w:sz="0" w:space="0" w:color="auto"/>
      </w:divBdr>
    </w:div>
    <w:div w:id="1260988572">
      <w:bodyDiv w:val="1"/>
      <w:marLeft w:val="0"/>
      <w:marRight w:val="0"/>
      <w:marTop w:val="0"/>
      <w:marBottom w:val="0"/>
      <w:divBdr>
        <w:top w:val="none" w:sz="0" w:space="0" w:color="auto"/>
        <w:left w:val="none" w:sz="0" w:space="0" w:color="auto"/>
        <w:bottom w:val="none" w:sz="0" w:space="0" w:color="auto"/>
        <w:right w:val="none" w:sz="0" w:space="0" w:color="auto"/>
      </w:divBdr>
    </w:div>
    <w:div w:id="1261335999">
      <w:bodyDiv w:val="1"/>
      <w:marLeft w:val="0"/>
      <w:marRight w:val="0"/>
      <w:marTop w:val="0"/>
      <w:marBottom w:val="0"/>
      <w:divBdr>
        <w:top w:val="none" w:sz="0" w:space="0" w:color="auto"/>
        <w:left w:val="none" w:sz="0" w:space="0" w:color="auto"/>
        <w:bottom w:val="none" w:sz="0" w:space="0" w:color="auto"/>
        <w:right w:val="none" w:sz="0" w:space="0" w:color="auto"/>
      </w:divBdr>
    </w:div>
    <w:div w:id="1263952506">
      <w:bodyDiv w:val="1"/>
      <w:marLeft w:val="0"/>
      <w:marRight w:val="0"/>
      <w:marTop w:val="0"/>
      <w:marBottom w:val="0"/>
      <w:divBdr>
        <w:top w:val="none" w:sz="0" w:space="0" w:color="auto"/>
        <w:left w:val="none" w:sz="0" w:space="0" w:color="auto"/>
        <w:bottom w:val="none" w:sz="0" w:space="0" w:color="auto"/>
        <w:right w:val="none" w:sz="0" w:space="0" w:color="auto"/>
      </w:divBdr>
    </w:div>
    <w:div w:id="1266765067">
      <w:bodyDiv w:val="1"/>
      <w:marLeft w:val="0"/>
      <w:marRight w:val="0"/>
      <w:marTop w:val="0"/>
      <w:marBottom w:val="0"/>
      <w:divBdr>
        <w:top w:val="none" w:sz="0" w:space="0" w:color="auto"/>
        <w:left w:val="none" w:sz="0" w:space="0" w:color="auto"/>
        <w:bottom w:val="none" w:sz="0" w:space="0" w:color="auto"/>
        <w:right w:val="none" w:sz="0" w:space="0" w:color="auto"/>
      </w:divBdr>
    </w:div>
    <w:div w:id="1266887051">
      <w:bodyDiv w:val="1"/>
      <w:marLeft w:val="0"/>
      <w:marRight w:val="0"/>
      <w:marTop w:val="0"/>
      <w:marBottom w:val="0"/>
      <w:divBdr>
        <w:top w:val="none" w:sz="0" w:space="0" w:color="auto"/>
        <w:left w:val="none" w:sz="0" w:space="0" w:color="auto"/>
        <w:bottom w:val="none" w:sz="0" w:space="0" w:color="auto"/>
        <w:right w:val="none" w:sz="0" w:space="0" w:color="auto"/>
      </w:divBdr>
    </w:div>
    <w:div w:id="1268736799">
      <w:bodyDiv w:val="1"/>
      <w:marLeft w:val="0"/>
      <w:marRight w:val="0"/>
      <w:marTop w:val="0"/>
      <w:marBottom w:val="0"/>
      <w:divBdr>
        <w:top w:val="none" w:sz="0" w:space="0" w:color="auto"/>
        <w:left w:val="none" w:sz="0" w:space="0" w:color="auto"/>
        <w:bottom w:val="none" w:sz="0" w:space="0" w:color="auto"/>
        <w:right w:val="none" w:sz="0" w:space="0" w:color="auto"/>
      </w:divBdr>
    </w:div>
    <w:div w:id="1268998961">
      <w:bodyDiv w:val="1"/>
      <w:marLeft w:val="0"/>
      <w:marRight w:val="0"/>
      <w:marTop w:val="0"/>
      <w:marBottom w:val="0"/>
      <w:divBdr>
        <w:top w:val="none" w:sz="0" w:space="0" w:color="auto"/>
        <w:left w:val="none" w:sz="0" w:space="0" w:color="auto"/>
        <w:bottom w:val="none" w:sz="0" w:space="0" w:color="auto"/>
        <w:right w:val="none" w:sz="0" w:space="0" w:color="auto"/>
      </w:divBdr>
    </w:div>
    <w:div w:id="1270964840">
      <w:bodyDiv w:val="1"/>
      <w:marLeft w:val="0"/>
      <w:marRight w:val="0"/>
      <w:marTop w:val="0"/>
      <w:marBottom w:val="0"/>
      <w:divBdr>
        <w:top w:val="none" w:sz="0" w:space="0" w:color="auto"/>
        <w:left w:val="none" w:sz="0" w:space="0" w:color="auto"/>
        <w:bottom w:val="none" w:sz="0" w:space="0" w:color="auto"/>
        <w:right w:val="none" w:sz="0" w:space="0" w:color="auto"/>
      </w:divBdr>
    </w:div>
    <w:div w:id="1271472998">
      <w:bodyDiv w:val="1"/>
      <w:marLeft w:val="0"/>
      <w:marRight w:val="0"/>
      <w:marTop w:val="0"/>
      <w:marBottom w:val="0"/>
      <w:divBdr>
        <w:top w:val="none" w:sz="0" w:space="0" w:color="auto"/>
        <w:left w:val="none" w:sz="0" w:space="0" w:color="auto"/>
        <w:bottom w:val="none" w:sz="0" w:space="0" w:color="auto"/>
        <w:right w:val="none" w:sz="0" w:space="0" w:color="auto"/>
      </w:divBdr>
    </w:div>
    <w:div w:id="1272198778">
      <w:bodyDiv w:val="1"/>
      <w:marLeft w:val="0"/>
      <w:marRight w:val="0"/>
      <w:marTop w:val="0"/>
      <w:marBottom w:val="0"/>
      <w:divBdr>
        <w:top w:val="none" w:sz="0" w:space="0" w:color="auto"/>
        <w:left w:val="none" w:sz="0" w:space="0" w:color="auto"/>
        <w:bottom w:val="none" w:sz="0" w:space="0" w:color="auto"/>
        <w:right w:val="none" w:sz="0" w:space="0" w:color="auto"/>
      </w:divBdr>
      <w:divsChild>
        <w:div w:id="1593464176">
          <w:marLeft w:val="0"/>
          <w:marRight w:val="0"/>
          <w:marTop w:val="0"/>
          <w:marBottom w:val="0"/>
          <w:divBdr>
            <w:top w:val="none" w:sz="0" w:space="0" w:color="auto"/>
            <w:left w:val="none" w:sz="0" w:space="0" w:color="auto"/>
            <w:bottom w:val="none" w:sz="0" w:space="0" w:color="auto"/>
            <w:right w:val="none" w:sz="0" w:space="0" w:color="auto"/>
          </w:divBdr>
          <w:divsChild>
            <w:div w:id="824400765">
              <w:marLeft w:val="0"/>
              <w:marRight w:val="0"/>
              <w:marTop w:val="0"/>
              <w:marBottom w:val="0"/>
              <w:divBdr>
                <w:top w:val="none" w:sz="0" w:space="0" w:color="auto"/>
                <w:left w:val="none" w:sz="0" w:space="0" w:color="auto"/>
                <w:bottom w:val="none" w:sz="0" w:space="0" w:color="auto"/>
                <w:right w:val="none" w:sz="0" w:space="0" w:color="auto"/>
              </w:divBdr>
              <w:divsChild>
                <w:div w:id="337272530">
                  <w:marLeft w:val="0"/>
                  <w:marRight w:val="0"/>
                  <w:marTop w:val="0"/>
                  <w:marBottom w:val="0"/>
                  <w:divBdr>
                    <w:top w:val="none" w:sz="0" w:space="0" w:color="auto"/>
                    <w:left w:val="none" w:sz="0" w:space="0" w:color="auto"/>
                    <w:bottom w:val="none" w:sz="0" w:space="0" w:color="auto"/>
                    <w:right w:val="none" w:sz="0" w:space="0" w:color="auto"/>
                  </w:divBdr>
                  <w:divsChild>
                    <w:div w:id="7039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3661">
      <w:bodyDiv w:val="1"/>
      <w:marLeft w:val="0"/>
      <w:marRight w:val="0"/>
      <w:marTop w:val="0"/>
      <w:marBottom w:val="0"/>
      <w:divBdr>
        <w:top w:val="none" w:sz="0" w:space="0" w:color="auto"/>
        <w:left w:val="none" w:sz="0" w:space="0" w:color="auto"/>
        <w:bottom w:val="none" w:sz="0" w:space="0" w:color="auto"/>
        <w:right w:val="none" w:sz="0" w:space="0" w:color="auto"/>
      </w:divBdr>
    </w:div>
    <w:div w:id="1274439823">
      <w:bodyDiv w:val="1"/>
      <w:marLeft w:val="0"/>
      <w:marRight w:val="0"/>
      <w:marTop w:val="0"/>
      <w:marBottom w:val="0"/>
      <w:divBdr>
        <w:top w:val="none" w:sz="0" w:space="0" w:color="auto"/>
        <w:left w:val="none" w:sz="0" w:space="0" w:color="auto"/>
        <w:bottom w:val="none" w:sz="0" w:space="0" w:color="auto"/>
        <w:right w:val="none" w:sz="0" w:space="0" w:color="auto"/>
      </w:divBdr>
    </w:div>
    <w:div w:id="1274898897">
      <w:bodyDiv w:val="1"/>
      <w:marLeft w:val="0"/>
      <w:marRight w:val="0"/>
      <w:marTop w:val="0"/>
      <w:marBottom w:val="0"/>
      <w:divBdr>
        <w:top w:val="none" w:sz="0" w:space="0" w:color="auto"/>
        <w:left w:val="none" w:sz="0" w:space="0" w:color="auto"/>
        <w:bottom w:val="none" w:sz="0" w:space="0" w:color="auto"/>
        <w:right w:val="none" w:sz="0" w:space="0" w:color="auto"/>
      </w:divBdr>
    </w:div>
    <w:div w:id="1275403114">
      <w:bodyDiv w:val="1"/>
      <w:marLeft w:val="0"/>
      <w:marRight w:val="0"/>
      <w:marTop w:val="0"/>
      <w:marBottom w:val="0"/>
      <w:divBdr>
        <w:top w:val="none" w:sz="0" w:space="0" w:color="auto"/>
        <w:left w:val="none" w:sz="0" w:space="0" w:color="auto"/>
        <w:bottom w:val="none" w:sz="0" w:space="0" w:color="auto"/>
        <w:right w:val="none" w:sz="0" w:space="0" w:color="auto"/>
      </w:divBdr>
    </w:div>
    <w:div w:id="1275868344">
      <w:bodyDiv w:val="1"/>
      <w:marLeft w:val="0"/>
      <w:marRight w:val="0"/>
      <w:marTop w:val="0"/>
      <w:marBottom w:val="0"/>
      <w:divBdr>
        <w:top w:val="none" w:sz="0" w:space="0" w:color="auto"/>
        <w:left w:val="none" w:sz="0" w:space="0" w:color="auto"/>
        <w:bottom w:val="none" w:sz="0" w:space="0" w:color="auto"/>
        <w:right w:val="none" w:sz="0" w:space="0" w:color="auto"/>
      </w:divBdr>
    </w:div>
    <w:div w:id="1276250518">
      <w:bodyDiv w:val="1"/>
      <w:marLeft w:val="0"/>
      <w:marRight w:val="0"/>
      <w:marTop w:val="0"/>
      <w:marBottom w:val="0"/>
      <w:divBdr>
        <w:top w:val="none" w:sz="0" w:space="0" w:color="auto"/>
        <w:left w:val="none" w:sz="0" w:space="0" w:color="auto"/>
        <w:bottom w:val="none" w:sz="0" w:space="0" w:color="auto"/>
        <w:right w:val="none" w:sz="0" w:space="0" w:color="auto"/>
      </w:divBdr>
    </w:div>
    <w:div w:id="1276644014">
      <w:bodyDiv w:val="1"/>
      <w:marLeft w:val="0"/>
      <w:marRight w:val="0"/>
      <w:marTop w:val="0"/>
      <w:marBottom w:val="0"/>
      <w:divBdr>
        <w:top w:val="none" w:sz="0" w:space="0" w:color="auto"/>
        <w:left w:val="none" w:sz="0" w:space="0" w:color="auto"/>
        <w:bottom w:val="none" w:sz="0" w:space="0" w:color="auto"/>
        <w:right w:val="none" w:sz="0" w:space="0" w:color="auto"/>
      </w:divBdr>
    </w:div>
    <w:div w:id="1276718087">
      <w:bodyDiv w:val="1"/>
      <w:marLeft w:val="0"/>
      <w:marRight w:val="0"/>
      <w:marTop w:val="0"/>
      <w:marBottom w:val="0"/>
      <w:divBdr>
        <w:top w:val="none" w:sz="0" w:space="0" w:color="auto"/>
        <w:left w:val="none" w:sz="0" w:space="0" w:color="auto"/>
        <w:bottom w:val="none" w:sz="0" w:space="0" w:color="auto"/>
        <w:right w:val="none" w:sz="0" w:space="0" w:color="auto"/>
      </w:divBdr>
    </w:div>
    <w:div w:id="1277984636">
      <w:bodyDiv w:val="1"/>
      <w:marLeft w:val="0"/>
      <w:marRight w:val="0"/>
      <w:marTop w:val="0"/>
      <w:marBottom w:val="0"/>
      <w:divBdr>
        <w:top w:val="none" w:sz="0" w:space="0" w:color="auto"/>
        <w:left w:val="none" w:sz="0" w:space="0" w:color="auto"/>
        <w:bottom w:val="none" w:sz="0" w:space="0" w:color="auto"/>
        <w:right w:val="none" w:sz="0" w:space="0" w:color="auto"/>
      </w:divBdr>
    </w:div>
    <w:div w:id="1278679073">
      <w:bodyDiv w:val="1"/>
      <w:marLeft w:val="0"/>
      <w:marRight w:val="0"/>
      <w:marTop w:val="0"/>
      <w:marBottom w:val="0"/>
      <w:divBdr>
        <w:top w:val="none" w:sz="0" w:space="0" w:color="auto"/>
        <w:left w:val="none" w:sz="0" w:space="0" w:color="auto"/>
        <w:bottom w:val="none" w:sz="0" w:space="0" w:color="auto"/>
        <w:right w:val="none" w:sz="0" w:space="0" w:color="auto"/>
      </w:divBdr>
    </w:div>
    <w:div w:id="1280604962">
      <w:bodyDiv w:val="1"/>
      <w:marLeft w:val="0"/>
      <w:marRight w:val="0"/>
      <w:marTop w:val="0"/>
      <w:marBottom w:val="0"/>
      <w:divBdr>
        <w:top w:val="none" w:sz="0" w:space="0" w:color="auto"/>
        <w:left w:val="none" w:sz="0" w:space="0" w:color="auto"/>
        <w:bottom w:val="none" w:sz="0" w:space="0" w:color="auto"/>
        <w:right w:val="none" w:sz="0" w:space="0" w:color="auto"/>
      </w:divBdr>
    </w:div>
    <w:div w:id="1281453501">
      <w:bodyDiv w:val="1"/>
      <w:marLeft w:val="0"/>
      <w:marRight w:val="0"/>
      <w:marTop w:val="0"/>
      <w:marBottom w:val="0"/>
      <w:divBdr>
        <w:top w:val="none" w:sz="0" w:space="0" w:color="auto"/>
        <w:left w:val="none" w:sz="0" w:space="0" w:color="auto"/>
        <w:bottom w:val="none" w:sz="0" w:space="0" w:color="auto"/>
        <w:right w:val="none" w:sz="0" w:space="0" w:color="auto"/>
      </w:divBdr>
    </w:div>
    <w:div w:id="1281567296">
      <w:bodyDiv w:val="1"/>
      <w:marLeft w:val="0"/>
      <w:marRight w:val="0"/>
      <w:marTop w:val="0"/>
      <w:marBottom w:val="0"/>
      <w:divBdr>
        <w:top w:val="none" w:sz="0" w:space="0" w:color="auto"/>
        <w:left w:val="none" w:sz="0" w:space="0" w:color="auto"/>
        <w:bottom w:val="none" w:sz="0" w:space="0" w:color="auto"/>
        <w:right w:val="none" w:sz="0" w:space="0" w:color="auto"/>
      </w:divBdr>
    </w:div>
    <w:div w:id="1282296307">
      <w:bodyDiv w:val="1"/>
      <w:marLeft w:val="0"/>
      <w:marRight w:val="0"/>
      <w:marTop w:val="0"/>
      <w:marBottom w:val="0"/>
      <w:divBdr>
        <w:top w:val="none" w:sz="0" w:space="0" w:color="auto"/>
        <w:left w:val="none" w:sz="0" w:space="0" w:color="auto"/>
        <w:bottom w:val="none" w:sz="0" w:space="0" w:color="auto"/>
        <w:right w:val="none" w:sz="0" w:space="0" w:color="auto"/>
      </w:divBdr>
    </w:div>
    <w:div w:id="1283071765">
      <w:bodyDiv w:val="1"/>
      <w:marLeft w:val="0"/>
      <w:marRight w:val="0"/>
      <w:marTop w:val="0"/>
      <w:marBottom w:val="0"/>
      <w:divBdr>
        <w:top w:val="none" w:sz="0" w:space="0" w:color="auto"/>
        <w:left w:val="none" w:sz="0" w:space="0" w:color="auto"/>
        <w:bottom w:val="none" w:sz="0" w:space="0" w:color="auto"/>
        <w:right w:val="none" w:sz="0" w:space="0" w:color="auto"/>
      </w:divBdr>
    </w:div>
    <w:div w:id="1283541109">
      <w:bodyDiv w:val="1"/>
      <w:marLeft w:val="0"/>
      <w:marRight w:val="0"/>
      <w:marTop w:val="0"/>
      <w:marBottom w:val="0"/>
      <w:divBdr>
        <w:top w:val="none" w:sz="0" w:space="0" w:color="auto"/>
        <w:left w:val="none" w:sz="0" w:space="0" w:color="auto"/>
        <w:bottom w:val="none" w:sz="0" w:space="0" w:color="auto"/>
        <w:right w:val="none" w:sz="0" w:space="0" w:color="auto"/>
      </w:divBdr>
    </w:div>
    <w:div w:id="1283732682">
      <w:bodyDiv w:val="1"/>
      <w:marLeft w:val="0"/>
      <w:marRight w:val="0"/>
      <w:marTop w:val="0"/>
      <w:marBottom w:val="0"/>
      <w:divBdr>
        <w:top w:val="none" w:sz="0" w:space="0" w:color="auto"/>
        <w:left w:val="none" w:sz="0" w:space="0" w:color="auto"/>
        <w:bottom w:val="none" w:sz="0" w:space="0" w:color="auto"/>
        <w:right w:val="none" w:sz="0" w:space="0" w:color="auto"/>
      </w:divBdr>
    </w:div>
    <w:div w:id="1284078240">
      <w:bodyDiv w:val="1"/>
      <w:marLeft w:val="0"/>
      <w:marRight w:val="0"/>
      <w:marTop w:val="0"/>
      <w:marBottom w:val="0"/>
      <w:divBdr>
        <w:top w:val="none" w:sz="0" w:space="0" w:color="auto"/>
        <w:left w:val="none" w:sz="0" w:space="0" w:color="auto"/>
        <w:bottom w:val="none" w:sz="0" w:space="0" w:color="auto"/>
        <w:right w:val="none" w:sz="0" w:space="0" w:color="auto"/>
      </w:divBdr>
    </w:div>
    <w:div w:id="1284967572">
      <w:bodyDiv w:val="1"/>
      <w:marLeft w:val="0"/>
      <w:marRight w:val="0"/>
      <w:marTop w:val="0"/>
      <w:marBottom w:val="0"/>
      <w:divBdr>
        <w:top w:val="none" w:sz="0" w:space="0" w:color="auto"/>
        <w:left w:val="none" w:sz="0" w:space="0" w:color="auto"/>
        <w:bottom w:val="none" w:sz="0" w:space="0" w:color="auto"/>
        <w:right w:val="none" w:sz="0" w:space="0" w:color="auto"/>
      </w:divBdr>
    </w:div>
    <w:div w:id="1285117481">
      <w:bodyDiv w:val="1"/>
      <w:marLeft w:val="0"/>
      <w:marRight w:val="0"/>
      <w:marTop w:val="0"/>
      <w:marBottom w:val="0"/>
      <w:divBdr>
        <w:top w:val="none" w:sz="0" w:space="0" w:color="auto"/>
        <w:left w:val="none" w:sz="0" w:space="0" w:color="auto"/>
        <w:bottom w:val="none" w:sz="0" w:space="0" w:color="auto"/>
        <w:right w:val="none" w:sz="0" w:space="0" w:color="auto"/>
      </w:divBdr>
    </w:div>
    <w:div w:id="1285192760">
      <w:bodyDiv w:val="1"/>
      <w:marLeft w:val="0"/>
      <w:marRight w:val="0"/>
      <w:marTop w:val="0"/>
      <w:marBottom w:val="0"/>
      <w:divBdr>
        <w:top w:val="none" w:sz="0" w:space="0" w:color="auto"/>
        <w:left w:val="none" w:sz="0" w:space="0" w:color="auto"/>
        <w:bottom w:val="none" w:sz="0" w:space="0" w:color="auto"/>
        <w:right w:val="none" w:sz="0" w:space="0" w:color="auto"/>
      </w:divBdr>
    </w:div>
    <w:div w:id="1285772497">
      <w:bodyDiv w:val="1"/>
      <w:marLeft w:val="0"/>
      <w:marRight w:val="0"/>
      <w:marTop w:val="0"/>
      <w:marBottom w:val="0"/>
      <w:divBdr>
        <w:top w:val="none" w:sz="0" w:space="0" w:color="auto"/>
        <w:left w:val="none" w:sz="0" w:space="0" w:color="auto"/>
        <w:bottom w:val="none" w:sz="0" w:space="0" w:color="auto"/>
        <w:right w:val="none" w:sz="0" w:space="0" w:color="auto"/>
      </w:divBdr>
    </w:div>
    <w:div w:id="1285892583">
      <w:bodyDiv w:val="1"/>
      <w:marLeft w:val="0"/>
      <w:marRight w:val="0"/>
      <w:marTop w:val="0"/>
      <w:marBottom w:val="0"/>
      <w:divBdr>
        <w:top w:val="none" w:sz="0" w:space="0" w:color="auto"/>
        <w:left w:val="none" w:sz="0" w:space="0" w:color="auto"/>
        <w:bottom w:val="none" w:sz="0" w:space="0" w:color="auto"/>
        <w:right w:val="none" w:sz="0" w:space="0" w:color="auto"/>
      </w:divBdr>
    </w:div>
    <w:div w:id="1286079679">
      <w:bodyDiv w:val="1"/>
      <w:marLeft w:val="0"/>
      <w:marRight w:val="0"/>
      <w:marTop w:val="0"/>
      <w:marBottom w:val="0"/>
      <w:divBdr>
        <w:top w:val="none" w:sz="0" w:space="0" w:color="auto"/>
        <w:left w:val="none" w:sz="0" w:space="0" w:color="auto"/>
        <w:bottom w:val="none" w:sz="0" w:space="0" w:color="auto"/>
        <w:right w:val="none" w:sz="0" w:space="0" w:color="auto"/>
      </w:divBdr>
    </w:div>
    <w:div w:id="1286891361">
      <w:bodyDiv w:val="1"/>
      <w:marLeft w:val="0"/>
      <w:marRight w:val="0"/>
      <w:marTop w:val="0"/>
      <w:marBottom w:val="0"/>
      <w:divBdr>
        <w:top w:val="none" w:sz="0" w:space="0" w:color="auto"/>
        <w:left w:val="none" w:sz="0" w:space="0" w:color="auto"/>
        <w:bottom w:val="none" w:sz="0" w:space="0" w:color="auto"/>
        <w:right w:val="none" w:sz="0" w:space="0" w:color="auto"/>
      </w:divBdr>
    </w:div>
    <w:div w:id="1288510281">
      <w:bodyDiv w:val="1"/>
      <w:marLeft w:val="0"/>
      <w:marRight w:val="0"/>
      <w:marTop w:val="0"/>
      <w:marBottom w:val="0"/>
      <w:divBdr>
        <w:top w:val="none" w:sz="0" w:space="0" w:color="auto"/>
        <w:left w:val="none" w:sz="0" w:space="0" w:color="auto"/>
        <w:bottom w:val="none" w:sz="0" w:space="0" w:color="auto"/>
        <w:right w:val="none" w:sz="0" w:space="0" w:color="auto"/>
      </w:divBdr>
    </w:div>
    <w:div w:id="1288899706">
      <w:bodyDiv w:val="1"/>
      <w:marLeft w:val="0"/>
      <w:marRight w:val="0"/>
      <w:marTop w:val="0"/>
      <w:marBottom w:val="0"/>
      <w:divBdr>
        <w:top w:val="none" w:sz="0" w:space="0" w:color="auto"/>
        <w:left w:val="none" w:sz="0" w:space="0" w:color="auto"/>
        <w:bottom w:val="none" w:sz="0" w:space="0" w:color="auto"/>
        <w:right w:val="none" w:sz="0" w:space="0" w:color="auto"/>
      </w:divBdr>
    </w:div>
    <w:div w:id="1289312624">
      <w:bodyDiv w:val="1"/>
      <w:marLeft w:val="0"/>
      <w:marRight w:val="0"/>
      <w:marTop w:val="0"/>
      <w:marBottom w:val="0"/>
      <w:divBdr>
        <w:top w:val="none" w:sz="0" w:space="0" w:color="auto"/>
        <w:left w:val="none" w:sz="0" w:space="0" w:color="auto"/>
        <w:bottom w:val="none" w:sz="0" w:space="0" w:color="auto"/>
        <w:right w:val="none" w:sz="0" w:space="0" w:color="auto"/>
      </w:divBdr>
    </w:div>
    <w:div w:id="1289318912">
      <w:bodyDiv w:val="1"/>
      <w:marLeft w:val="0"/>
      <w:marRight w:val="0"/>
      <w:marTop w:val="0"/>
      <w:marBottom w:val="0"/>
      <w:divBdr>
        <w:top w:val="none" w:sz="0" w:space="0" w:color="auto"/>
        <w:left w:val="none" w:sz="0" w:space="0" w:color="auto"/>
        <w:bottom w:val="none" w:sz="0" w:space="0" w:color="auto"/>
        <w:right w:val="none" w:sz="0" w:space="0" w:color="auto"/>
      </w:divBdr>
    </w:div>
    <w:div w:id="1289818325">
      <w:bodyDiv w:val="1"/>
      <w:marLeft w:val="0"/>
      <w:marRight w:val="0"/>
      <w:marTop w:val="0"/>
      <w:marBottom w:val="0"/>
      <w:divBdr>
        <w:top w:val="none" w:sz="0" w:space="0" w:color="auto"/>
        <w:left w:val="none" w:sz="0" w:space="0" w:color="auto"/>
        <w:bottom w:val="none" w:sz="0" w:space="0" w:color="auto"/>
        <w:right w:val="none" w:sz="0" w:space="0" w:color="auto"/>
      </w:divBdr>
    </w:div>
    <w:div w:id="1290936010">
      <w:bodyDiv w:val="1"/>
      <w:marLeft w:val="0"/>
      <w:marRight w:val="0"/>
      <w:marTop w:val="0"/>
      <w:marBottom w:val="0"/>
      <w:divBdr>
        <w:top w:val="none" w:sz="0" w:space="0" w:color="auto"/>
        <w:left w:val="none" w:sz="0" w:space="0" w:color="auto"/>
        <w:bottom w:val="none" w:sz="0" w:space="0" w:color="auto"/>
        <w:right w:val="none" w:sz="0" w:space="0" w:color="auto"/>
      </w:divBdr>
    </w:div>
    <w:div w:id="1291590206">
      <w:bodyDiv w:val="1"/>
      <w:marLeft w:val="0"/>
      <w:marRight w:val="0"/>
      <w:marTop w:val="0"/>
      <w:marBottom w:val="0"/>
      <w:divBdr>
        <w:top w:val="none" w:sz="0" w:space="0" w:color="auto"/>
        <w:left w:val="none" w:sz="0" w:space="0" w:color="auto"/>
        <w:bottom w:val="none" w:sz="0" w:space="0" w:color="auto"/>
        <w:right w:val="none" w:sz="0" w:space="0" w:color="auto"/>
      </w:divBdr>
    </w:div>
    <w:div w:id="1292130860">
      <w:bodyDiv w:val="1"/>
      <w:marLeft w:val="0"/>
      <w:marRight w:val="0"/>
      <w:marTop w:val="0"/>
      <w:marBottom w:val="0"/>
      <w:divBdr>
        <w:top w:val="none" w:sz="0" w:space="0" w:color="auto"/>
        <w:left w:val="none" w:sz="0" w:space="0" w:color="auto"/>
        <w:bottom w:val="none" w:sz="0" w:space="0" w:color="auto"/>
        <w:right w:val="none" w:sz="0" w:space="0" w:color="auto"/>
      </w:divBdr>
    </w:div>
    <w:div w:id="1292976574">
      <w:bodyDiv w:val="1"/>
      <w:marLeft w:val="0"/>
      <w:marRight w:val="0"/>
      <w:marTop w:val="0"/>
      <w:marBottom w:val="0"/>
      <w:divBdr>
        <w:top w:val="none" w:sz="0" w:space="0" w:color="auto"/>
        <w:left w:val="none" w:sz="0" w:space="0" w:color="auto"/>
        <w:bottom w:val="none" w:sz="0" w:space="0" w:color="auto"/>
        <w:right w:val="none" w:sz="0" w:space="0" w:color="auto"/>
      </w:divBdr>
    </w:div>
    <w:div w:id="1293823255">
      <w:bodyDiv w:val="1"/>
      <w:marLeft w:val="0"/>
      <w:marRight w:val="0"/>
      <w:marTop w:val="0"/>
      <w:marBottom w:val="0"/>
      <w:divBdr>
        <w:top w:val="none" w:sz="0" w:space="0" w:color="auto"/>
        <w:left w:val="none" w:sz="0" w:space="0" w:color="auto"/>
        <w:bottom w:val="none" w:sz="0" w:space="0" w:color="auto"/>
        <w:right w:val="none" w:sz="0" w:space="0" w:color="auto"/>
      </w:divBdr>
    </w:div>
    <w:div w:id="1293904479">
      <w:bodyDiv w:val="1"/>
      <w:marLeft w:val="0"/>
      <w:marRight w:val="0"/>
      <w:marTop w:val="0"/>
      <w:marBottom w:val="0"/>
      <w:divBdr>
        <w:top w:val="none" w:sz="0" w:space="0" w:color="auto"/>
        <w:left w:val="none" w:sz="0" w:space="0" w:color="auto"/>
        <w:bottom w:val="none" w:sz="0" w:space="0" w:color="auto"/>
        <w:right w:val="none" w:sz="0" w:space="0" w:color="auto"/>
      </w:divBdr>
    </w:div>
    <w:div w:id="1294947276">
      <w:bodyDiv w:val="1"/>
      <w:marLeft w:val="0"/>
      <w:marRight w:val="0"/>
      <w:marTop w:val="0"/>
      <w:marBottom w:val="0"/>
      <w:divBdr>
        <w:top w:val="none" w:sz="0" w:space="0" w:color="auto"/>
        <w:left w:val="none" w:sz="0" w:space="0" w:color="auto"/>
        <w:bottom w:val="none" w:sz="0" w:space="0" w:color="auto"/>
        <w:right w:val="none" w:sz="0" w:space="0" w:color="auto"/>
      </w:divBdr>
    </w:div>
    <w:div w:id="1295870299">
      <w:bodyDiv w:val="1"/>
      <w:marLeft w:val="0"/>
      <w:marRight w:val="0"/>
      <w:marTop w:val="0"/>
      <w:marBottom w:val="0"/>
      <w:divBdr>
        <w:top w:val="none" w:sz="0" w:space="0" w:color="auto"/>
        <w:left w:val="none" w:sz="0" w:space="0" w:color="auto"/>
        <w:bottom w:val="none" w:sz="0" w:space="0" w:color="auto"/>
        <w:right w:val="none" w:sz="0" w:space="0" w:color="auto"/>
      </w:divBdr>
    </w:div>
    <w:div w:id="1297906540">
      <w:bodyDiv w:val="1"/>
      <w:marLeft w:val="0"/>
      <w:marRight w:val="0"/>
      <w:marTop w:val="0"/>
      <w:marBottom w:val="0"/>
      <w:divBdr>
        <w:top w:val="none" w:sz="0" w:space="0" w:color="auto"/>
        <w:left w:val="none" w:sz="0" w:space="0" w:color="auto"/>
        <w:bottom w:val="none" w:sz="0" w:space="0" w:color="auto"/>
        <w:right w:val="none" w:sz="0" w:space="0" w:color="auto"/>
      </w:divBdr>
    </w:div>
    <w:div w:id="1299452842">
      <w:bodyDiv w:val="1"/>
      <w:marLeft w:val="0"/>
      <w:marRight w:val="0"/>
      <w:marTop w:val="0"/>
      <w:marBottom w:val="0"/>
      <w:divBdr>
        <w:top w:val="none" w:sz="0" w:space="0" w:color="auto"/>
        <w:left w:val="none" w:sz="0" w:space="0" w:color="auto"/>
        <w:bottom w:val="none" w:sz="0" w:space="0" w:color="auto"/>
        <w:right w:val="none" w:sz="0" w:space="0" w:color="auto"/>
      </w:divBdr>
    </w:div>
    <w:div w:id="1299802670">
      <w:bodyDiv w:val="1"/>
      <w:marLeft w:val="0"/>
      <w:marRight w:val="0"/>
      <w:marTop w:val="0"/>
      <w:marBottom w:val="0"/>
      <w:divBdr>
        <w:top w:val="none" w:sz="0" w:space="0" w:color="auto"/>
        <w:left w:val="none" w:sz="0" w:space="0" w:color="auto"/>
        <w:bottom w:val="none" w:sz="0" w:space="0" w:color="auto"/>
        <w:right w:val="none" w:sz="0" w:space="0" w:color="auto"/>
      </w:divBdr>
    </w:div>
    <w:div w:id="1300842946">
      <w:bodyDiv w:val="1"/>
      <w:marLeft w:val="0"/>
      <w:marRight w:val="0"/>
      <w:marTop w:val="0"/>
      <w:marBottom w:val="0"/>
      <w:divBdr>
        <w:top w:val="none" w:sz="0" w:space="0" w:color="auto"/>
        <w:left w:val="none" w:sz="0" w:space="0" w:color="auto"/>
        <w:bottom w:val="none" w:sz="0" w:space="0" w:color="auto"/>
        <w:right w:val="none" w:sz="0" w:space="0" w:color="auto"/>
      </w:divBdr>
    </w:div>
    <w:div w:id="1302921530">
      <w:bodyDiv w:val="1"/>
      <w:marLeft w:val="0"/>
      <w:marRight w:val="0"/>
      <w:marTop w:val="0"/>
      <w:marBottom w:val="0"/>
      <w:divBdr>
        <w:top w:val="none" w:sz="0" w:space="0" w:color="auto"/>
        <w:left w:val="none" w:sz="0" w:space="0" w:color="auto"/>
        <w:bottom w:val="none" w:sz="0" w:space="0" w:color="auto"/>
        <w:right w:val="none" w:sz="0" w:space="0" w:color="auto"/>
      </w:divBdr>
    </w:div>
    <w:div w:id="1303118571">
      <w:bodyDiv w:val="1"/>
      <w:marLeft w:val="0"/>
      <w:marRight w:val="0"/>
      <w:marTop w:val="0"/>
      <w:marBottom w:val="0"/>
      <w:divBdr>
        <w:top w:val="none" w:sz="0" w:space="0" w:color="auto"/>
        <w:left w:val="none" w:sz="0" w:space="0" w:color="auto"/>
        <w:bottom w:val="none" w:sz="0" w:space="0" w:color="auto"/>
        <w:right w:val="none" w:sz="0" w:space="0" w:color="auto"/>
      </w:divBdr>
    </w:div>
    <w:div w:id="1304235005">
      <w:bodyDiv w:val="1"/>
      <w:marLeft w:val="0"/>
      <w:marRight w:val="0"/>
      <w:marTop w:val="0"/>
      <w:marBottom w:val="0"/>
      <w:divBdr>
        <w:top w:val="none" w:sz="0" w:space="0" w:color="auto"/>
        <w:left w:val="none" w:sz="0" w:space="0" w:color="auto"/>
        <w:bottom w:val="none" w:sz="0" w:space="0" w:color="auto"/>
        <w:right w:val="none" w:sz="0" w:space="0" w:color="auto"/>
      </w:divBdr>
    </w:div>
    <w:div w:id="1305356651">
      <w:bodyDiv w:val="1"/>
      <w:marLeft w:val="0"/>
      <w:marRight w:val="0"/>
      <w:marTop w:val="0"/>
      <w:marBottom w:val="0"/>
      <w:divBdr>
        <w:top w:val="none" w:sz="0" w:space="0" w:color="auto"/>
        <w:left w:val="none" w:sz="0" w:space="0" w:color="auto"/>
        <w:bottom w:val="none" w:sz="0" w:space="0" w:color="auto"/>
        <w:right w:val="none" w:sz="0" w:space="0" w:color="auto"/>
      </w:divBdr>
    </w:div>
    <w:div w:id="1306204812">
      <w:bodyDiv w:val="1"/>
      <w:marLeft w:val="0"/>
      <w:marRight w:val="0"/>
      <w:marTop w:val="0"/>
      <w:marBottom w:val="0"/>
      <w:divBdr>
        <w:top w:val="none" w:sz="0" w:space="0" w:color="auto"/>
        <w:left w:val="none" w:sz="0" w:space="0" w:color="auto"/>
        <w:bottom w:val="none" w:sz="0" w:space="0" w:color="auto"/>
        <w:right w:val="none" w:sz="0" w:space="0" w:color="auto"/>
      </w:divBdr>
    </w:div>
    <w:div w:id="1306743293">
      <w:bodyDiv w:val="1"/>
      <w:marLeft w:val="0"/>
      <w:marRight w:val="0"/>
      <w:marTop w:val="0"/>
      <w:marBottom w:val="0"/>
      <w:divBdr>
        <w:top w:val="none" w:sz="0" w:space="0" w:color="auto"/>
        <w:left w:val="none" w:sz="0" w:space="0" w:color="auto"/>
        <w:bottom w:val="none" w:sz="0" w:space="0" w:color="auto"/>
        <w:right w:val="none" w:sz="0" w:space="0" w:color="auto"/>
      </w:divBdr>
    </w:div>
    <w:div w:id="1307124879">
      <w:bodyDiv w:val="1"/>
      <w:marLeft w:val="0"/>
      <w:marRight w:val="0"/>
      <w:marTop w:val="0"/>
      <w:marBottom w:val="0"/>
      <w:divBdr>
        <w:top w:val="none" w:sz="0" w:space="0" w:color="auto"/>
        <w:left w:val="none" w:sz="0" w:space="0" w:color="auto"/>
        <w:bottom w:val="none" w:sz="0" w:space="0" w:color="auto"/>
        <w:right w:val="none" w:sz="0" w:space="0" w:color="auto"/>
      </w:divBdr>
    </w:div>
    <w:div w:id="1308168903">
      <w:bodyDiv w:val="1"/>
      <w:marLeft w:val="0"/>
      <w:marRight w:val="0"/>
      <w:marTop w:val="0"/>
      <w:marBottom w:val="0"/>
      <w:divBdr>
        <w:top w:val="none" w:sz="0" w:space="0" w:color="auto"/>
        <w:left w:val="none" w:sz="0" w:space="0" w:color="auto"/>
        <w:bottom w:val="none" w:sz="0" w:space="0" w:color="auto"/>
        <w:right w:val="none" w:sz="0" w:space="0" w:color="auto"/>
      </w:divBdr>
    </w:div>
    <w:div w:id="1309550705">
      <w:bodyDiv w:val="1"/>
      <w:marLeft w:val="0"/>
      <w:marRight w:val="0"/>
      <w:marTop w:val="0"/>
      <w:marBottom w:val="0"/>
      <w:divBdr>
        <w:top w:val="none" w:sz="0" w:space="0" w:color="auto"/>
        <w:left w:val="none" w:sz="0" w:space="0" w:color="auto"/>
        <w:bottom w:val="none" w:sz="0" w:space="0" w:color="auto"/>
        <w:right w:val="none" w:sz="0" w:space="0" w:color="auto"/>
      </w:divBdr>
    </w:div>
    <w:div w:id="1309751340">
      <w:bodyDiv w:val="1"/>
      <w:marLeft w:val="0"/>
      <w:marRight w:val="0"/>
      <w:marTop w:val="0"/>
      <w:marBottom w:val="0"/>
      <w:divBdr>
        <w:top w:val="none" w:sz="0" w:space="0" w:color="auto"/>
        <w:left w:val="none" w:sz="0" w:space="0" w:color="auto"/>
        <w:bottom w:val="none" w:sz="0" w:space="0" w:color="auto"/>
        <w:right w:val="none" w:sz="0" w:space="0" w:color="auto"/>
      </w:divBdr>
    </w:div>
    <w:div w:id="1309938805">
      <w:bodyDiv w:val="1"/>
      <w:marLeft w:val="0"/>
      <w:marRight w:val="0"/>
      <w:marTop w:val="0"/>
      <w:marBottom w:val="0"/>
      <w:divBdr>
        <w:top w:val="none" w:sz="0" w:space="0" w:color="auto"/>
        <w:left w:val="none" w:sz="0" w:space="0" w:color="auto"/>
        <w:bottom w:val="none" w:sz="0" w:space="0" w:color="auto"/>
        <w:right w:val="none" w:sz="0" w:space="0" w:color="auto"/>
      </w:divBdr>
    </w:div>
    <w:div w:id="1312171295">
      <w:bodyDiv w:val="1"/>
      <w:marLeft w:val="0"/>
      <w:marRight w:val="0"/>
      <w:marTop w:val="0"/>
      <w:marBottom w:val="0"/>
      <w:divBdr>
        <w:top w:val="none" w:sz="0" w:space="0" w:color="auto"/>
        <w:left w:val="none" w:sz="0" w:space="0" w:color="auto"/>
        <w:bottom w:val="none" w:sz="0" w:space="0" w:color="auto"/>
        <w:right w:val="none" w:sz="0" w:space="0" w:color="auto"/>
      </w:divBdr>
    </w:div>
    <w:div w:id="1312179045">
      <w:bodyDiv w:val="1"/>
      <w:marLeft w:val="0"/>
      <w:marRight w:val="0"/>
      <w:marTop w:val="0"/>
      <w:marBottom w:val="0"/>
      <w:divBdr>
        <w:top w:val="none" w:sz="0" w:space="0" w:color="auto"/>
        <w:left w:val="none" w:sz="0" w:space="0" w:color="auto"/>
        <w:bottom w:val="none" w:sz="0" w:space="0" w:color="auto"/>
        <w:right w:val="none" w:sz="0" w:space="0" w:color="auto"/>
      </w:divBdr>
    </w:div>
    <w:div w:id="1312826732">
      <w:bodyDiv w:val="1"/>
      <w:marLeft w:val="0"/>
      <w:marRight w:val="0"/>
      <w:marTop w:val="0"/>
      <w:marBottom w:val="0"/>
      <w:divBdr>
        <w:top w:val="none" w:sz="0" w:space="0" w:color="auto"/>
        <w:left w:val="none" w:sz="0" w:space="0" w:color="auto"/>
        <w:bottom w:val="none" w:sz="0" w:space="0" w:color="auto"/>
        <w:right w:val="none" w:sz="0" w:space="0" w:color="auto"/>
      </w:divBdr>
    </w:div>
    <w:div w:id="1313102268">
      <w:bodyDiv w:val="1"/>
      <w:marLeft w:val="0"/>
      <w:marRight w:val="0"/>
      <w:marTop w:val="0"/>
      <w:marBottom w:val="0"/>
      <w:divBdr>
        <w:top w:val="none" w:sz="0" w:space="0" w:color="auto"/>
        <w:left w:val="none" w:sz="0" w:space="0" w:color="auto"/>
        <w:bottom w:val="none" w:sz="0" w:space="0" w:color="auto"/>
        <w:right w:val="none" w:sz="0" w:space="0" w:color="auto"/>
      </w:divBdr>
    </w:div>
    <w:div w:id="1313219703">
      <w:bodyDiv w:val="1"/>
      <w:marLeft w:val="0"/>
      <w:marRight w:val="0"/>
      <w:marTop w:val="0"/>
      <w:marBottom w:val="0"/>
      <w:divBdr>
        <w:top w:val="none" w:sz="0" w:space="0" w:color="auto"/>
        <w:left w:val="none" w:sz="0" w:space="0" w:color="auto"/>
        <w:bottom w:val="none" w:sz="0" w:space="0" w:color="auto"/>
        <w:right w:val="none" w:sz="0" w:space="0" w:color="auto"/>
      </w:divBdr>
    </w:div>
    <w:div w:id="1313945650">
      <w:bodyDiv w:val="1"/>
      <w:marLeft w:val="0"/>
      <w:marRight w:val="0"/>
      <w:marTop w:val="0"/>
      <w:marBottom w:val="0"/>
      <w:divBdr>
        <w:top w:val="none" w:sz="0" w:space="0" w:color="auto"/>
        <w:left w:val="none" w:sz="0" w:space="0" w:color="auto"/>
        <w:bottom w:val="none" w:sz="0" w:space="0" w:color="auto"/>
        <w:right w:val="none" w:sz="0" w:space="0" w:color="auto"/>
      </w:divBdr>
    </w:div>
    <w:div w:id="1314413238">
      <w:bodyDiv w:val="1"/>
      <w:marLeft w:val="0"/>
      <w:marRight w:val="0"/>
      <w:marTop w:val="0"/>
      <w:marBottom w:val="0"/>
      <w:divBdr>
        <w:top w:val="none" w:sz="0" w:space="0" w:color="auto"/>
        <w:left w:val="none" w:sz="0" w:space="0" w:color="auto"/>
        <w:bottom w:val="none" w:sz="0" w:space="0" w:color="auto"/>
        <w:right w:val="none" w:sz="0" w:space="0" w:color="auto"/>
      </w:divBdr>
    </w:div>
    <w:div w:id="1315067861">
      <w:bodyDiv w:val="1"/>
      <w:marLeft w:val="0"/>
      <w:marRight w:val="0"/>
      <w:marTop w:val="0"/>
      <w:marBottom w:val="0"/>
      <w:divBdr>
        <w:top w:val="none" w:sz="0" w:space="0" w:color="auto"/>
        <w:left w:val="none" w:sz="0" w:space="0" w:color="auto"/>
        <w:bottom w:val="none" w:sz="0" w:space="0" w:color="auto"/>
        <w:right w:val="none" w:sz="0" w:space="0" w:color="auto"/>
      </w:divBdr>
    </w:div>
    <w:div w:id="1315600342">
      <w:bodyDiv w:val="1"/>
      <w:marLeft w:val="0"/>
      <w:marRight w:val="0"/>
      <w:marTop w:val="0"/>
      <w:marBottom w:val="0"/>
      <w:divBdr>
        <w:top w:val="none" w:sz="0" w:space="0" w:color="auto"/>
        <w:left w:val="none" w:sz="0" w:space="0" w:color="auto"/>
        <w:bottom w:val="none" w:sz="0" w:space="0" w:color="auto"/>
        <w:right w:val="none" w:sz="0" w:space="0" w:color="auto"/>
      </w:divBdr>
    </w:div>
    <w:div w:id="1316909319">
      <w:bodyDiv w:val="1"/>
      <w:marLeft w:val="0"/>
      <w:marRight w:val="0"/>
      <w:marTop w:val="0"/>
      <w:marBottom w:val="0"/>
      <w:divBdr>
        <w:top w:val="none" w:sz="0" w:space="0" w:color="auto"/>
        <w:left w:val="none" w:sz="0" w:space="0" w:color="auto"/>
        <w:bottom w:val="none" w:sz="0" w:space="0" w:color="auto"/>
        <w:right w:val="none" w:sz="0" w:space="0" w:color="auto"/>
      </w:divBdr>
    </w:div>
    <w:div w:id="1317225170">
      <w:bodyDiv w:val="1"/>
      <w:marLeft w:val="0"/>
      <w:marRight w:val="0"/>
      <w:marTop w:val="0"/>
      <w:marBottom w:val="0"/>
      <w:divBdr>
        <w:top w:val="none" w:sz="0" w:space="0" w:color="auto"/>
        <w:left w:val="none" w:sz="0" w:space="0" w:color="auto"/>
        <w:bottom w:val="none" w:sz="0" w:space="0" w:color="auto"/>
        <w:right w:val="none" w:sz="0" w:space="0" w:color="auto"/>
      </w:divBdr>
    </w:div>
    <w:div w:id="1317613961">
      <w:bodyDiv w:val="1"/>
      <w:marLeft w:val="0"/>
      <w:marRight w:val="0"/>
      <w:marTop w:val="0"/>
      <w:marBottom w:val="0"/>
      <w:divBdr>
        <w:top w:val="none" w:sz="0" w:space="0" w:color="auto"/>
        <w:left w:val="none" w:sz="0" w:space="0" w:color="auto"/>
        <w:bottom w:val="none" w:sz="0" w:space="0" w:color="auto"/>
        <w:right w:val="none" w:sz="0" w:space="0" w:color="auto"/>
      </w:divBdr>
    </w:div>
    <w:div w:id="1317807706">
      <w:bodyDiv w:val="1"/>
      <w:marLeft w:val="0"/>
      <w:marRight w:val="0"/>
      <w:marTop w:val="0"/>
      <w:marBottom w:val="0"/>
      <w:divBdr>
        <w:top w:val="none" w:sz="0" w:space="0" w:color="auto"/>
        <w:left w:val="none" w:sz="0" w:space="0" w:color="auto"/>
        <w:bottom w:val="none" w:sz="0" w:space="0" w:color="auto"/>
        <w:right w:val="none" w:sz="0" w:space="0" w:color="auto"/>
      </w:divBdr>
    </w:div>
    <w:div w:id="1319306427">
      <w:bodyDiv w:val="1"/>
      <w:marLeft w:val="0"/>
      <w:marRight w:val="0"/>
      <w:marTop w:val="0"/>
      <w:marBottom w:val="0"/>
      <w:divBdr>
        <w:top w:val="none" w:sz="0" w:space="0" w:color="auto"/>
        <w:left w:val="none" w:sz="0" w:space="0" w:color="auto"/>
        <w:bottom w:val="none" w:sz="0" w:space="0" w:color="auto"/>
        <w:right w:val="none" w:sz="0" w:space="0" w:color="auto"/>
      </w:divBdr>
    </w:div>
    <w:div w:id="1319383363">
      <w:bodyDiv w:val="1"/>
      <w:marLeft w:val="0"/>
      <w:marRight w:val="0"/>
      <w:marTop w:val="0"/>
      <w:marBottom w:val="0"/>
      <w:divBdr>
        <w:top w:val="none" w:sz="0" w:space="0" w:color="auto"/>
        <w:left w:val="none" w:sz="0" w:space="0" w:color="auto"/>
        <w:bottom w:val="none" w:sz="0" w:space="0" w:color="auto"/>
        <w:right w:val="none" w:sz="0" w:space="0" w:color="auto"/>
      </w:divBdr>
    </w:div>
    <w:div w:id="1320768885">
      <w:bodyDiv w:val="1"/>
      <w:marLeft w:val="0"/>
      <w:marRight w:val="0"/>
      <w:marTop w:val="0"/>
      <w:marBottom w:val="0"/>
      <w:divBdr>
        <w:top w:val="none" w:sz="0" w:space="0" w:color="auto"/>
        <w:left w:val="none" w:sz="0" w:space="0" w:color="auto"/>
        <w:bottom w:val="none" w:sz="0" w:space="0" w:color="auto"/>
        <w:right w:val="none" w:sz="0" w:space="0" w:color="auto"/>
      </w:divBdr>
    </w:div>
    <w:div w:id="1323504064">
      <w:bodyDiv w:val="1"/>
      <w:marLeft w:val="0"/>
      <w:marRight w:val="0"/>
      <w:marTop w:val="0"/>
      <w:marBottom w:val="0"/>
      <w:divBdr>
        <w:top w:val="none" w:sz="0" w:space="0" w:color="auto"/>
        <w:left w:val="none" w:sz="0" w:space="0" w:color="auto"/>
        <w:bottom w:val="none" w:sz="0" w:space="0" w:color="auto"/>
        <w:right w:val="none" w:sz="0" w:space="0" w:color="auto"/>
      </w:divBdr>
    </w:div>
    <w:div w:id="1323509851">
      <w:bodyDiv w:val="1"/>
      <w:marLeft w:val="0"/>
      <w:marRight w:val="0"/>
      <w:marTop w:val="0"/>
      <w:marBottom w:val="0"/>
      <w:divBdr>
        <w:top w:val="none" w:sz="0" w:space="0" w:color="auto"/>
        <w:left w:val="none" w:sz="0" w:space="0" w:color="auto"/>
        <w:bottom w:val="none" w:sz="0" w:space="0" w:color="auto"/>
        <w:right w:val="none" w:sz="0" w:space="0" w:color="auto"/>
      </w:divBdr>
    </w:div>
    <w:div w:id="1323585708">
      <w:bodyDiv w:val="1"/>
      <w:marLeft w:val="0"/>
      <w:marRight w:val="0"/>
      <w:marTop w:val="0"/>
      <w:marBottom w:val="0"/>
      <w:divBdr>
        <w:top w:val="none" w:sz="0" w:space="0" w:color="auto"/>
        <w:left w:val="none" w:sz="0" w:space="0" w:color="auto"/>
        <w:bottom w:val="none" w:sz="0" w:space="0" w:color="auto"/>
        <w:right w:val="none" w:sz="0" w:space="0" w:color="auto"/>
      </w:divBdr>
    </w:div>
    <w:div w:id="1324045489">
      <w:bodyDiv w:val="1"/>
      <w:marLeft w:val="0"/>
      <w:marRight w:val="0"/>
      <w:marTop w:val="0"/>
      <w:marBottom w:val="0"/>
      <w:divBdr>
        <w:top w:val="none" w:sz="0" w:space="0" w:color="auto"/>
        <w:left w:val="none" w:sz="0" w:space="0" w:color="auto"/>
        <w:bottom w:val="none" w:sz="0" w:space="0" w:color="auto"/>
        <w:right w:val="none" w:sz="0" w:space="0" w:color="auto"/>
      </w:divBdr>
    </w:div>
    <w:div w:id="1324816112">
      <w:bodyDiv w:val="1"/>
      <w:marLeft w:val="0"/>
      <w:marRight w:val="0"/>
      <w:marTop w:val="0"/>
      <w:marBottom w:val="0"/>
      <w:divBdr>
        <w:top w:val="none" w:sz="0" w:space="0" w:color="auto"/>
        <w:left w:val="none" w:sz="0" w:space="0" w:color="auto"/>
        <w:bottom w:val="none" w:sz="0" w:space="0" w:color="auto"/>
        <w:right w:val="none" w:sz="0" w:space="0" w:color="auto"/>
      </w:divBdr>
    </w:div>
    <w:div w:id="1325089811">
      <w:bodyDiv w:val="1"/>
      <w:marLeft w:val="0"/>
      <w:marRight w:val="0"/>
      <w:marTop w:val="0"/>
      <w:marBottom w:val="0"/>
      <w:divBdr>
        <w:top w:val="none" w:sz="0" w:space="0" w:color="auto"/>
        <w:left w:val="none" w:sz="0" w:space="0" w:color="auto"/>
        <w:bottom w:val="none" w:sz="0" w:space="0" w:color="auto"/>
        <w:right w:val="none" w:sz="0" w:space="0" w:color="auto"/>
      </w:divBdr>
    </w:div>
    <w:div w:id="1327126711">
      <w:bodyDiv w:val="1"/>
      <w:marLeft w:val="0"/>
      <w:marRight w:val="0"/>
      <w:marTop w:val="0"/>
      <w:marBottom w:val="0"/>
      <w:divBdr>
        <w:top w:val="none" w:sz="0" w:space="0" w:color="auto"/>
        <w:left w:val="none" w:sz="0" w:space="0" w:color="auto"/>
        <w:bottom w:val="none" w:sz="0" w:space="0" w:color="auto"/>
        <w:right w:val="none" w:sz="0" w:space="0" w:color="auto"/>
      </w:divBdr>
    </w:div>
    <w:div w:id="1328367976">
      <w:bodyDiv w:val="1"/>
      <w:marLeft w:val="0"/>
      <w:marRight w:val="0"/>
      <w:marTop w:val="0"/>
      <w:marBottom w:val="0"/>
      <w:divBdr>
        <w:top w:val="none" w:sz="0" w:space="0" w:color="auto"/>
        <w:left w:val="none" w:sz="0" w:space="0" w:color="auto"/>
        <w:bottom w:val="none" w:sz="0" w:space="0" w:color="auto"/>
        <w:right w:val="none" w:sz="0" w:space="0" w:color="auto"/>
      </w:divBdr>
    </w:div>
    <w:div w:id="1328826789">
      <w:bodyDiv w:val="1"/>
      <w:marLeft w:val="0"/>
      <w:marRight w:val="0"/>
      <w:marTop w:val="0"/>
      <w:marBottom w:val="0"/>
      <w:divBdr>
        <w:top w:val="none" w:sz="0" w:space="0" w:color="auto"/>
        <w:left w:val="none" w:sz="0" w:space="0" w:color="auto"/>
        <w:bottom w:val="none" w:sz="0" w:space="0" w:color="auto"/>
        <w:right w:val="none" w:sz="0" w:space="0" w:color="auto"/>
      </w:divBdr>
    </w:div>
    <w:div w:id="1330595368">
      <w:bodyDiv w:val="1"/>
      <w:marLeft w:val="0"/>
      <w:marRight w:val="0"/>
      <w:marTop w:val="0"/>
      <w:marBottom w:val="0"/>
      <w:divBdr>
        <w:top w:val="none" w:sz="0" w:space="0" w:color="auto"/>
        <w:left w:val="none" w:sz="0" w:space="0" w:color="auto"/>
        <w:bottom w:val="none" w:sz="0" w:space="0" w:color="auto"/>
        <w:right w:val="none" w:sz="0" w:space="0" w:color="auto"/>
      </w:divBdr>
    </w:div>
    <w:div w:id="1330794090">
      <w:bodyDiv w:val="1"/>
      <w:marLeft w:val="0"/>
      <w:marRight w:val="0"/>
      <w:marTop w:val="0"/>
      <w:marBottom w:val="0"/>
      <w:divBdr>
        <w:top w:val="none" w:sz="0" w:space="0" w:color="auto"/>
        <w:left w:val="none" w:sz="0" w:space="0" w:color="auto"/>
        <w:bottom w:val="none" w:sz="0" w:space="0" w:color="auto"/>
        <w:right w:val="none" w:sz="0" w:space="0" w:color="auto"/>
      </w:divBdr>
    </w:div>
    <w:div w:id="1330909506">
      <w:bodyDiv w:val="1"/>
      <w:marLeft w:val="0"/>
      <w:marRight w:val="0"/>
      <w:marTop w:val="0"/>
      <w:marBottom w:val="0"/>
      <w:divBdr>
        <w:top w:val="none" w:sz="0" w:space="0" w:color="auto"/>
        <w:left w:val="none" w:sz="0" w:space="0" w:color="auto"/>
        <w:bottom w:val="none" w:sz="0" w:space="0" w:color="auto"/>
        <w:right w:val="none" w:sz="0" w:space="0" w:color="auto"/>
      </w:divBdr>
    </w:div>
    <w:div w:id="1330911567">
      <w:bodyDiv w:val="1"/>
      <w:marLeft w:val="0"/>
      <w:marRight w:val="0"/>
      <w:marTop w:val="0"/>
      <w:marBottom w:val="0"/>
      <w:divBdr>
        <w:top w:val="none" w:sz="0" w:space="0" w:color="auto"/>
        <w:left w:val="none" w:sz="0" w:space="0" w:color="auto"/>
        <w:bottom w:val="none" w:sz="0" w:space="0" w:color="auto"/>
        <w:right w:val="none" w:sz="0" w:space="0" w:color="auto"/>
      </w:divBdr>
    </w:div>
    <w:div w:id="1331058867">
      <w:bodyDiv w:val="1"/>
      <w:marLeft w:val="0"/>
      <w:marRight w:val="0"/>
      <w:marTop w:val="0"/>
      <w:marBottom w:val="0"/>
      <w:divBdr>
        <w:top w:val="none" w:sz="0" w:space="0" w:color="auto"/>
        <w:left w:val="none" w:sz="0" w:space="0" w:color="auto"/>
        <w:bottom w:val="none" w:sz="0" w:space="0" w:color="auto"/>
        <w:right w:val="none" w:sz="0" w:space="0" w:color="auto"/>
      </w:divBdr>
    </w:div>
    <w:div w:id="1331179750">
      <w:bodyDiv w:val="1"/>
      <w:marLeft w:val="0"/>
      <w:marRight w:val="0"/>
      <w:marTop w:val="0"/>
      <w:marBottom w:val="0"/>
      <w:divBdr>
        <w:top w:val="none" w:sz="0" w:space="0" w:color="auto"/>
        <w:left w:val="none" w:sz="0" w:space="0" w:color="auto"/>
        <w:bottom w:val="none" w:sz="0" w:space="0" w:color="auto"/>
        <w:right w:val="none" w:sz="0" w:space="0" w:color="auto"/>
      </w:divBdr>
    </w:div>
    <w:div w:id="1331325093">
      <w:bodyDiv w:val="1"/>
      <w:marLeft w:val="0"/>
      <w:marRight w:val="0"/>
      <w:marTop w:val="0"/>
      <w:marBottom w:val="0"/>
      <w:divBdr>
        <w:top w:val="none" w:sz="0" w:space="0" w:color="auto"/>
        <w:left w:val="none" w:sz="0" w:space="0" w:color="auto"/>
        <w:bottom w:val="none" w:sz="0" w:space="0" w:color="auto"/>
        <w:right w:val="none" w:sz="0" w:space="0" w:color="auto"/>
      </w:divBdr>
    </w:div>
    <w:div w:id="1331450086">
      <w:bodyDiv w:val="1"/>
      <w:marLeft w:val="0"/>
      <w:marRight w:val="0"/>
      <w:marTop w:val="0"/>
      <w:marBottom w:val="0"/>
      <w:divBdr>
        <w:top w:val="none" w:sz="0" w:space="0" w:color="auto"/>
        <w:left w:val="none" w:sz="0" w:space="0" w:color="auto"/>
        <w:bottom w:val="none" w:sz="0" w:space="0" w:color="auto"/>
        <w:right w:val="none" w:sz="0" w:space="0" w:color="auto"/>
      </w:divBdr>
    </w:div>
    <w:div w:id="1332563454">
      <w:bodyDiv w:val="1"/>
      <w:marLeft w:val="0"/>
      <w:marRight w:val="0"/>
      <w:marTop w:val="0"/>
      <w:marBottom w:val="0"/>
      <w:divBdr>
        <w:top w:val="none" w:sz="0" w:space="0" w:color="auto"/>
        <w:left w:val="none" w:sz="0" w:space="0" w:color="auto"/>
        <w:bottom w:val="none" w:sz="0" w:space="0" w:color="auto"/>
        <w:right w:val="none" w:sz="0" w:space="0" w:color="auto"/>
      </w:divBdr>
    </w:div>
    <w:div w:id="1333415044">
      <w:bodyDiv w:val="1"/>
      <w:marLeft w:val="0"/>
      <w:marRight w:val="0"/>
      <w:marTop w:val="0"/>
      <w:marBottom w:val="0"/>
      <w:divBdr>
        <w:top w:val="none" w:sz="0" w:space="0" w:color="auto"/>
        <w:left w:val="none" w:sz="0" w:space="0" w:color="auto"/>
        <w:bottom w:val="none" w:sz="0" w:space="0" w:color="auto"/>
        <w:right w:val="none" w:sz="0" w:space="0" w:color="auto"/>
      </w:divBdr>
    </w:div>
    <w:div w:id="1333492344">
      <w:bodyDiv w:val="1"/>
      <w:marLeft w:val="0"/>
      <w:marRight w:val="0"/>
      <w:marTop w:val="0"/>
      <w:marBottom w:val="0"/>
      <w:divBdr>
        <w:top w:val="none" w:sz="0" w:space="0" w:color="auto"/>
        <w:left w:val="none" w:sz="0" w:space="0" w:color="auto"/>
        <w:bottom w:val="none" w:sz="0" w:space="0" w:color="auto"/>
        <w:right w:val="none" w:sz="0" w:space="0" w:color="auto"/>
      </w:divBdr>
    </w:div>
    <w:div w:id="1334720395">
      <w:bodyDiv w:val="1"/>
      <w:marLeft w:val="0"/>
      <w:marRight w:val="0"/>
      <w:marTop w:val="0"/>
      <w:marBottom w:val="0"/>
      <w:divBdr>
        <w:top w:val="none" w:sz="0" w:space="0" w:color="auto"/>
        <w:left w:val="none" w:sz="0" w:space="0" w:color="auto"/>
        <w:bottom w:val="none" w:sz="0" w:space="0" w:color="auto"/>
        <w:right w:val="none" w:sz="0" w:space="0" w:color="auto"/>
      </w:divBdr>
    </w:div>
    <w:div w:id="1334795030">
      <w:bodyDiv w:val="1"/>
      <w:marLeft w:val="0"/>
      <w:marRight w:val="0"/>
      <w:marTop w:val="0"/>
      <w:marBottom w:val="0"/>
      <w:divBdr>
        <w:top w:val="none" w:sz="0" w:space="0" w:color="auto"/>
        <w:left w:val="none" w:sz="0" w:space="0" w:color="auto"/>
        <w:bottom w:val="none" w:sz="0" w:space="0" w:color="auto"/>
        <w:right w:val="none" w:sz="0" w:space="0" w:color="auto"/>
      </w:divBdr>
    </w:div>
    <w:div w:id="1335186567">
      <w:bodyDiv w:val="1"/>
      <w:marLeft w:val="0"/>
      <w:marRight w:val="0"/>
      <w:marTop w:val="0"/>
      <w:marBottom w:val="0"/>
      <w:divBdr>
        <w:top w:val="none" w:sz="0" w:space="0" w:color="auto"/>
        <w:left w:val="none" w:sz="0" w:space="0" w:color="auto"/>
        <w:bottom w:val="none" w:sz="0" w:space="0" w:color="auto"/>
        <w:right w:val="none" w:sz="0" w:space="0" w:color="auto"/>
      </w:divBdr>
    </w:div>
    <w:div w:id="1336609907">
      <w:bodyDiv w:val="1"/>
      <w:marLeft w:val="0"/>
      <w:marRight w:val="0"/>
      <w:marTop w:val="0"/>
      <w:marBottom w:val="0"/>
      <w:divBdr>
        <w:top w:val="none" w:sz="0" w:space="0" w:color="auto"/>
        <w:left w:val="none" w:sz="0" w:space="0" w:color="auto"/>
        <w:bottom w:val="none" w:sz="0" w:space="0" w:color="auto"/>
        <w:right w:val="none" w:sz="0" w:space="0" w:color="auto"/>
      </w:divBdr>
    </w:div>
    <w:div w:id="1336808793">
      <w:bodyDiv w:val="1"/>
      <w:marLeft w:val="0"/>
      <w:marRight w:val="0"/>
      <w:marTop w:val="0"/>
      <w:marBottom w:val="0"/>
      <w:divBdr>
        <w:top w:val="none" w:sz="0" w:space="0" w:color="auto"/>
        <w:left w:val="none" w:sz="0" w:space="0" w:color="auto"/>
        <w:bottom w:val="none" w:sz="0" w:space="0" w:color="auto"/>
        <w:right w:val="none" w:sz="0" w:space="0" w:color="auto"/>
      </w:divBdr>
    </w:div>
    <w:div w:id="1337463338">
      <w:bodyDiv w:val="1"/>
      <w:marLeft w:val="0"/>
      <w:marRight w:val="0"/>
      <w:marTop w:val="0"/>
      <w:marBottom w:val="0"/>
      <w:divBdr>
        <w:top w:val="none" w:sz="0" w:space="0" w:color="auto"/>
        <w:left w:val="none" w:sz="0" w:space="0" w:color="auto"/>
        <w:bottom w:val="none" w:sz="0" w:space="0" w:color="auto"/>
        <w:right w:val="none" w:sz="0" w:space="0" w:color="auto"/>
      </w:divBdr>
    </w:div>
    <w:div w:id="1338117809">
      <w:bodyDiv w:val="1"/>
      <w:marLeft w:val="0"/>
      <w:marRight w:val="0"/>
      <w:marTop w:val="0"/>
      <w:marBottom w:val="0"/>
      <w:divBdr>
        <w:top w:val="none" w:sz="0" w:space="0" w:color="auto"/>
        <w:left w:val="none" w:sz="0" w:space="0" w:color="auto"/>
        <w:bottom w:val="none" w:sz="0" w:space="0" w:color="auto"/>
        <w:right w:val="none" w:sz="0" w:space="0" w:color="auto"/>
      </w:divBdr>
    </w:div>
    <w:div w:id="1339045107">
      <w:bodyDiv w:val="1"/>
      <w:marLeft w:val="0"/>
      <w:marRight w:val="0"/>
      <w:marTop w:val="0"/>
      <w:marBottom w:val="0"/>
      <w:divBdr>
        <w:top w:val="none" w:sz="0" w:space="0" w:color="auto"/>
        <w:left w:val="none" w:sz="0" w:space="0" w:color="auto"/>
        <w:bottom w:val="none" w:sz="0" w:space="0" w:color="auto"/>
        <w:right w:val="none" w:sz="0" w:space="0" w:color="auto"/>
      </w:divBdr>
    </w:div>
    <w:div w:id="1339456788">
      <w:bodyDiv w:val="1"/>
      <w:marLeft w:val="0"/>
      <w:marRight w:val="0"/>
      <w:marTop w:val="0"/>
      <w:marBottom w:val="0"/>
      <w:divBdr>
        <w:top w:val="none" w:sz="0" w:space="0" w:color="auto"/>
        <w:left w:val="none" w:sz="0" w:space="0" w:color="auto"/>
        <w:bottom w:val="none" w:sz="0" w:space="0" w:color="auto"/>
        <w:right w:val="none" w:sz="0" w:space="0" w:color="auto"/>
      </w:divBdr>
    </w:div>
    <w:div w:id="1340305630">
      <w:bodyDiv w:val="1"/>
      <w:marLeft w:val="0"/>
      <w:marRight w:val="0"/>
      <w:marTop w:val="0"/>
      <w:marBottom w:val="0"/>
      <w:divBdr>
        <w:top w:val="none" w:sz="0" w:space="0" w:color="auto"/>
        <w:left w:val="none" w:sz="0" w:space="0" w:color="auto"/>
        <w:bottom w:val="none" w:sz="0" w:space="0" w:color="auto"/>
        <w:right w:val="none" w:sz="0" w:space="0" w:color="auto"/>
      </w:divBdr>
    </w:div>
    <w:div w:id="1340307574">
      <w:bodyDiv w:val="1"/>
      <w:marLeft w:val="0"/>
      <w:marRight w:val="0"/>
      <w:marTop w:val="0"/>
      <w:marBottom w:val="0"/>
      <w:divBdr>
        <w:top w:val="none" w:sz="0" w:space="0" w:color="auto"/>
        <w:left w:val="none" w:sz="0" w:space="0" w:color="auto"/>
        <w:bottom w:val="none" w:sz="0" w:space="0" w:color="auto"/>
        <w:right w:val="none" w:sz="0" w:space="0" w:color="auto"/>
      </w:divBdr>
    </w:div>
    <w:div w:id="1340810823">
      <w:bodyDiv w:val="1"/>
      <w:marLeft w:val="0"/>
      <w:marRight w:val="0"/>
      <w:marTop w:val="0"/>
      <w:marBottom w:val="0"/>
      <w:divBdr>
        <w:top w:val="none" w:sz="0" w:space="0" w:color="auto"/>
        <w:left w:val="none" w:sz="0" w:space="0" w:color="auto"/>
        <w:bottom w:val="none" w:sz="0" w:space="0" w:color="auto"/>
        <w:right w:val="none" w:sz="0" w:space="0" w:color="auto"/>
      </w:divBdr>
    </w:div>
    <w:div w:id="1343507054">
      <w:bodyDiv w:val="1"/>
      <w:marLeft w:val="0"/>
      <w:marRight w:val="0"/>
      <w:marTop w:val="0"/>
      <w:marBottom w:val="0"/>
      <w:divBdr>
        <w:top w:val="none" w:sz="0" w:space="0" w:color="auto"/>
        <w:left w:val="none" w:sz="0" w:space="0" w:color="auto"/>
        <w:bottom w:val="none" w:sz="0" w:space="0" w:color="auto"/>
        <w:right w:val="none" w:sz="0" w:space="0" w:color="auto"/>
      </w:divBdr>
    </w:div>
    <w:div w:id="1343514096">
      <w:bodyDiv w:val="1"/>
      <w:marLeft w:val="0"/>
      <w:marRight w:val="0"/>
      <w:marTop w:val="0"/>
      <w:marBottom w:val="0"/>
      <w:divBdr>
        <w:top w:val="none" w:sz="0" w:space="0" w:color="auto"/>
        <w:left w:val="none" w:sz="0" w:space="0" w:color="auto"/>
        <w:bottom w:val="none" w:sz="0" w:space="0" w:color="auto"/>
        <w:right w:val="none" w:sz="0" w:space="0" w:color="auto"/>
      </w:divBdr>
    </w:div>
    <w:div w:id="1344092355">
      <w:bodyDiv w:val="1"/>
      <w:marLeft w:val="0"/>
      <w:marRight w:val="0"/>
      <w:marTop w:val="0"/>
      <w:marBottom w:val="0"/>
      <w:divBdr>
        <w:top w:val="none" w:sz="0" w:space="0" w:color="auto"/>
        <w:left w:val="none" w:sz="0" w:space="0" w:color="auto"/>
        <w:bottom w:val="none" w:sz="0" w:space="0" w:color="auto"/>
        <w:right w:val="none" w:sz="0" w:space="0" w:color="auto"/>
      </w:divBdr>
    </w:div>
    <w:div w:id="1344281950">
      <w:bodyDiv w:val="1"/>
      <w:marLeft w:val="0"/>
      <w:marRight w:val="0"/>
      <w:marTop w:val="0"/>
      <w:marBottom w:val="0"/>
      <w:divBdr>
        <w:top w:val="none" w:sz="0" w:space="0" w:color="auto"/>
        <w:left w:val="none" w:sz="0" w:space="0" w:color="auto"/>
        <w:bottom w:val="none" w:sz="0" w:space="0" w:color="auto"/>
        <w:right w:val="none" w:sz="0" w:space="0" w:color="auto"/>
      </w:divBdr>
    </w:div>
    <w:div w:id="1344284631">
      <w:bodyDiv w:val="1"/>
      <w:marLeft w:val="0"/>
      <w:marRight w:val="0"/>
      <w:marTop w:val="0"/>
      <w:marBottom w:val="0"/>
      <w:divBdr>
        <w:top w:val="none" w:sz="0" w:space="0" w:color="auto"/>
        <w:left w:val="none" w:sz="0" w:space="0" w:color="auto"/>
        <w:bottom w:val="none" w:sz="0" w:space="0" w:color="auto"/>
        <w:right w:val="none" w:sz="0" w:space="0" w:color="auto"/>
      </w:divBdr>
    </w:div>
    <w:div w:id="1344667803">
      <w:bodyDiv w:val="1"/>
      <w:marLeft w:val="0"/>
      <w:marRight w:val="0"/>
      <w:marTop w:val="0"/>
      <w:marBottom w:val="0"/>
      <w:divBdr>
        <w:top w:val="none" w:sz="0" w:space="0" w:color="auto"/>
        <w:left w:val="none" w:sz="0" w:space="0" w:color="auto"/>
        <w:bottom w:val="none" w:sz="0" w:space="0" w:color="auto"/>
        <w:right w:val="none" w:sz="0" w:space="0" w:color="auto"/>
      </w:divBdr>
    </w:div>
    <w:div w:id="1345861919">
      <w:bodyDiv w:val="1"/>
      <w:marLeft w:val="0"/>
      <w:marRight w:val="0"/>
      <w:marTop w:val="0"/>
      <w:marBottom w:val="0"/>
      <w:divBdr>
        <w:top w:val="none" w:sz="0" w:space="0" w:color="auto"/>
        <w:left w:val="none" w:sz="0" w:space="0" w:color="auto"/>
        <w:bottom w:val="none" w:sz="0" w:space="0" w:color="auto"/>
        <w:right w:val="none" w:sz="0" w:space="0" w:color="auto"/>
      </w:divBdr>
    </w:div>
    <w:div w:id="1346438123">
      <w:bodyDiv w:val="1"/>
      <w:marLeft w:val="0"/>
      <w:marRight w:val="0"/>
      <w:marTop w:val="0"/>
      <w:marBottom w:val="0"/>
      <w:divBdr>
        <w:top w:val="none" w:sz="0" w:space="0" w:color="auto"/>
        <w:left w:val="none" w:sz="0" w:space="0" w:color="auto"/>
        <w:bottom w:val="none" w:sz="0" w:space="0" w:color="auto"/>
        <w:right w:val="none" w:sz="0" w:space="0" w:color="auto"/>
      </w:divBdr>
    </w:div>
    <w:div w:id="1346833479">
      <w:bodyDiv w:val="1"/>
      <w:marLeft w:val="0"/>
      <w:marRight w:val="0"/>
      <w:marTop w:val="0"/>
      <w:marBottom w:val="0"/>
      <w:divBdr>
        <w:top w:val="none" w:sz="0" w:space="0" w:color="auto"/>
        <w:left w:val="none" w:sz="0" w:space="0" w:color="auto"/>
        <w:bottom w:val="none" w:sz="0" w:space="0" w:color="auto"/>
        <w:right w:val="none" w:sz="0" w:space="0" w:color="auto"/>
      </w:divBdr>
    </w:div>
    <w:div w:id="1347096506">
      <w:bodyDiv w:val="1"/>
      <w:marLeft w:val="0"/>
      <w:marRight w:val="0"/>
      <w:marTop w:val="0"/>
      <w:marBottom w:val="0"/>
      <w:divBdr>
        <w:top w:val="none" w:sz="0" w:space="0" w:color="auto"/>
        <w:left w:val="none" w:sz="0" w:space="0" w:color="auto"/>
        <w:bottom w:val="none" w:sz="0" w:space="0" w:color="auto"/>
        <w:right w:val="none" w:sz="0" w:space="0" w:color="auto"/>
      </w:divBdr>
    </w:div>
    <w:div w:id="1347252512">
      <w:bodyDiv w:val="1"/>
      <w:marLeft w:val="0"/>
      <w:marRight w:val="0"/>
      <w:marTop w:val="0"/>
      <w:marBottom w:val="0"/>
      <w:divBdr>
        <w:top w:val="none" w:sz="0" w:space="0" w:color="auto"/>
        <w:left w:val="none" w:sz="0" w:space="0" w:color="auto"/>
        <w:bottom w:val="none" w:sz="0" w:space="0" w:color="auto"/>
        <w:right w:val="none" w:sz="0" w:space="0" w:color="auto"/>
      </w:divBdr>
    </w:div>
    <w:div w:id="1347974358">
      <w:bodyDiv w:val="1"/>
      <w:marLeft w:val="0"/>
      <w:marRight w:val="0"/>
      <w:marTop w:val="0"/>
      <w:marBottom w:val="0"/>
      <w:divBdr>
        <w:top w:val="none" w:sz="0" w:space="0" w:color="auto"/>
        <w:left w:val="none" w:sz="0" w:space="0" w:color="auto"/>
        <w:bottom w:val="none" w:sz="0" w:space="0" w:color="auto"/>
        <w:right w:val="none" w:sz="0" w:space="0" w:color="auto"/>
      </w:divBdr>
    </w:div>
    <w:div w:id="1349941661">
      <w:bodyDiv w:val="1"/>
      <w:marLeft w:val="0"/>
      <w:marRight w:val="0"/>
      <w:marTop w:val="0"/>
      <w:marBottom w:val="0"/>
      <w:divBdr>
        <w:top w:val="none" w:sz="0" w:space="0" w:color="auto"/>
        <w:left w:val="none" w:sz="0" w:space="0" w:color="auto"/>
        <w:bottom w:val="none" w:sz="0" w:space="0" w:color="auto"/>
        <w:right w:val="none" w:sz="0" w:space="0" w:color="auto"/>
      </w:divBdr>
    </w:div>
    <w:div w:id="1351029874">
      <w:bodyDiv w:val="1"/>
      <w:marLeft w:val="0"/>
      <w:marRight w:val="0"/>
      <w:marTop w:val="0"/>
      <w:marBottom w:val="0"/>
      <w:divBdr>
        <w:top w:val="none" w:sz="0" w:space="0" w:color="auto"/>
        <w:left w:val="none" w:sz="0" w:space="0" w:color="auto"/>
        <w:bottom w:val="none" w:sz="0" w:space="0" w:color="auto"/>
        <w:right w:val="none" w:sz="0" w:space="0" w:color="auto"/>
      </w:divBdr>
    </w:div>
    <w:div w:id="1352488419">
      <w:bodyDiv w:val="1"/>
      <w:marLeft w:val="0"/>
      <w:marRight w:val="0"/>
      <w:marTop w:val="0"/>
      <w:marBottom w:val="0"/>
      <w:divBdr>
        <w:top w:val="none" w:sz="0" w:space="0" w:color="auto"/>
        <w:left w:val="none" w:sz="0" w:space="0" w:color="auto"/>
        <w:bottom w:val="none" w:sz="0" w:space="0" w:color="auto"/>
        <w:right w:val="none" w:sz="0" w:space="0" w:color="auto"/>
      </w:divBdr>
      <w:divsChild>
        <w:div w:id="1661344271">
          <w:marLeft w:val="0"/>
          <w:marRight w:val="0"/>
          <w:marTop w:val="0"/>
          <w:marBottom w:val="0"/>
          <w:divBdr>
            <w:top w:val="none" w:sz="0" w:space="0" w:color="auto"/>
            <w:left w:val="none" w:sz="0" w:space="0" w:color="auto"/>
            <w:bottom w:val="none" w:sz="0" w:space="0" w:color="auto"/>
            <w:right w:val="none" w:sz="0" w:space="0" w:color="auto"/>
          </w:divBdr>
          <w:divsChild>
            <w:div w:id="1545557347">
              <w:marLeft w:val="0"/>
              <w:marRight w:val="0"/>
              <w:marTop w:val="0"/>
              <w:marBottom w:val="0"/>
              <w:divBdr>
                <w:top w:val="none" w:sz="0" w:space="0" w:color="auto"/>
                <w:left w:val="none" w:sz="0" w:space="0" w:color="auto"/>
                <w:bottom w:val="none" w:sz="0" w:space="0" w:color="auto"/>
                <w:right w:val="none" w:sz="0" w:space="0" w:color="auto"/>
              </w:divBdr>
              <w:divsChild>
                <w:div w:id="595674800">
                  <w:marLeft w:val="0"/>
                  <w:marRight w:val="0"/>
                  <w:marTop w:val="0"/>
                  <w:marBottom w:val="0"/>
                  <w:divBdr>
                    <w:top w:val="none" w:sz="0" w:space="0" w:color="auto"/>
                    <w:left w:val="none" w:sz="0" w:space="0" w:color="auto"/>
                    <w:bottom w:val="none" w:sz="0" w:space="0" w:color="auto"/>
                    <w:right w:val="none" w:sz="0" w:space="0" w:color="auto"/>
                  </w:divBdr>
                  <w:divsChild>
                    <w:div w:id="20685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476">
      <w:bodyDiv w:val="1"/>
      <w:marLeft w:val="0"/>
      <w:marRight w:val="0"/>
      <w:marTop w:val="0"/>
      <w:marBottom w:val="0"/>
      <w:divBdr>
        <w:top w:val="none" w:sz="0" w:space="0" w:color="auto"/>
        <w:left w:val="none" w:sz="0" w:space="0" w:color="auto"/>
        <w:bottom w:val="none" w:sz="0" w:space="0" w:color="auto"/>
        <w:right w:val="none" w:sz="0" w:space="0" w:color="auto"/>
      </w:divBdr>
    </w:div>
    <w:div w:id="1353535570">
      <w:bodyDiv w:val="1"/>
      <w:marLeft w:val="0"/>
      <w:marRight w:val="0"/>
      <w:marTop w:val="0"/>
      <w:marBottom w:val="0"/>
      <w:divBdr>
        <w:top w:val="none" w:sz="0" w:space="0" w:color="auto"/>
        <w:left w:val="none" w:sz="0" w:space="0" w:color="auto"/>
        <w:bottom w:val="none" w:sz="0" w:space="0" w:color="auto"/>
        <w:right w:val="none" w:sz="0" w:space="0" w:color="auto"/>
      </w:divBdr>
    </w:div>
    <w:div w:id="1353800745">
      <w:bodyDiv w:val="1"/>
      <w:marLeft w:val="0"/>
      <w:marRight w:val="0"/>
      <w:marTop w:val="0"/>
      <w:marBottom w:val="0"/>
      <w:divBdr>
        <w:top w:val="none" w:sz="0" w:space="0" w:color="auto"/>
        <w:left w:val="none" w:sz="0" w:space="0" w:color="auto"/>
        <w:bottom w:val="none" w:sz="0" w:space="0" w:color="auto"/>
        <w:right w:val="none" w:sz="0" w:space="0" w:color="auto"/>
      </w:divBdr>
    </w:div>
    <w:div w:id="1354381954">
      <w:bodyDiv w:val="1"/>
      <w:marLeft w:val="0"/>
      <w:marRight w:val="0"/>
      <w:marTop w:val="0"/>
      <w:marBottom w:val="0"/>
      <w:divBdr>
        <w:top w:val="none" w:sz="0" w:space="0" w:color="auto"/>
        <w:left w:val="none" w:sz="0" w:space="0" w:color="auto"/>
        <w:bottom w:val="none" w:sz="0" w:space="0" w:color="auto"/>
        <w:right w:val="none" w:sz="0" w:space="0" w:color="auto"/>
      </w:divBdr>
    </w:div>
    <w:div w:id="1355303637">
      <w:bodyDiv w:val="1"/>
      <w:marLeft w:val="0"/>
      <w:marRight w:val="0"/>
      <w:marTop w:val="0"/>
      <w:marBottom w:val="0"/>
      <w:divBdr>
        <w:top w:val="none" w:sz="0" w:space="0" w:color="auto"/>
        <w:left w:val="none" w:sz="0" w:space="0" w:color="auto"/>
        <w:bottom w:val="none" w:sz="0" w:space="0" w:color="auto"/>
        <w:right w:val="none" w:sz="0" w:space="0" w:color="auto"/>
      </w:divBdr>
    </w:div>
    <w:div w:id="1355570439">
      <w:bodyDiv w:val="1"/>
      <w:marLeft w:val="0"/>
      <w:marRight w:val="0"/>
      <w:marTop w:val="0"/>
      <w:marBottom w:val="0"/>
      <w:divBdr>
        <w:top w:val="none" w:sz="0" w:space="0" w:color="auto"/>
        <w:left w:val="none" w:sz="0" w:space="0" w:color="auto"/>
        <w:bottom w:val="none" w:sz="0" w:space="0" w:color="auto"/>
        <w:right w:val="none" w:sz="0" w:space="0" w:color="auto"/>
      </w:divBdr>
    </w:div>
    <w:div w:id="1355766261">
      <w:bodyDiv w:val="1"/>
      <w:marLeft w:val="0"/>
      <w:marRight w:val="0"/>
      <w:marTop w:val="0"/>
      <w:marBottom w:val="0"/>
      <w:divBdr>
        <w:top w:val="none" w:sz="0" w:space="0" w:color="auto"/>
        <w:left w:val="none" w:sz="0" w:space="0" w:color="auto"/>
        <w:bottom w:val="none" w:sz="0" w:space="0" w:color="auto"/>
        <w:right w:val="none" w:sz="0" w:space="0" w:color="auto"/>
      </w:divBdr>
    </w:div>
    <w:div w:id="1356075760">
      <w:bodyDiv w:val="1"/>
      <w:marLeft w:val="0"/>
      <w:marRight w:val="0"/>
      <w:marTop w:val="0"/>
      <w:marBottom w:val="0"/>
      <w:divBdr>
        <w:top w:val="none" w:sz="0" w:space="0" w:color="auto"/>
        <w:left w:val="none" w:sz="0" w:space="0" w:color="auto"/>
        <w:bottom w:val="none" w:sz="0" w:space="0" w:color="auto"/>
        <w:right w:val="none" w:sz="0" w:space="0" w:color="auto"/>
      </w:divBdr>
    </w:div>
    <w:div w:id="1356270370">
      <w:bodyDiv w:val="1"/>
      <w:marLeft w:val="0"/>
      <w:marRight w:val="0"/>
      <w:marTop w:val="0"/>
      <w:marBottom w:val="0"/>
      <w:divBdr>
        <w:top w:val="none" w:sz="0" w:space="0" w:color="auto"/>
        <w:left w:val="none" w:sz="0" w:space="0" w:color="auto"/>
        <w:bottom w:val="none" w:sz="0" w:space="0" w:color="auto"/>
        <w:right w:val="none" w:sz="0" w:space="0" w:color="auto"/>
      </w:divBdr>
    </w:div>
    <w:div w:id="1356736742">
      <w:bodyDiv w:val="1"/>
      <w:marLeft w:val="0"/>
      <w:marRight w:val="0"/>
      <w:marTop w:val="0"/>
      <w:marBottom w:val="0"/>
      <w:divBdr>
        <w:top w:val="none" w:sz="0" w:space="0" w:color="auto"/>
        <w:left w:val="none" w:sz="0" w:space="0" w:color="auto"/>
        <w:bottom w:val="none" w:sz="0" w:space="0" w:color="auto"/>
        <w:right w:val="none" w:sz="0" w:space="0" w:color="auto"/>
      </w:divBdr>
    </w:div>
    <w:div w:id="1358584224">
      <w:bodyDiv w:val="1"/>
      <w:marLeft w:val="0"/>
      <w:marRight w:val="0"/>
      <w:marTop w:val="0"/>
      <w:marBottom w:val="0"/>
      <w:divBdr>
        <w:top w:val="none" w:sz="0" w:space="0" w:color="auto"/>
        <w:left w:val="none" w:sz="0" w:space="0" w:color="auto"/>
        <w:bottom w:val="none" w:sz="0" w:space="0" w:color="auto"/>
        <w:right w:val="none" w:sz="0" w:space="0" w:color="auto"/>
      </w:divBdr>
    </w:div>
    <w:div w:id="1360938246">
      <w:bodyDiv w:val="1"/>
      <w:marLeft w:val="0"/>
      <w:marRight w:val="0"/>
      <w:marTop w:val="0"/>
      <w:marBottom w:val="0"/>
      <w:divBdr>
        <w:top w:val="none" w:sz="0" w:space="0" w:color="auto"/>
        <w:left w:val="none" w:sz="0" w:space="0" w:color="auto"/>
        <w:bottom w:val="none" w:sz="0" w:space="0" w:color="auto"/>
        <w:right w:val="none" w:sz="0" w:space="0" w:color="auto"/>
      </w:divBdr>
    </w:div>
    <w:div w:id="1363166712">
      <w:bodyDiv w:val="1"/>
      <w:marLeft w:val="0"/>
      <w:marRight w:val="0"/>
      <w:marTop w:val="0"/>
      <w:marBottom w:val="0"/>
      <w:divBdr>
        <w:top w:val="none" w:sz="0" w:space="0" w:color="auto"/>
        <w:left w:val="none" w:sz="0" w:space="0" w:color="auto"/>
        <w:bottom w:val="none" w:sz="0" w:space="0" w:color="auto"/>
        <w:right w:val="none" w:sz="0" w:space="0" w:color="auto"/>
      </w:divBdr>
    </w:div>
    <w:div w:id="1363476561">
      <w:bodyDiv w:val="1"/>
      <w:marLeft w:val="0"/>
      <w:marRight w:val="0"/>
      <w:marTop w:val="0"/>
      <w:marBottom w:val="0"/>
      <w:divBdr>
        <w:top w:val="none" w:sz="0" w:space="0" w:color="auto"/>
        <w:left w:val="none" w:sz="0" w:space="0" w:color="auto"/>
        <w:bottom w:val="none" w:sz="0" w:space="0" w:color="auto"/>
        <w:right w:val="none" w:sz="0" w:space="0" w:color="auto"/>
      </w:divBdr>
    </w:div>
    <w:div w:id="1363482045">
      <w:bodyDiv w:val="1"/>
      <w:marLeft w:val="0"/>
      <w:marRight w:val="0"/>
      <w:marTop w:val="0"/>
      <w:marBottom w:val="0"/>
      <w:divBdr>
        <w:top w:val="none" w:sz="0" w:space="0" w:color="auto"/>
        <w:left w:val="none" w:sz="0" w:space="0" w:color="auto"/>
        <w:bottom w:val="none" w:sz="0" w:space="0" w:color="auto"/>
        <w:right w:val="none" w:sz="0" w:space="0" w:color="auto"/>
      </w:divBdr>
    </w:div>
    <w:div w:id="1365473839">
      <w:bodyDiv w:val="1"/>
      <w:marLeft w:val="0"/>
      <w:marRight w:val="0"/>
      <w:marTop w:val="0"/>
      <w:marBottom w:val="0"/>
      <w:divBdr>
        <w:top w:val="none" w:sz="0" w:space="0" w:color="auto"/>
        <w:left w:val="none" w:sz="0" w:space="0" w:color="auto"/>
        <w:bottom w:val="none" w:sz="0" w:space="0" w:color="auto"/>
        <w:right w:val="none" w:sz="0" w:space="0" w:color="auto"/>
      </w:divBdr>
    </w:div>
    <w:div w:id="1365793335">
      <w:bodyDiv w:val="1"/>
      <w:marLeft w:val="0"/>
      <w:marRight w:val="0"/>
      <w:marTop w:val="0"/>
      <w:marBottom w:val="0"/>
      <w:divBdr>
        <w:top w:val="none" w:sz="0" w:space="0" w:color="auto"/>
        <w:left w:val="none" w:sz="0" w:space="0" w:color="auto"/>
        <w:bottom w:val="none" w:sz="0" w:space="0" w:color="auto"/>
        <w:right w:val="none" w:sz="0" w:space="0" w:color="auto"/>
      </w:divBdr>
    </w:div>
    <w:div w:id="1365793913">
      <w:bodyDiv w:val="1"/>
      <w:marLeft w:val="0"/>
      <w:marRight w:val="0"/>
      <w:marTop w:val="0"/>
      <w:marBottom w:val="0"/>
      <w:divBdr>
        <w:top w:val="none" w:sz="0" w:space="0" w:color="auto"/>
        <w:left w:val="none" w:sz="0" w:space="0" w:color="auto"/>
        <w:bottom w:val="none" w:sz="0" w:space="0" w:color="auto"/>
        <w:right w:val="none" w:sz="0" w:space="0" w:color="auto"/>
      </w:divBdr>
    </w:div>
    <w:div w:id="1366638134">
      <w:bodyDiv w:val="1"/>
      <w:marLeft w:val="0"/>
      <w:marRight w:val="0"/>
      <w:marTop w:val="0"/>
      <w:marBottom w:val="0"/>
      <w:divBdr>
        <w:top w:val="none" w:sz="0" w:space="0" w:color="auto"/>
        <w:left w:val="none" w:sz="0" w:space="0" w:color="auto"/>
        <w:bottom w:val="none" w:sz="0" w:space="0" w:color="auto"/>
        <w:right w:val="none" w:sz="0" w:space="0" w:color="auto"/>
      </w:divBdr>
    </w:div>
    <w:div w:id="1366833802">
      <w:bodyDiv w:val="1"/>
      <w:marLeft w:val="0"/>
      <w:marRight w:val="0"/>
      <w:marTop w:val="0"/>
      <w:marBottom w:val="0"/>
      <w:divBdr>
        <w:top w:val="none" w:sz="0" w:space="0" w:color="auto"/>
        <w:left w:val="none" w:sz="0" w:space="0" w:color="auto"/>
        <w:bottom w:val="none" w:sz="0" w:space="0" w:color="auto"/>
        <w:right w:val="none" w:sz="0" w:space="0" w:color="auto"/>
      </w:divBdr>
    </w:div>
    <w:div w:id="1367870846">
      <w:bodyDiv w:val="1"/>
      <w:marLeft w:val="0"/>
      <w:marRight w:val="0"/>
      <w:marTop w:val="0"/>
      <w:marBottom w:val="0"/>
      <w:divBdr>
        <w:top w:val="none" w:sz="0" w:space="0" w:color="auto"/>
        <w:left w:val="none" w:sz="0" w:space="0" w:color="auto"/>
        <w:bottom w:val="none" w:sz="0" w:space="0" w:color="auto"/>
        <w:right w:val="none" w:sz="0" w:space="0" w:color="auto"/>
      </w:divBdr>
    </w:div>
    <w:div w:id="1367948873">
      <w:bodyDiv w:val="1"/>
      <w:marLeft w:val="0"/>
      <w:marRight w:val="0"/>
      <w:marTop w:val="0"/>
      <w:marBottom w:val="0"/>
      <w:divBdr>
        <w:top w:val="none" w:sz="0" w:space="0" w:color="auto"/>
        <w:left w:val="none" w:sz="0" w:space="0" w:color="auto"/>
        <w:bottom w:val="none" w:sz="0" w:space="0" w:color="auto"/>
        <w:right w:val="none" w:sz="0" w:space="0" w:color="auto"/>
      </w:divBdr>
    </w:div>
    <w:div w:id="1369067785">
      <w:bodyDiv w:val="1"/>
      <w:marLeft w:val="0"/>
      <w:marRight w:val="0"/>
      <w:marTop w:val="0"/>
      <w:marBottom w:val="0"/>
      <w:divBdr>
        <w:top w:val="none" w:sz="0" w:space="0" w:color="auto"/>
        <w:left w:val="none" w:sz="0" w:space="0" w:color="auto"/>
        <w:bottom w:val="none" w:sz="0" w:space="0" w:color="auto"/>
        <w:right w:val="none" w:sz="0" w:space="0" w:color="auto"/>
      </w:divBdr>
    </w:div>
    <w:div w:id="1369140226">
      <w:bodyDiv w:val="1"/>
      <w:marLeft w:val="0"/>
      <w:marRight w:val="0"/>
      <w:marTop w:val="0"/>
      <w:marBottom w:val="0"/>
      <w:divBdr>
        <w:top w:val="none" w:sz="0" w:space="0" w:color="auto"/>
        <w:left w:val="none" w:sz="0" w:space="0" w:color="auto"/>
        <w:bottom w:val="none" w:sz="0" w:space="0" w:color="auto"/>
        <w:right w:val="none" w:sz="0" w:space="0" w:color="auto"/>
      </w:divBdr>
    </w:div>
    <w:div w:id="1370230106">
      <w:bodyDiv w:val="1"/>
      <w:marLeft w:val="0"/>
      <w:marRight w:val="0"/>
      <w:marTop w:val="0"/>
      <w:marBottom w:val="0"/>
      <w:divBdr>
        <w:top w:val="none" w:sz="0" w:space="0" w:color="auto"/>
        <w:left w:val="none" w:sz="0" w:space="0" w:color="auto"/>
        <w:bottom w:val="none" w:sz="0" w:space="0" w:color="auto"/>
        <w:right w:val="none" w:sz="0" w:space="0" w:color="auto"/>
      </w:divBdr>
    </w:div>
    <w:div w:id="1371763743">
      <w:bodyDiv w:val="1"/>
      <w:marLeft w:val="0"/>
      <w:marRight w:val="0"/>
      <w:marTop w:val="0"/>
      <w:marBottom w:val="0"/>
      <w:divBdr>
        <w:top w:val="none" w:sz="0" w:space="0" w:color="auto"/>
        <w:left w:val="none" w:sz="0" w:space="0" w:color="auto"/>
        <w:bottom w:val="none" w:sz="0" w:space="0" w:color="auto"/>
        <w:right w:val="none" w:sz="0" w:space="0" w:color="auto"/>
      </w:divBdr>
    </w:div>
    <w:div w:id="1372076949">
      <w:bodyDiv w:val="1"/>
      <w:marLeft w:val="0"/>
      <w:marRight w:val="0"/>
      <w:marTop w:val="0"/>
      <w:marBottom w:val="0"/>
      <w:divBdr>
        <w:top w:val="none" w:sz="0" w:space="0" w:color="auto"/>
        <w:left w:val="none" w:sz="0" w:space="0" w:color="auto"/>
        <w:bottom w:val="none" w:sz="0" w:space="0" w:color="auto"/>
        <w:right w:val="none" w:sz="0" w:space="0" w:color="auto"/>
      </w:divBdr>
    </w:div>
    <w:div w:id="1372608394">
      <w:bodyDiv w:val="1"/>
      <w:marLeft w:val="0"/>
      <w:marRight w:val="0"/>
      <w:marTop w:val="0"/>
      <w:marBottom w:val="0"/>
      <w:divBdr>
        <w:top w:val="none" w:sz="0" w:space="0" w:color="auto"/>
        <w:left w:val="none" w:sz="0" w:space="0" w:color="auto"/>
        <w:bottom w:val="none" w:sz="0" w:space="0" w:color="auto"/>
        <w:right w:val="none" w:sz="0" w:space="0" w:color="auto"/>
      </w:divBdr>
    </w:div>
    <w:div w:id="1372848208">
      <w:bodyDiv w:val="1"/>
      <w:marLeft w:val="0"/>
      <w:marRight w:val="0"/>
      <w:marTop w:val="0"/>
      <w:marBottom w:val="0"/>
      <w:divBdr>
        <w:top w:val="none" w:sz="0" w:space="0" w:color="auto"/>
        <w:left w:val="none" w:sz="0" w:space="0" w:color="auto"/>
        <w:bottom w:val="none" w:sz="0" w:space="0" w:color="auto"/>
        <w:right w:val="none" w:sz="0" w:space="0" w:color="auto"/>
      </w:divBdr>
    </w:div>
    <w:div w:id="1374424582">
      <w:bodyDiv w:val="1"/>
      <w:marLeft w:val="0"/>
      <w:marRight w:val="0"/>
      <w:marTop w:val="0"/>
      <w:marBottom w:val="0"/>
      <w:divBdr>
        <w:top w:val="none" w:sz="0" w:space="0" w:color="auto"/>
        <w:left w:val="none" w:sz="0" w:space="0" w:color="auto"/>
        <w:bottom w:val="none" w:sz="0" w:space="0" w:color="auto"/>
        <w:right w:val="none" w:sz="0" w:space="0" w:color="auto"/>
      </w:divBdr>
    </w:div>
    <w:div w:id="1374618986">
      <w:bodyDiv w:val="1"/>
      <w:marLeft w:val="0"/>
      <w:marRight w:val="0"/>
      <w:marTop w:val="0"/>
      <w:marBottom w:val="0"/>
      <w:divBdr>
        <w:top w:val="none" w:sz="0" w:space="0" w:color="auto"/>
        <w:left w:val="none" w:sz="0" w:space="0" w:color="auto"/>
        <w:bottom w:val="none" w:sz="0" w:space="0" w:color="auto"/>
        <w:right w:val="none" w:sz="0" w:space="0" w:color="auto"/>
      </w:divBdr>
    </w:div>
    <w:div w:id="1375546980">
      <w:bodyDiv w:val="1"/>
      <w:marLeft w:val="0"/>
      <w:marRight w:val="0"/>
      <w:marTop w:val="0"/>
      <w:marBottom w:val="0"/>
      <w:divBdr>
        <w:top w:val="none" w:sz="0" w:space="0" w:color="auto"/>
        <w:left w:val="none" w:sz="0" w:space="0" w:color="auto"/>
        <w:bottom w:val="none" w:sz="0" w:space="0" w:color="auto"/>
        <w:right w:val="none" w:sz="0" w:space="0" w:color="auto"/>
      </w:divBdr>
    </w:div>
    <w:div w:id="1377583526">
      <w:bodyDiv w:val="1"/>
      <w:marLeft w:val="0"/>
      <w:marRight w:val="0"/>
      <w:marTop w:val="0"/>
      <w:marBottom w:val="0"/>
      <w:divBdr>
        <w:top w:val="none" w:sz="0" w:space="0" w:color="auto"/>
        <w:left w:val="none" w:sz="0" w:space="0" w:color="auto"/>
        <w:bottom w:val="none" w:sz="0" w:space="0" w:color="auto"/>
        <w:right w:val="none" w:sz="0" w:space="0" w:color="auto"/>
      </w:divBdr>
    </w:div>
    <w:div w:id="1380351045">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381510812">
      <w:bodyDiv w:val="1"/>
      <w:marLeft w:val="0"/>
      <w:marRight w:val="0"/>
      <w:marTop w:val="0"/>
      <w:marBottom w:val="0"/>
      <w:divBdr>
        <w:top w:val="none" w:sz="0" w:space="0" w:color="auto"/>
        <w:left w:val="none" w:sz="0" w:space="0" w:color="auto"/>
        <w:bottom w:val="none" w:sz="0" w:space="0" w:color="auto"/>
        <w:right w:val="none" w:sz="0" w:space="0" w:color="auto"/>
      </w:divBdr>
    </w:div>
    <w:div w:id="1382364639">
      <w:bodyDiv w:val="1"/>
      <w:marLeft w:val="0"/>
      <w:marRight w:val="0"/>
      <w:marTop w:val="0"/>
      <w:marBottom w:val="0"/>
      <w:divBdr>
        <w:top w:val="none" w:sz="0" w:space="0" w:color="auto"/>
        <w:left w:val="none" w:sz="0" w:space="0" w:color="auto"/>
        <w:bottom w:val="none" w:sz="0" w:space="0" w:color="auto"/>
        <w:right w:val="none" w:sz="0" w:space="0" w:color="auto"/>
      </w:divBdr>
    </w:div>
    <w:div w:id="1382708133">
      <w:bodyDiv w:val="1"/>
      <w:marLeft w:val="0"/>
      <w:marRight w:val="0"/>
      <w:marTop w:val="0"/>
      <w:marBottom w:val="0"/>
      <w:divBdr>
        <w:top w:val="none" w:sz="0" w:space="0" w:color="auto"/>
        <w:left w:val="none" w:sz="0" w:space="0" w:color="auto"/>
        <w:bottom w:val="none" w:sz="0" w:space="0" w:color="auto"/>
        <w:right w:val="none" w:sz="0" w:space="0" w:color="auto"/>
      </w:divBdr>
    </w:div>
    <w:div w:id="1383476478">
      <w:bodyDiv w:val="1"/>
      <w:marLeft w:val="0"/>
      <w:marRight w:val="0"/>
      <w:marTop w:val="0"/>
      <w:marBottom w:val="0"/>
      <w:divBdr>
        <w:top w:val="none" w:sz="0" w:space="0" w:color="auto"/>
        <w:left w:val="none" w:sz="0" w:space="0" w:color="auto"/>
        <w:bottom w:val="none" w:sz="0" w:space="0" w:color="auto"/>
        <w:right w:val="none" w:sz="0" w:space="0" w:color="auto"/>
      </w:divBdr>
    </w:div>
    <w:div w:id="1384136825">
      <w:bodyDiv w:val="1"/>
      <w:marLeft w:val="0"/>
      <w:marRight w:val="0"/>
      <w:marTop w:val="0"/>
      <w:marBottom w:val="0"/>
      <w:divBdr>
        <w:top w:val="none" w:sz="0" w:space="0" w:color="auto"/>
        <w:left w:val="none" w:sz="0" w:space="0" w:color="auto"/>
        <w:bottom w:val="none" w:sz="0" w:space="0" w:color="auto"/>
        <w:right w:val="none" w:sz="0" w:space="0" w:color="auto"/>
      </w:divBdr>
    </w:div>
    <w:div w:id="1384526795">
      <w:bodyDiv w:val="1"/>
      <w:marLeft w:val="0"/>
      <w:marRight w:val="0"/>
      <w:marTop w:val="0"/>
      <w:marBottom w:val="0"/>
      <w:divBdr>
        <w:top w:val="none" w:sz="0" w:space="0" w:color="auto"/>
        <w:left w:val="none" w:sz="0" w:space="0" w:color="auto"/>
        <w:bottom w:val="none" w:sz="0" w:space="0" w:color="auto"/>
        <w:right w:val="none" w:sz="0" w:space="0" w:color="auto"/>
      </w:divBdr>
    </w:div>
    <w:div w:id="1385256780">
      <w:bodyDiv w:val="1"/>
      <w:marLeft w:val="0"/>
      <w:marRight w:val="0"/>
      <w:marTop w:val="0"/>
      <w:marBottom w:val="0"/>
      <w:divBdr>
        <w:top w:val="none" w:sz="0" w:space="0" w:color="auto"/>
        <w:left w:val="none" w:sz="0" w:space="0" w:color="auto"/>
        <w:bottom w:val="none" w:sz="0" w:space="0" w:color="auto"/>
        <w:right w:val="none" w:sz="0" w:space="0" w:color="auto"/>
      </w:divBdr>
    </w:div>
    <w:div w:id="1386491731">
      <w:bodyDiv w:val="1"/>
      <w:marLeft w:val="0"/>
      <w:marRight w:val="0"/>
      <w:marTop w:val="0"/>
      <w:marBottom w:val="0"/>
      <w:divBdr>
        <w:top w:val="none" w:sz="0" w:space="0" w:color="auto"/>
        <w:left w:val="none" w:sz="0" w:space="0" w:color="auto"/>
        <w:bottom w:val="none" w:sz="0" w:space="0" w:color="auto"/>
        <w:right w:val="none" w:sz="0" w:space="0" w:color="auto"/>
      </w:divBdr>
    </w:div>
    <w:div w:id="1386637892">
      <w:bodyDiv w:val="1"/>
      <w:marLeft w:val="0"/>
      <w:marRight w:val="0"/>
      <w:marTop w:val="0"/>
      <w:marBottom w:val="0"/>
      <w:divBdr>
        <w:top w:val="none" w:sz="0" w:space="0" w:color="auto"/>
        <w:left w:val="none" w:sz="0" w:space="0" w:color="auto"/>
        <w:bottom w:val="none" w:sz="0" w:space="0" w:color="auto"/>
        <w:right w:val="none" w:sz="0" w:space="0" w:color="auto"/>
      </w:divBdr>
    </w:div>
    <w:div w:id="1387340284">
      <w:bodyDiv w:val="1"/>
      <w:marLeft w:val="0"/>
      <w:marRight w:val="0"/>
      <w:marTop w:val="0"/>
      <w:marBottom w:val="0"/>
      <w:divBdr>
        <w:top w:val="none" w:sz="0" w:space="0" w:color="auto"/>
        <w:left w:val="none" w:sz="0" w:space="0" w:color="auto"/>
        <w:bottom w:val="none" w:sz="0" w:space="0" w:color="auto"/>
        <w:right w:val="none" w:sz="0" w:space="0" w:color="auto"/>
      </w:divBdr>
    </w:div>
    <w:div w:id="1387533146">
      <w:bodyDiv w:val="1"/>
      <w:marLeft w:val="0"/>
      <w:marRight w:val="0"/>
      <w:marTop w:val="0"/>
      <w:marBottom w:val="0"/>
      <w:divBdr>
        <w:top w:val="none" w:sz="0" w:space="0" w:color="auto"/>
        <w:left w:val="none" w:sz="0" w:space="0" w:color="auto"/>
        <w:bottom w:val="none" w:sz="0" w:space="0" w:color="auto"/>
        <w:right w:val="none" w:sz="0" w:space="0" w:color="auto"/>
      </w:divBdr>
    </w:div>
    <w:div w:id="1387604894">
      <w:bodyDiv w:val="1"/>
      <w:marLeft w:val="0"/>
      <w:marRight w:val="0"/>
      <w:marTop w:val="0"/>
      <w:marBottom w:val="0"/>
      <w:divBdr>
        <w:top w:val="none" w:sz="0" w:space="0" w:color="auto"/>
        <w:left w:val="none" w:sz="0" w:space="0" w:color="auto"/>
        <w:bottom w:val="none" w:sz="0" w:space="0" w:color="auto"/>
        <w:right w:val="none" w:sz="0" w:space="0" w:color="auto"/>
      </w:divBdr>
    </w:div>
    <w:div w:id="1388989500">
      <w:bodyDiv w:val="1"/>
      <w:marLeft w:val="0"/>
      <w:marRight w:val="0"/>
      <w:marTop w:val="0"/>
      <w:marBottom w:val="0"/>
      <w:divBdr>
        <w:top w:val="none" w:sz="0" w:space="0" w:color="auto"/>
        <w:left w:val="none" w:sz="0" w:space="0" w:color="auto"/>
        <w:bottom w:val="none" w:sz="0" w:space="0" w:color="auto"/>
        <w:right w:val="none" w:sz="0" w:space="0" w:color="auto"/>
      </w:divBdr>
    </w:div>
    <w:div w:id="1389259372">
      <w:bodyDiv w:val="1"/>
      <w:marLeft w:val="0"/>
      <w:marRight w:val="0"/>
      <w:marTop w:val="0"/>
      <w:marBottom w:val="0"/>
      <w:divBdr>
        <w:top w:val="none" w:sz="0" w:space="0" w:color="auto"/>
        <w:left w:val="none" w:sz="0" w:space="0" w:color="auto"/>
        <w:bottom w:val="none" w:sz="0" w:space="0" w:color="auto"/>
        <w:right w:val="none" w:sz="0" w:space="0" w:color="auto"/>
      </w:divBdr>
    </w:div>
    <w:div w:id="1389383237">
      <w:bodyDiv w:val="1"/>
      <w:marLeft w:val="0"/>
      <w:marRight w:val="0"/>
      <w:marTop w:val="0"/>
      <w:marBottom w:val="0"/>
      <w:divBdr>
        <w:top w:val="none" w:sz="0" w:space="0" w:color="auto"/>
        <w:left w:val="none" w:sz="0" w:space="0" w:color="auto"/>
        <w:bottom w:val="none" w:sz="0" w:space="0" w:color="auto"/>
        <w:right w:val="none" w:sz="0" w:space="0" w:color="auto"/>
      </w:divBdr>
    </w:div>
    <w:div w:id="1390346322">
      <w:bodyDiv w:val="1"/>
      <w:marLeft w:val="0"/>
      <w:marRight w:val="0"/>
      <w:marTop w:val="0"/>
      <w:marBottom w:val="0"/>
      <w:divBdr>
        <w:top w:val="none" w:sz="0" w:space="0" w:color="auto"/>
        <w:left w:val="none" w:sz="0" w:space="0" w:color="auto"/>
        <w:bottom w:val="none" w:sz="0" w:space="0" w:color="auto"/>
        <w:right w:val="none" w:sz="0" w:space="0" w:color="auto"/>
      </w:divBdr>
    </w:div>
    <w:div w:id="1390881596">
      <w:bodyDiv w:val="1"/>
      <w:marLeft w:val="0"/>
      <w:marRight w:val="0"/>
      <w:marTop w:val="0"/>
      <w:marBottom w:val="0"/>
      <w:divBdr>
        <w:top w:val="none" w:sz="0" w:space="0" w:color="auto"/>
        <w:left w:val="none" w:sz="0" w:space="0" w:color="auto"/>
        <w:bottom w:val="none" w:sz="0" w:space="0" w:color="auto"/>
        <w:right w:val="none" w:sz="0" w:space="0" w:color="auto"/>
      </w:divBdr>
    </w:div>
    <w:div w:id="1390961914">
      <w:bodyDiv w:val="1"/>
      <w:marLeft w:val="0"/>
      <w:marRight w:val="0"/>
      <w:marTop w:val="0"/>
      <w:marBottom w:val="0"/>
      <w:divBdr>
        <w:top w:val="none" w:sz="0" w:space="0" w:color="auto"/>
        <w:left w:val="none" w:sz="0" w:space="0" w:color="auto"/>
        <w:bottom w:val="none" w:sz="0" w:space="0" w:color="auto"/>
        <w:right w:val="none" w:sz="0" w:space="0" w:color="auto"/>
      </w:divBdr>
    </w:div>
    <w:div w:id="1394229571">
      <w:bodyDiv w:val="1"/>
      <w:marLeft w:val="0"/>
      <w:marRight w:val="0"/>
      <w:marTop w:val="0"/>
      <w:marBottom w:val="0"/>
      <w:divBdr>
        <w:top w:val="none" w:sz="0" w:space="0" w:color="auto"/>
        <w:left w:val="none" w:sz="0" w:space="0" w:color="auto"/>
        <w:bottom w:val="none" w:sz="0" w:space="0" w:color="auto"/>
        <w:right w:val="none" w:sz="0" w:space="0" w:color="auto"/>
      </w:divBdr>
    </w:div>
    <w:div w:id="1394431312">
      <w:bodyDiv w:val="1"/>
      <w:marLeft w:val="0"/>
      <w:marRight w:val="0"/>
      <w:marTop w:val="0"/>
      <w:marBottom w:val="0"/>
      <w:divBdr>
        <w:top w:val="none" w:sz="0" w:space="0" w:color="auto"/>
        <w:left w:val="none" w:sz="0" w:space="0" w:color="auto"/>
        <w:bottom w:val="none" w:sz="0" w:space="0" w:color="auto"/>
        <w:right w:val="none" w:sz="0" w:space="0" w:color="auto"/>
      </w:divBdr>
    </w:div>
    <w:div w:id="1396318800">
      <w:bodyDiv w:val="1"/>
      <w:marLeft w:val="0"/>
      <w:marRight w:val="0"/>
      <w:marTop w:val="0"/>
      <w:marBottom w:val="0"/>
      <w:divBdr>
        <w:top w:val="none" w:sz="0" w:space="0" w:color="auto"/>
        <w:left w:val="none" w:sz="0" w:space="0" w:color="auto"/>
        <w:bottom w:val="none" w:sz="0" w:space="0" w:color="auto"/>
        <w:right w:val="none" w:sz="0" w:space="0" w:color="auto"/>
      </w:divBdr>
    </w:div>
    <w:div w:id="1396514393">
      <w:bodyDiv w:val="1"/>
      <w:marLeft w:val="0"/>
      <w:marRight w:val="0"/>
      <w:marTop w:val="0"/>
      <w:marBottom w:val="0"/>
      <w:divBdr>
        <w:top w:val="none" w:sz="0" w:space="0" w:color="auto"/>
        <w:left w:val="none" w:sz="0" w:space="0" w:color="auto"/>
        <w:bottom w:val="none" w:sz="0" w:space="0" w:color="auto"/>
        <w:right w:val="none" w:sz="0" w:space="0" w:color="auto"/>
      </w:divBdr>
    </w:div>
    <w:div w:id="1397239810">
      <w:bodyDiv w:val="1"/>
      <w:marLeft w:val="0"/>
      <w:marRight w:val="0"/>
      <w:marTop w:val="0"/>
      <w:marBottom w:val="0"/>
      <w:divBdr>
        <w:top w:val="none" w:sz="0" w:space="0" w:color="auto"/>
        <w:left w:val="none" w:sz="0" w:space="0" w:color="auto"/>
        <w:bottom w:val="none" w:sz="0" w:space="0" w:color="auto"/>
        <w:right w:val="none" w:sz="0" w:space="0" w:color="auto"/>
      </w:divBdr>
    </w:div>
    <w:div w:id="1398477975">
      <w:bodyDiv w:val="1"/>
      <w:marLeft w:val="0"/>
      <w:marRight w:val="0"/>
      <w:marTop w:val="0"/>
      <w:marBottom w:val="0"/>
      <w:divBdr>
        <w:top w:val="none" w:sz="0" w:space="0" w:color="auto"/>
        <w:left w:val="none" w:sz="0" w:space="0" w:color="auto"/>
        <w:bottom w:val="none" w:sz="0" w:space="0" w:color="auto"/>
        <w:right w:val="none" w:sz="0" w:space="0" w:color="auto"/>
      </w:divBdr>
    </w:div>
    <w:div w:id="1399597374">
      <w:bodyDiv w:val="1"/>
      <w:marLeft w:val="0"/>
      <w:marRight w:val="0"/>
      <w:marTop w:val="0"/>
      <w:marBottom w:val="0"/>
      <w:divBdr>
        <w:top w:val="none" w:sz="0" w:space="0" w:color="auto"/>
        <w:left w:val="none" w:sz="0" w:space="0" w:color="auto"/>
        <w:bottom w:val="none" w:sz="0" w:space="0" w:color="auto"/>
        <w:right w:val="none" w:sz="0" w:space="0" w:color="auto"/>
      </w:divBdr>
    </w:div>
    <w:div w:id="1399672801">
      <w:bodyDiv w:val="1"/>
      <w:marLeft w:val="0"/>
      <w:marRight w:val="0"/>
      <w:marTop w:val="0"/>
      <w:marBottom w:val="0"/>
      <w:divBdr>
        <w:top w:val="none" w:sz="0" w:space="0" w:color="auto"/>
        <w:left w:val="none" w:sz="0" w:space="0" w:color="auto"/>
        <w:bottom w:val="none" w:sz="0" w:space="0" w:color="auto"/>
        <w:right w:val="none" w:sz="0" w:space="0" w:color="auto"/>
      </w:divBdr>
    </w:div>
    <w:div w:id="1400708757">
      <w:bodyDiv w:val="1"/>
      <w:marLeft w:val="0"/>
      <w:marRight w:val="0"/>
      <w:marTop w:val="0"/>
      <w:marBottom w:val="0"/>
      <w:divBdr>
        <w:top w:val="none" w:sz="0" w:space="0" w:color="auto"/>
        <w:left w:val="none" w:sz="0" w:space="0" w:color="auto"/>
        <w:bottom w:val="none" w:sz="0" w:space="0" w:color="auto"/>
        <w:right w:val="none" w:sz="0" w:space="0" w:color="auto"/>
      </w:divBdr>
    </w:div>
    <w:div w:id="1402212292">
      <w:bodyDiv w:val="1"/>
      <w:marLeft w:val="0"/>
      <w:marRight w:val="0"/>
      <w:marTop w:val="0"/>
      <w:marBottom w:val="0"/>
      <w:divBdr>
        <w:top w:val="none" w:sz="0" w:space="0" w:color="auto"/>
        <w:left w:val="none" w:sz="0" w:space="0" w:color="auto"/>
        <w:bottom w:val="none" w:sz="0" w:space="0" w:color="auto"/>
        <w:right w:val="none" w:sz="0" w:space="0" w:color="auto"/>
      </w:divBdr>
    </w:div>
    <w:div w:id="1402216956">
      <w:bodyDiv w:val="1"/>
      <w:marLeft w:val="0"/>
      <w:marRight w:val="0"/>
      <w:marTop w:val="0"/>
      <w:marBottom w:val="0"/>
      <w:divBdr>
        <w:top w:val="none" w:sz="0" w:space="0" w:color="auto"/>
        <w:left w:val="none" w:sz="0" w:space="0" w:color="auto"/>
        <w:bottom w:val="none" w:sz="0" w:space="0" w:color="auto"/>
        <w:right w:val="none" w:sz="0" w:space="0" w:color="auto"/>
      </w:divBdr>
    </w:div>
    <w:div w:id="1402479419">
      <w:bodyDiv w:val="1"/>
      <w:marLeft w:val="0"/>
      <w:marRight w:val="0"/>
      <w:marTop w:val="0"/>
      <w:marBottom w:val="0"/>
      <w:divBdr>
        <w:top w:val="none" w:sz="0" w:space="0" w:color="auto"/>
        <w:left w:val="none" w:sz="0" w:space="0" w:color="auto"/>
        <w:bottom w:val="none" w:sz="0" w:space="0" w:color="auto"/>
        <w:right w:val="none" w:sz="0" w:space="0" w:color="auto"/>
      </w:divBdr>
    </w:div>
    <w:div w:id="1402867037">
      <w:bodyDiv w:val="1"/>
      <w:marLeft w:val="0"/>
      <w:marRight w:val="0"/>
      <w:marTop w:val="0"/>
      <w:marBottom w:val="0"/>
      <w:divBdr>
        <w:top w:val="none" w:sz="0" w:space="0" w:color="auto"/>
        <w:left w:val="none" w:sz="0" w:space="0" w:color="auto"/>
        <w:bottom w:val="none" w:sz="0" w:space="0" w:color="auto"/>
        <w:right w:val="none" w:sz="0" w:space="0" w:color="auto"/>
      </w:divBdr>
    </w:div>
    <w:div w:id="1402874260">
      <w:bodyDiv w:val="1"/>
      <w:marLeft w:val="0"/>
      <w:marRight w:val="0"/>
      <w:marTop w:val="0"/>
      <w:marBottom w:val="0"/>
      <w:divBdr>
        <w:top w:val="none" w:sz="0" w:space="0" w:color="auto"/>
        <w:left w:val="none" w:sz="0" w:space="0" w:color="auto"/>
        <w:bottom w:val="none" w:sz="0" w:space="0" w:color="auto"/>
        <w:right w:val="none" w:sz="0" w:space="0" w:color="auto"/>
      </w:divBdr>
    </w:div>
    <w:div w:id="1403526164">
      <w:bodyDiv w:val="1"/>
      <w:marLeft w:val="0"/>
      <w:marRight w:val="0"/>
      <w:marTop w:val="0"/>
      <w:marBottom w:val="0"/>
      <w:divBdr>
        <w:top w:val="none" w:sz="0" w:space="0" w:color="auto"/>
        <w:left w:val="none" w:sz="0" w:space="0" w:color="auto"/>
        <w:bottom w:val="none" w:sz="0" w:space="0" w:color="auto"/>
        <w:right w:val="none" w:sz="0" w:space="0" w:color="auto"/>
      </w:divBdr>
    </w:div>
    <w:div w:id="1405032124">
      <w:bodyDiv w:val="1"/>
      <w:marLeft w:val="0"/>
      <w:marRight w:val="0"/>
      <w:marTop w:val="0"/>
      <w:marBottom w:val="0"/>
      <w:divBdr>
        <w:top w:val="none" w:sz="0" w:space="0" w:color="auto"/>
        <w:left w:val="none" w:sz="0" w:space="0" w:color="auto"/>
        <w:bottom w:val="none" w:sz="0" w:space="0" w:color="auto"/>
        <w:right w:val="none" w:sz="0" w:space="0" w:color="auto"/>
      </w:divBdr>
    </w:div>
    <w:div w:id="1406608338">
      <w:bodyDiv w:val="1"/>
      <w:marLeft w:val="0"/>
      <w:marRight w:val="0"/>
      <w:marTop w:val="0"/>
      <w:marBottom w:val="0"/>
      <w:divBdr>
        <w:top w:val="none" w:sz="0" w:space="0" w:color="auto"/>
        <w:left w:val="none" w:sz="0" w:space="0" w:color="auto"/>
        <w:bottom w:val="none" w:sz="0" w:space="0" w:color="auto"/>
        <w:right w:val="none" w:sz="0" w:space="0" w:color="auto"/>
      </w:divBdr>
    </w:div>
    <w:div w:id="1406877830">
      <w:bodyDiv w:val="1"/>
      <w:marLeft w:val="0"/>
      <w:marRight w:val="0"/>
      <w:marTop w:val="0"/>
      <w:marBottom w:val="0"/>
      <w:divBdr>
        <w:top w:val="none" w:sz="0" w:space="0" w:color="auto"/>
        <w:left w:val="none" w:sz="0" w:space="0" w:color="auto"/>
        <w:bottom w:val="none" w:sz="0" w:space="0" w:color="auto"/>
        <w:right w:val="none" w:sz="0" w:space="0" w:color="auto"/>
      </w:divBdr>
    </w:div>
    <w:div w:id="1407410147">
      <w:bodyDiv w:val="1"/>
      <w:marLeft w:val="0"/>
      <w:marRight w:val="0"/>
      <w:marTop w:val="0"/>
      <w:marBottom w:val="0"/>
      <w:divBdr>
        <w:top w:val="none" w:sz="0" w:space="0" w:color="auto"/>
        <w:left w:val="none" w:sz="0" w:space="0" w:color="auto"/>
        <w:bottom w:val="none" w:sz="0" w:space="0" w:color="auto"/>
        <w:right w:val="none" w:sz="0" w:space="0" w:color="auto"/>
      </w:divBdr>
    </w:div>
    <w:div w:id="1407458492">
      <w:bodyDiv w:val="1"/>
      <w:marLeft w:val="0"/>
      <w:marRight w:val="0"/>
      <w:marTop w:val="0"/>
      <w:marBottom w:val="0"/>
      <w:divBdr>
        <w:top w:val="none" w:sz="0" w:space="0" w:color="auto"/>
        <w:left w:val="none" w:sz="0" w:space="0" w:color="auto"/>
        <w:bottom w:val="none" w:sz="0" w:space="0" w:color="auto"/>
        <w:right w:val="none" w:sz="0" w:space="0" w:color="auto"/>
      </w:divBdr>
    </w:div>
    <w:div w:id="1408721473">
      <w:bodyDiv w:val="1"/>
      <w:marLeft w:val="0"/>
      <w:marRight w:val="0"/>
      <w:marTop w:val="0"/>
      <w:marBottom w:val="0"/>
      <w:divBdr>
        <w:top w:val="none" w:sz="0" w:space="0" w:color="auto"/>
        <w:left w:val="none" w:sz="0" w:space="0" w:color="auto"/>
        <w:bottom w:val="none" w:sz="0" w:space="0" w:color="auto"/>
        <w:right w:val="none" w:sz="0" w:space="0" w:color="auto"/>
      </w:divBdr>
    </w:div>
    <w:div w:id="1409494918">
      <w:bodyDiv w:val="1"/>
      <w:marLeft w:val="0"/>
      <w:marRight w:val="0"/>
      <w:marTop w:val="0"/>
      <w:marBottom w:val="0"/>
      <w:divBdr>
        <w:top w:val="none" w:sz="0" w:space="0" w:color="auto"/>
        <w:left w:val="none" w:sz="0" w:space="0" w:color="auto"/>
        <w:bottom w:val="none" w:sz="0" w:space="0" w:color="auto"/>
        <w:right w:val="none" w:sz="0" w:space="0" w:color="auto"/>
      </w:divBdr>
    </w:div>
    <w:div w:id="1410075047">
      <w:bodyDiv w:val="1"/>
      <w:marLeft w:val="0"/>
      <w:marRight w:val="0"/>
      <w:marTop w:val="0"/>
      <w:marBottom w:val="0"/>
      <w:divBdr>
        <w:top w:val="none" w:sz="0" w:space="0" w:color="auto"/>
        <w:left w:val="none" w:sz="0" w:space="0" w:color="auto"/>
        <w:bottom w:val="none" w:sz="0" w:space="0" w:color="auto"/>
        <w:right w:val="none" w:sz="0" w:space="0" w:color="auto"/>
      </w:divBdr>
    </w:div>
    <w:div w:id="1410347316">
      <w:bodyDiv w:val="1"/>
      <w:marLeft w:val="0"/>
      <w:marRight w:val="0"/>
      <w:marTop w:val="0"/>
      <w:marBottom w:val="0"/>
      <w:divBdr>
        <w:top w:val="none" w:sz="0" w:space="0" w:color="auto"/>
        <w:left w:val="none" w:sz="0" w:space="0" w:color="auto"/>
        <w:bottom w:val="none" w:sz="0" w:space="0" w:color="auto"/>
        <w:right w:val="none" w:sz="0" w:space="0" w:color="auto"/>
      </w:divBdr>
    </w:div>
    <w:div w:id="1411611690">
      <w:bodyDiv w:val="1"/>
      <w:marLeft w:val="0"/>
      <w:marRight w:val="0"/>
      <w:marTop w:val="0"/>
      <w:marBottom w:val="0"/>
      <w:divBdr>
        <w:top w:val="none" w:sz="0" w:space="0" w:color="auto"/>
        <w:left w:val="none" w:sz="0" w:space="0" w:color="auto"/>
        <w:bottom w:val="none" w:sz="0" w:space="0" w:color="auto"/>
        <w:right w:val="none" w:sz="0" w:space="0" w:color="auto"/>
      </w:divBdr>
    </w:div>
    <w:div w:id="1414471360">
      <w:bodyDiv w:val="1"/>
      <w:marLeft w:val="0"/>
      <w:marRight w:val="0"/>
      <w:marTop w:val="0"/>
      <w:marBottom w:val="0"/>
      <w:divBdr>
        <w:top w:val="none" w:sz="0" w:space="0" w:color="auto"/>
        <w:left w:val="none" w:sz="0" w:space="0" w:color="auto"/>
        <w:bottom w:val="none" w:sz="0" w:space="0" w:color="auto"/>
        <w:right w:val="none" w:sz="0" w:space="0" w:color="auto"/>
      </w:divBdr>
    </w:div>
    <w:div w:id="1414888012">
      <w:bodyDiv w:val="1"/>
      <w:marLeft w:val="0"/>
      <w:marRight w:val="0"/>
      <w:marTop w:val="0"/>
      <w:marBottom w:val="0"/>
      <w:divBdr>
        <w:top w:val="none" w:sz="0" w:space="0" w:color="auto"/>
        <w:left w:val="none" w:sz="0" w:space="0" w:color="auto"/>
        <w:bottom w:val="none" w:sz="0" w:space="0" w:color="auto"/>
        <w:right w:val="none" w:sz="0" w:space="0" w:color="auto"/>
      </w:divBdr>
    </w:div>
    <w:div w:id="1415474072">
      <w:bodyDiv w:val="1"/>
      <w:marLeft w:val="0"/>
      <w:marRight w:val="0"/>
      <w:marTop w:val="0"/>
      <w:marBottom w:val="0"/>
      <w:divBdr>
        <w:top w:val="none" w:sz="0" w:space="0" w:color="auto"/>
        <w:left w:val="none" w:sz="0" w:space="0" w:color="auto"/>
        <w:bottom w:val="none" w:sz="0" w:space="0" w:color="auto"/>
        <w:right w:val="none" w:sz="0" w:space="0" w:color="auto"/>
      </w:divBdr>
    </w:div>
    <w:div w:id="1416438725">
      <w:bodyDiv w:val="1"/>
      <w:marLeft w:val="0"/>
      <w:marRight w:val="0"/>
      <w:marTop w:val="0"/>
      <w:marBottom w:val="0"/>
      <w:divBdr>
        <w:top w:val="none" w:sz="0" w:space="0" w:color="auto"/>
        <w:left w:val="none" w:sz="0" w:space="0" w:color="auto"/>
        <w:bottom w:val="none" w:sz="0" w:space="0" w:color="auto"/>
        <w:right w:val="none" w:sz="0" w:space="0" w:color="auto"/>
      </w:divBdr>
    </w:div>
    <w:div w:id="1418985677">
      <w:bodyDiv w:val="1"/>
      <w:marLeft w:val="0"/>
      <w:marRight w:val="0"/>
      <w:marTop w:val="0"/>
      <w:marBottom w:val="0"/>
      <w:divBdr>
        <w:top w:val="none" w:sz="0" w:space="0" w:color="auto"/>
        <w:left w:val="none" w:sz="0" w:space="0" w:color="auto"/>
        <w:bottom w:val="none" w:sz="0" w:space="0" w:color="auto"/>
        <w:right w:val="none" w:sz="0" w:space="0" w:color="auto"/>
      </w:divBdr>
    </w:div>
    <w:div w:id="1420829285">
      <w:bodyDiv w:val="1"/>
      <w:marLeft w:val="0"/>
      <w:marRight w:val="0"/>
      <w:marTop w:val="0"/>
      <w:marBottom w:val="0"/>
      <w:divBdr>
        <w:top w:val="none" w:sz="0" w:space="0" w:color="auto"/>
        <w:left w:val="none" w:sz="0" w:space="0" w:color="auto"/>
        <w:bottom w:val="none" w:sz="0" w:space="0" w:color="auto"/>
        <w:right w:val="none" w:sz="0" w:space="0" w:color="auto"/>
      </w:divBdr>
    </w:div>
    <w:div w:id="1421560951">
      <w:bodyDiv w:val="1"/>
      <w:marLeft w:val="0"/>
      <w:marRight w:val="0"/>
      <w:marTop w:val="0"/>
      <w:marBottom w:val="0"/>
      <w:divBdr>
        <w:top w:val="none" w:sz="0" w:space="0" w:color="auto"/>
        <w:left w:val="none" w:sz="0" w:space="0" w:color="auto"/>
        <w:bottom w:val="none" w:sz="0" w:space="0" w:color="auto"/>
        <w:right w:val="none" w:sz="0" w:space="0" w:color="auto"/>
      </w:divBdr>
    </w:div>
    <w:div w:id="1421683762">
      <w:bodyDiv w:val="1"/>
      <w:marLeft w:val="0"/>
      <w:marRight w:val="0"/>
      <w:marTop w:val="0"/>
      <w:marBottom w:val="0"/>
      <w:divBdr>
        <w:top w:val="none" w:sz="0" w:space="0" w:color="auto"/>
        <w:left w:val="none" w:sz="0" w:space="0" w:color="auto"/>
        <w:bottom w:val="none" w:sz="0" w:space="0" w:color="auto"/>
        <w:right w:val="none" w:sz="0" w:space="0" w:color="auto"/>
      </w:divBdr>
    </w:div>
    <w:div w:id="1423524884">
      <w:bodyDiv w:val="1"/>
      <w:marLeft w:val="0"/>
      <w:marRight w:val="0"/>
      <w:marTop w:val="0"/>
      <w:marBottom w:val="0"/>
      <w:divBdr>
        <w:top w:val="none" w:sz="0" w:space="0" w:color="auto"/>
        <w:left w:val="none" w:sz="0" w:space="0" w:color="auto"/>
        <w:bottom w:val="none" w:sz="0" w:space="0" w:color="auto"/>
        <w:right w:val="none" w:sz="0" w:space="0" w:color="auto"/>
      </w:divBdr>
    </w:div>
    <w:div w:id="1425224594">
      <w:bodyDiv w:val="1"/>
      <w:marLeft w:val="0"/>
      <w:marRight w:val="0"/>
      <w:marTop w:val="0"/>
      <w:marBottom w:val="0"/>
      <w:divBdr>
        <w:top w:val="none" w:sz="0" w:space="0" w:color="auto"/>
        <w:left w:val="none" w:sz="0" w:space="0" w:color="auto"/>
        <w:bottom w:val="none" w:sz="0" w:space="0" w:color="auto"/>
        <w:right w:val="none" w:sz="0" w:space="0" w:color="auto"/>
      </w:divBdr>
    </w:div>
    <w:div w:id="1425371789">
      <w:bodyDiv w:val="1"/>
      <w:marLeft w:val="0"/>
      <w:marRight w:val="0"/>
      <w:marTop w:val="0"/>
      <w:marBottom w:val="0"/>
      <w:divBdr>
        <w:top w:val="none" w:sz="0" w:space="0" w:color="auto"/>
        <w:left w:val="none" w:sz="0" w:space="0" w:color="auto"/>
        <w:bottom w:val="none" w:sz="0" w:space="0" w:color="auto"/>
        <w:right w:val="none" w:sz="0" w:space="0" w:color="auto"/>
      </w:divBdr>
    </w:div>
    <w:div w:id="1426917700">
      <w:bodyDiv w:val="1"/>
      <w:marLeft w:val="0"/>
      <w:marRight w:val="0"/>
      <w:marTop w:val="0"/>
      <w:marBottom w:val="0"/>
      <w:divBdr>
        <w:top w:val="none" w:sz="0" w:space="0" w:color="auto"/>
        <w:left w:val="none" w:sz="0" w:space="0" w:color="auto"/>
        <w:bottom w:val="none" w:sz="0" w:space="0" w:color="auto"/>
        <w:right w:val="none" w:sz="0" w:space="0" w:color="auto"/>
      </w:divBdr>
    </w:div>
    <w:div w:id="1427077059">
      <w:bodyDiv w:val="1"/>
      <w:marLeft w:val="0"/>
      <w:marRight w:val="0"/>
      <w:marTop w:val="0"/>
      <w:marBottom w:val="0"/>
      <w:divBdr>
        <w:top w:val="none" w:sz="0" w:space="0" w:color="auto"/>
        <w:left w:val="none" w:sz="0" w:space="0" w:color="auto"/>
        <w:bottom w:val="none" w:sz="0" w:space="0" w:color="auto"/>
        <w:right w:val="none" w:sz="0" w:space="0" w:color="auto"/>
      </w:divBdr>
    </w:div>
    <w:div w:id="1427117214">
      <w:bodyDiv w:val="1"/>
      <w:marLeft w:val="0"/>
      <w:marRight w:val="0"/>
      <w:marTop w:val="0"/>
      <w:marBottom w:val="0"/>
      <w:divBdr>
        <w:top w:val="none" w:sz="0" w:space="0" w:color="auto"/>
        <w:left w:val="none" w:sz="0" w:space="0" w:color="auto"/>
        <w:bottom w:val="none" w:sz="0" w:space="0" w:color="auto"/>
        <w:right w:val="none" w:sz="0" w:space="0" w:color="auto"/>
      </w:divBdr>
    </w:div>
    <w:div w:id="1427455356">
      <w:bodyDiv w:val="1"/>
      <w:marLeft w:val="0"/>
      <w:marRight w:val="0"/>
      <w:marTop w:val="0"/>
      <w:marBottom w:val="0"/>
      <w:divBdr>
        <w:top w:val="none" w:sz="0" w:space="0" w:color="auto"/>
        <w:left w:val="none" w:sz="0" w:space="0" w:color="auto"/>
        <w:bottom w:val="none" w:sz="0" w:space="0" w:color="auto"/>
        <w:right w:val="none" w:sz="0" w:space="0" w:color="auto"/>
      </w:divBdr>
    </w:div>
    <w:div w:id="1427537225">
      <w:bodyDiv w:val="1"/>
      <w:marLeft w:val="0"/>
      <w:marRight w:val="0"/>
      <w:marTop w:val="0"/>
      <w:marBottom w:val="0"/>
      <w:divBdr>
        <w:top w:val="none" w:sz="0" w:space="0" w:color="auto"/>
        <w:left w:val="none" w:sz="0" w:space="0" w:color="auto"/>
        <w:bottom w:val="none" w:sz="0" w:space="0" w:color="auto"/>
        <w:right w:val="none" w:sz="0" w:space="0" w:color="auto"/>
      </w:divBdr>
    </w:div>
    <w:div w:id="1428233440">
      <w:bodyDiv w:val="1"/>
      <w:marLeft w:val="0"/>
      <w:marRight w:val="0"/>
      <w:marTop w:val="0"/>
      <w:marBottom w:val="0"/>
      <w:divBdr>
        <w:top w:val="none" w:sz="0" w:space="0" w:color="auto"/>
        <w:left w:val="none" w:sz="0" w:space="0" w:color="auto"/>
        <w:bottom w:val="none" w:sz="0" w:space="0" w:color="auto"/>
        <w:right w:val="none" w:sz="0" w:space="0" w:color="auto"/>
      </w:divBdr>
    </w:div>
    <w:div w:id="1428388509">
      <w:bodyDiv w:val="1"/>
      <w:marLeft w:val="0"/>
      <w:marRight w:val="0"/>
      <w:marTop w:val="0"/>
      <w:marBottom w:val="0"/>
      <w:divBdr>
        <w:top w:val="none" w:sz="0" w:space="0" w:color="auto"/>
        <w:left w:val="none" w:sz="0" w:space="0" w:color="auto"/>
        <w:bottom w:val="none" w:sz="0" w:space="0" w:color="auto"/>
        <w:right w:val="none" w:sz="0" w:space="0" w:color="auto"/>
      </w:divBdr>
    </w:div>
    <w:div w:id="1428500333">
      <w:bodyDiv w:val="1"/>
      <w:marLeft w:val="0"/>
      <w:marRight w:val="0"/>
      <w:marTop w:val="0"/>
      <w:marBottom w:val="0"/>
      <w:divBdr>
        <w:top w:val="none" w:sz="0" w:space="0" w:color="auto"/>
        <w:left w:val="none" w:sz="0" w:space="0" w:color="auto"/>
        <w:bottom w:val="none" w:sz="0" w:space="0" w:color="auto"/>
        <w:right w:val="none" w:sz="0" w:space="0" w:color="auto"/>
      </w:divBdr>
    </w:div>
    <w:div w:id="1428579957">
      <w:bodyDiv w:val="1"/>
      <w:marLeft w:val="0"/>
      <w:marRight w:val="0"/>
      <w:marTop w:val="0"/>
      <w:marBottom w:val="0"/>
      <w:divBdr>
        <w:top w:val="none" w:sz="0" w:space="0" w:color="auto"/>
        <w:left w:val="none" w:sz="0" w:space="0" w:color="auto"/>
        <w:bottom w:val="none" w:sz="0" w:space="0" w:color="auto"/>
        <w:right w:val="none" w:sz="0" w:space="0" w:color="auto"/>
      </w:divBdr>
    </w:div>
    <w:div w:id="1429303465">
      <w:bodyDiv w:val="1"/>
      <w:marLeft w:val="0"/>
      <w:marRight w:val="0"/>
      <w:marTop w:val="0"/>
      <w:marBottom w:val="0"/>
      <w:divBdr>
        <w:top w:val="none" w:sz="0" w:space="0" w:color="auto"/>
        <w:left w:val="none" w:sz="0" w:space="0" w:color="auto"/>
        <w:bottom w:val="none" w:sz="0" w:space="0" w:color="auto"/>
        <w:right w:val="none" w:sz="0" w:space="0" w:color="auto"/>
      </w:divBdr>
    </w:div>
    <w:div w:id="1429883709">
      <w:bodyDiv w:val="1"/>
      <w:marLeft w:val="0"/>
      <w:marRight w:val="0"/>
      <w:marTop w:val="0"/>
      <w:marBottom w:val="0"/>
      <w:divBdr>
        <w:top w:val="none" w:sz="0" w:space="0" w:color="auto"/>
        <w:left w:val="none" w:sz="0" w:space="0" w:color="auto"/>
        <w:bottom w:val="none" w:sz="0" w:space="0" w:color="auto"/>
        <w:right w:val="none" w:sz="0" w:space="0" w:color="auto"/>
      </w:divBdr>
    </w:div>
    <w:div w:id="1431856055">
      <w:bodyDiv w:val="1"/>
      <w:marLeft w:val="0"/>
      <w:marRight w:val="0"/>
      <w:marTop w:val="0"/>
      <w:marBottom w:val="0"/>
      <w:divBdr>
        <w:top w:val="none" w:sz="0" w:space="0" w:color="auto"/>
        <w:left w:val="none" w:sz="0" w:space="0" w:color="auto"/>
        <w:bottom w:val="none" w:sz="0" w:space="0" w:color="auto"/>
        <w:right w:val="none" w:sz="0" w:space="0" w:color="auto"/>
      </w:divBdr>
    </w:div>
    <w:div w:id="1431898192">
      <w:bodyDiv w:val="1"/>
      <w:marLeft w:val="0"/>
      <w:marRight w:val="0"/>
      <w:marTop w:val="0"/>
      <w:marBottom w:val="0"/>
      <w:divBdr>
        <w:top w:val="none" w:sz="0" w:space="0" w:color="auto"/>
        <w:left w:val="none" w:sz="0" w:space="0" w:color="auto"/>
        <w:bottom w:val="none" w:sz="0" w:space="0" w:color="auto"/>
        <w:right w:val="none" w:sz="0" w:space="0" w:color="auto"/>
      </w:divBdr>
    </w:div>
    <w:div w:id="1432117182">
      <w:bodyDiv w:val="1"/>
      <w:marLeft w:val="0"/>
      <w:marRight w:val="0"/>
      <w:marTop w:val="0"/>
      <w:marBottom w:val="0"/>
      <w:divBdr>
        <w:top w:val="none" w:sz="0" w:space="0" w:color="auto"/>
        <w:left w:val="none" w:sz="0" w:space="0" w:color="auto"/>
        <w:bottom w:val="none" w:sz="0" w:space="0" w:color="auto"/>
        <w:right w:val="none" w:sz="0" w:space="0" w:color="auto"/>
      </w:divBdr>
    </w:div>
    <w:div w:id="1433551593">
      <w:bodyDiv w:val="1"/>
      <w:marLeft w:val="0"/>
      <w:marRight w:val="0"/>
      <w:marTop w:val="0"/>
      <w:marBottom w:val="0"/>
      <w:divBdr>
        <w:top w:val="none" w:sz="0" w:space="0" w:color="auto"/>
        <w:left w:val="none" w:sz="0" w:space="0" w:color="auto"/>
        <w:bottom w:val="none" w:sz="0" w:space="0" w:color="auto"/>
        <w:right w:val="none" w:sz="0" w:space="0" w:color="auto"/>
      </w:divBdr>
    </w:div>
    <w:div w:id="1434126456">
      <w:bodyDiv w:val="1"/>
      <w:marLeft w:val="0"/>
      <w:marRight w:val="0"/>
      <w:marTop w:val="0"/>
      <w:marBottom w:val="0"/>
      <w:divBdr>
        <w:top w:val="none" w:sz="0" w:space="0" w:color="auto"/>
        <w:left w:val="none" w:sz="0" w:space="0" w:color="auto"/>
        <w:bottom w:val="none" w:sz="0" w:space="0" w:color="auto"/>
        <w:right w:val="none" w:sz="0" w:space="0" w:color="auto"/>
      </w:divBdr>
    </w:div>
    <w:div w:id="1434860365">
      <w:bodyDiv w:val="1"/>
      <w:marLeft w:val="0"/>
      <w:marRight w:val="0"/>
      <w:marTop w:val="0"/>
      <w:marBottom w:val="0"/>
      <w:divBdr>
        <w:top w:val="none" w:sz="0" w:space="0" w:color="auto"/>
        <w:left w:val="none" w:sz="0" w:space="0" w:color="auto"/>
        <w:bottom w:val="none" w:sz="0" w:space="0" w:color="auto"/>
        <w:right w:val="none" w:sz="0" w:space="0" w:color="auto"/>
      </w:divBdr>
    </w:div>
    <w:div w:id="1435125930">
      <w:bodyDiv w:val="1"/>
      <w:marLeft w:val="0"/>
      <w:marRight w:val="0"/>
      <w:marTop w:val="0"/>
      <w:marBottom w:val="0"/>
      <w:divBdr>
        <w:top w:val="none" w:sz="0" w:space="0" w:color="auto"/>
        <w:left w:val="none" w:sz="0" w:space="0" w:color="auto"/>
        <w:bottom w:val="none" w:sz="0" w:space="0" w:color="auto"/>
        <w:right w:val="none" w:sz="0" w:space="0" w:color="auto"/>
      </w:divBdr>
    </w:div>
    <w:div w:id="1436712445">
      <w:bodyDiv w:val="1"/>
      <w:marLeft w:val="0"/>
      <w:marRight w:val="0"/>
      <w:marTop w:val="0"/>
      <w:marBottom w:val="0"/>
      <w:divBdr>
        <w:top w:val="none" w:sz="0" w:space="0" w:color="auto"/>
        <w:left w:val="none" w:sz="0" w:space="0" w:color="auto"/>
        <w:bottom w:val="none" w:sz="0" w:space="0" w:color="auto"/>
        <w:right w:val="none" w:sz="0" w:space="0" w:color="auto"/>
      </w:divBdr>
    </w:div>
    <w:div w:id="1436899223">
      <w:bodyDiv w:val="1"/>
      <w:marLeft w:val="0"/>
      <w:marRight w:val="0"/>
      <w:marTop w:val="0"/>
      <w:marBottom w:val="0"/>
      <w:divBdr>
        <w:top w:val="none" w:sz="0" w:space="0" w:color="auto"/>
        <w:left w:val="none" w:sz="0" w:space="0" w:color="auto"/>
        <w:bottom w:val="none" w:sz="0" w:space="0" w:color="auto"/>
        <w:right w:val="none" w:sz="0" w:space="0" w:color="auto"/>
      </w:divBdr>
    </w:div>
    <w:div w:id="1438140463">
      <w:bodyDiv w:val="1"/>
      <w:marLeft w:val="0"/>
      <w:marRight w:val="0"/>
      <w:marTop w:val="0"/>
      <w:marBottom w:val="0"/>
      <w:divBdr>
        <w:top w:val="none" w:sz="0" w:space="0" w:color="auto"/>
        <w:left w:val="none" w:sz="0" w:space="0" w:color="auto"/>
        <w:bottom w:val="none" w:sz="0" w:space="0" w:color="auto"/>
        <w:right w:val="none" w:sz="0" w:space="0" w:color="auto"/>
      </w:divBdr>
    </w:div>
    <w:div w:id="1438328437">
      <w:bodyDiv w:val="1"/>
      <w:marLeft w:val="0"/>
      <w:marRight w:val="0"/>
      <w:marTop w:val="0"/>
      <w:marBottom w:val="0"/>
      <w:divBdr>
        <w:top w:val="none" w:sz="0" w:space="0" w:color="auto"/>
        <w:left w:val="none" w:sz="0" w:space="0" w:color="auto"/>
        <w:bottom w:val="none" w:sz="0" w:space="0" w:color="auto"/>
        <w:right w:val="none" w:sz="0" w:space="0" w:color="auto"/>
      </w:divBdr>
    </w:div>
    <w:div w:id="1438477305">
      <w:bodyDiv w:val="1"/>
      <w:marLeft w:val="0"/>
      <w:marRight w:val="0"/>
      <w:marTop w:val="0"/>
      <w:marBottom w:val="0"/>
      <w:divBdr>
        <w:top w:val="none" w:sz="0" w:space="0" w:color="auto"/>
        <w:left w:val="none" w:sz="0" w:space="0" w:color="auto"/>
        <w:bottom w:val="none" w:sz="0" w:space="0" w:color="auto"/>
        <w:right w:val="none" w:sz="0" w:space="0" w:color="auto"/>
      </w:divBdr>
    </w:div>
    <w:div w:id="1438522798">
      <w:bodyDiv w:val="1"/>
      <w:marLeft w:val="0"/>
      <w:marRight w:val="0"/>
      <w:marTop w:val="0"/>
      <w:marBottom w:val="0"/>
      <w:divBdr>
        <w:top w:val="none" w:sz="0" w:space="0" w:color="auto"/>
        <w:left w:val="none" w:sz="0" w:space="0" w:color="auto"/>
        <w:bottom w:val="none" w:sz="0" w:space="0" w:color="auto"/>
        <w:right w:val="none" w:sz="0" w:space="0" w:color="auto"/>
      </w:divBdr>
    </w:div>
    <w:div w:id="1438794017">
      <w:bodyDiv w:val="1"/>
      <w:marLeft w:val="0"/>
      <w:marRight w:val="0"/>
      <w:marTop w:val="0"/>
      <w:marBottom w:val="0"/>
      <w:divBdr>
        <w:top w:val="none" w:sz="0" w:space="0" w:color="auto"/>
        <w:left w:val="none" w:sz="0" w:space="0" w:color="auto"/>
        <w:bottom w:val="none" w:sz="0" w:space="0" w:color="auto"/>
        <w:right w:val="none" w:sz="0" w:space="0" w:color="auto"/>
      </w:divBdr>
    </w:div>
    <w:div w:id="1441097777">
      <w:bodyDiv w:val="1"/>
      <w:marLeft w:val="0"/>
      <w:marRight w:val="0"/>
      <w:marTop w:val="0"/>
      <w:marBottom w:val="0"/>
      <w:divBdr>
        <w:top w:val="none" w:sz="0" w:space="0" w:color="auto"/>
        <w:left w:val="none" w:sz="0" w:space="0" w:color="auto"/>
        <w:bottom w:val="none" w:sz="0" w:space="0" w:color="auto"/>
        <w:right w:val="none" w:sz="0" w:space="0" w:color="auto"/>
      </w:divBdr>
    </w:div>
    <w:div w:id="1441487287">
      <w:bodyDiv w:val="1"/>
      <w:marLeft w:val="0"/>
      <w:marRight w:val="0"/>
      <w:marTop w:val="0"/>
      <w:marBottom w:val="0"/>
      <w:divBdr>
        <w:top w:val="none" w:sz="0" w:space="0" w:color="auto"/>
        <w:left w:val="none" w:sz="0" w:space="0" w:color="auto"/>
        <w:bottom w:val="none" w:sz="0" w:space="0" w:color="auto"/>
        <w:right w:val="none" w:sz="0" w:space="0" w:color="auto"/>
      </w:divBdr>
    </w:div>
    <w:div w:id="1441530648">
      <w:bodyDiv w:val="1"/>
      <w:marLeft w:val="0"/>
      <w:marRight w:val="0"/>
      <w:marTop w:val="0"/>
      <w:marBottom w:val="0"/>
      <w:divBdr>
        <w:top w:val="none" w:sz="0" w:space="0" w:color="auto"/>
        <w:left w:val="none" w:sz="0" w:space="0" w:color="auto"/>
        <w:bottom w:val="none" w:sz="0" w:space="0" w:color="auto"/>
        <w:right w:val="none" w:sz="0" w:space="0" w:color="auto"/>
      </w:divBdr>
    </w:div>
    <w:div w:id="1441946104">
      <w:bodyDiv w:val="1"/>
      <w:marLeft w:val="0"/>
      <w:marRight w:val="0"/>
      <w:marTop w:val="0"/>
      <w:marBottom w:val="0"/>
      <w:divBdr>
        <w:top w:val="none" w:sz="0" w:space="0" w:color="auto"/>
        <w:left w:val="none" w:sz="0" w:space="0" w:color="auto"/>
        <w:bottom w:val="none" w:sz="0" w:space="0" w:color="auto"/>
        <w:right w:val="none" w:sz="0" w:space="0" w:color="auto"/>
      </w:divBdr>
    </w:div>
    <w:div w:id="1441992101">
      <w:bodyDiv w:val="1"/>
      <w:marLeft w:val="0"/>
      <w:marRight w:val="0"/>
      <w:marTop w:val="0"/>
      <w:marBottom w:val="0"/>
      <w:divBdr>
        <w:top w:val="none" w:sz="0" w:space="0" w:color="auto"/>
        <w:left w:val="none" w:sz="0" w:space="0" w:color="auto"/>
        <w:bottom w:val="none" w:sz="0" w:space="0" w:color="auto"/>
        <w:right w:val="none" w:sz="0" w:space="0" w:color="auto"/>
      </w:divBdr>
    </w:div>
    <w:div w:id="1444034877">
      <w:bodyDiv w:val="1"/>
      <w:marLeft w:val="0"/>
      <w:marRight w:val="0"/>
      <w:marTop w:val="0"/>
      <w:marBottom w:val="0"/>
      <w:divBdr>
        <w:top w:val="none" w:sz="0" w:space="0" w:color="auto"/>
        <w:left w:val="none" w:sz="0" w:space="0" w:color="auto"/>
        <w:bottom w:val="none" w:sz="0" w:space="0" w:color="auto"/>
        <w:right w:val="none" w:sz="0" w:space="0" w:color="auto"/>
      </w:divBdr>
    </w:div>
    <w:div w:id="1444298933">
      <w:bodyDiv w:val="1"/>
      <w:marLeft w:val="0"/>
      <w:marRight w:val="0"/>
      <w:marTop w:val="0"/>
      <w:marBottom w:val="0"/>
      <w:divBdr>
        <w:top w:val="none" w:sz="0" w:space="0" w:color="auto"/>
        <w:left w:val="none" w:sz="0" w:space="0" w:color="auto"/>
        <w:bottom w:val="none" w:sz="0" w:space="0" w:color="auto"/>
        <w:right w:val="none" w:sz="0" w:space="0" w:color="auto"/>
      </w:divBdr>
    </w:div>
    <w:div w:id="1444421881">
      <w:bodyDiv w:val="1"/>
      <w:marLeft w:val="0"/>
      <w:marRight w:val="0"/>
      <w:marTop w:val="0"/>
      <w:marBottom w:val="0"/>
      <w:divBdr>
        <w:top w:val="none" w:sz="0" w:space="0" w:color="auto"/>
        <w:left w:val="none" w:sz="0" w:space="0" w:color="auto"/>
        <w:bottom w:val="none" w:sz="0" w:space="0" w:color="auto"/>
        <w:right w:val="none" w:sz="0" w:space="0" w:color="auto"/>
      </w:divBdr>
    </w:div>
    <w:div w:id="1445224979">
      <w:bodyDiv w:val="1"/>
      <w:marLeft w:val="0"/>
      <w:marRight w:val="0"/>
      <w:marTop w:val="0"/>
      <w:marBottom w:val="0"/>
      <w:divBdr>
        <w:top w:val="none" w:sz="0" w:space="0" w:color="auto"/>
        <w:left w:val="none" w:sz="0" w:space="0" w:color="auto"/>
        <w:bottom w:val="none" w:sz="0" w:space="0" w:color="auto"/>
        <w:right w:val="none" w:sz="0" w:space="0" w:color="auto"/>
      </w:divBdr>
    </w:div>
    <w:div w:id="1445343071">
      <w:bodyDiv w:val="1"/>
      <w:marLeft w:val="0"/>
      <w:marRight w:val="0"/>
      <w:marTop w:val="0"/>
      <w:marBottom w:val="0"/>
      <w:divBdr>
        <w:top w:val="none" w:sz="0" w:space="0" w:color="auto"/>
        <w:left w:val="none" w:sz="0" w:space="0" w:color="auto"/>
        <w:bottom w:val="none" w:sz="0" w:space="0" w:color="auto"/>
        <w:right w:val="none" w:sz="0" w:space="0" w:color="auto"/>
      </w:divBdr>
    </w:div>
    <w:div w:id="1445611804">
      <w:bodyDiv w:val="1"/>
      <w:marLeft w:val="0"/>
      <w:marRight w:val="0"/>
      <w:marTop w:val="0"/>
      <w:marBottom w:val="0"/>
      <w:divBdr>
        <w:top w:val="none" w:sz="0" w:space="0" w:color="auto"/>
        <w:left w:val="none" w:sz="0" w:space="0" w:color="auto"/>
        <w:bottom w:val="none" w:sz="0" w:space="0" w:color="auto"/>
        <w:right w:val="none" w:sz="0" w:space="0" w:color="auto"/>
      </w:divBdr>
    </w:div>
    <w:div w:id="1445736575">
      <w:bodyDiv w:val="1"/>
      <w:marLeft w:val="0"/>
      <w:marRight w:val="0"/>
      <w:marTop w:val="0"/>
      <w:marBottom w:val="0"/>
      <w:divBdr>
        <w:top w:val="none" w:sz="0" w:space="0" w:color="auto"/>
        <w:left w:val="none" w:sz="0" w:space="0" w:color="auto"/>
        <w:bottom w:val="none" w:sz="0" w:space="0" w:color="auto"/>
        <w:right w:val="none" w:sz="0" w:space="0" w:color="auto"/>
      </w:divBdr>
    </w:div>
    <w:div w:id="1446660674">
      <w:bodyDiv w:val="1"/>
      <w:marLeft w:val="0"/>
      <w:marRight w:val="0"/>
      <w:marTop w:val="0"/>
      <w:marBottom w:val="0"/>
      <w:divBdr>
        <w:top w:val="none" w:sz="0" w:space="0" w:color="auto"/>
        <w:left w:val="none" w:sz="0" w:space="0" w:color="auto"/>
        <w:bottom w:val="none" w:sz="0" w:space="0" w:color="auto"/>
        <w:right w:val="none" w:sz="0" w:space="0" w:color="auto"/>
      </w:divBdr>
    </w:div>
    <w:div w:id="1447458188">
      <w:bodyDiv w:val="1"/>
      <w:marLeft w:val="0"/>
      <w:marRight w:val="0"/>
      <w:marTop w:val="0"/>
      <w:marBottom w:val="0"/>
      <w:divBdr>
        <w:top w:val="none" w:sz="0" w:space="0" w:color="auto"/>
        <w:left w:val="none" w:sz="0" w:space="0" w:color="auto"/>
        <w:bottom w:val="none" w:sz="0" w:space="0" w:color="auto"/>
        <w:right w:val="none" w:sz="0" w:space="0" w:color="auto"/>
      </w:divBdr>
    </w:div>
    <w:div w:id="1448428833">
      <w:bodyDiv w:val="1"/>
      <w:marLeft w:val="0"/>
      <w:marRight w:val="0"/>
      <w:marTop w:val="0"/>
      <w:marBottom w:val="0"/>
      <w:divBdr>
        <w:top w:val="none" w:sz="0" w:space="0" w:color="auto"/>
        <w:left w:val="none" w:sz="0" w:space="0" w:color="auto"/>
        <w:bottom w:val="none" w:sz="0" w:space="0" w:color="auto"/>
        <w:right w:val="none" w:sz="0" w:space="0" w:color="auto"/>
      </w:divBdr>
    </w:div>
    <w:div w:id="1448965194">
      <w:bodyDiv w:val="1"/>
      <w:marLeft w:val="0"/>
      <w:marRight w:val="0"/>
      <w:marTop w:val="0"/>
      <w:marBottom w:val="0"/>
      <w:divBdr>
        <w:top w:val="none" w:sz="0" w:space="0" w:color="auto"/>
        <w:left w:val="none" w:sz="0" w:space="0" w:color="auto"/>
        <w:bottom w:val="none" w:sz="0" w:space="0" w:color="auto"/>
        <w:right w:val="none" w:sz="0" w:space="0" w:color="auto"/>
      </w:divBdr>
    </w:div>
    <w:div w:id="1450004737">
      <w:bodyDiv w:val="1"/>
      <w:marLeft w:val="0"/>
      <w:marRight w:val="0"/>
      <w:marTop w:val="0"/>
      <w:marBottom w:val="0"/>
      <w:divBdr>
        <w:top w:val="none" w:sz="0" w:space="0" w:color="auto"/>
        <w:left w:val="none" w:sz="0" w:space="0" w:color="auto"/>
        <w:bottom w:val="none" w:sz="0" w:space="0" w:color="auto"/>
        <w:right w:val="none" w:sz="0" w:space="0" w:color="auto"/>
      </w:divBdr>
    </w:div>
    <w:div w:id="1450587377">
      <w:bodyDiv w:val="1"/>
      <w:marLeft w:val="0"/>
      <w:marRight w:val="0"/>
      <w:marTop w:val="0"/>
      <w:marBottom w:val="0"/>
      <w:divBdr>
        <w:top w:val="none" w:sz="0" w:space="0" w:color="auto"/>
        <w:left w:val="none" w:sz="0" w:space="0" w:color="auto"/>
        <w:bottom w:val="none" w:sz="0" w:space="0" w:color="auto"/>
        <w:right w:val="none" w:sz="0" w:space="0" w:color="auto"/>
      </w:divBdr>
    </w:div>
    <w:div w:id="1451320248">
      <w:bodyDiv w:val="1"/>
      <w:marLeft w:val="0"/>
      <w:marRight w:val="0"/>
      <w:marTop w:val="0"/>
      <w:marBottom w:val="0"/>
      <w:divBdr>
        <w:top w:val="none" w:sz="0" w:space="0" w:color="auto"/>
        <w:left w:val="none" w:sz="0" w:space="0" w:color="auto"/>
        <w:bottom w:val="none" w:sz="0" w:space="0" w:color="auto"/>
        <w:right w:val="none" w:sz="0" w:space="0" w:color="auto"/>
      </w:divBdr>
    </w:div>
    <w:div w:id="1451778407">
      <w:bodyDiv w:val="1"/>
      <w:marLeft w:val="0"/>
      <w:marRight w:val="0"/>
      <w:marTop w:val="0"/>
      <w:marBottom w:val="0"/>
      <w:divBdr>
        <w:top w:val="none" w:sz="0" w:space="0" w:color="auto"/>
        <w:left w:val="none" w:sz="0" w:space="0" w:color="auto"/>
        <w:bottom w:val="none" w:sz="0" w:space="0" w:color="auto"/>
        <w:right w:val="none" w:sz="0" w:space="0" w:color="auto"/>
      </w:divBdr>
    </w:div>
    <w:div w:id="1452170715">
      <w:bodyDiv w:val="1"/>
      <w:marLeft w:val="0"/>
      <w:marRight w:val="0"/>
      <w:marTop w:val="0"/>
      <w:marBottom w:val="0"/>
      <w:divBdr>
        <w:top w:val="none" w:sz="0" w:space="0" w:color="auto"/>
        <w:left w:val="none" w:sz="0" w:space="0" w:color="auto"/>
        <w:bottom w:val="none" w:sz="0" w:space="0" w:color="auto"/>
        <w:right w:val="none" w:sz="0" w:space="0" w:color="auto"/>
      </w:divBdr>
    </w:div>
    <w:div w:id="1454057229">
      <w:bodyDiv w:val="1"/>
      <w:marLeft w:val="0"/>
      <w:marRight w:val="0"/>
      <w:marTop w:val="0"/>
      <w:marBottom w:val="0"/>
      <w:divBdr>
        <w:top w:val="none" w:sz="0" w:space="0" w:color="auto"/>
        <w:left w:val="none" w:sz="0" w:space="0" w:color="auto"/>
        <w:bottom w:val="none" w:sz="0" w:space="0" w:color="auto"/>
        <w:right w:val="none" w:sz="0" w:space="0" w:color="auto"/>
      </w:divBdr>
    </w:div>
    <w:div w:id="1456212921">
      <w:bodyDiv w:val="1"/>
      <w:marLeft w:val="0"/>
      <w:marRight w:val="0"/>
      <w:marTop w:val="0"/>
      <w:marBottom w:val="0"/>
      <w:divBdr>
        <w:top w:val="none" w:sz="0" w:space="0" w:color="auto"/>
        <w:left w:val="none" w:sz="0" w:space="0" w:color="auto"/>
        <w:bottom w:val="none" w:sz="0" w:space="0" w:color="auto"/>
        <w:right w:val="none" w:sz="0" w:space="0" w:color="auto"/>
      </w:divBdr>
    </w:div>
    <w:div w:id="1457020441">
      <w:bodyDiv w:val="1"/>
      <w:marLeft w:val="0"/>
      <w:marRight w:val="0"/>
      <w:marTop w:val="0"/>
      <w:marBottom w:val="0"/>
      <w:divBdr>
        <w:top w:val="none" w:sz="0" w:space="0" w:color="auto"/>
        <w:left w:val="none" w:sz="0" w:space="0" w:color="auto"/>
        <w:bottom w:val="none" w:sz="0" w:space="0" w:color="auto"/>
        <w:right w:val="none" w:sz="0" w:space="0" w:color="auto"/>
      </w:divBdr>
    </w:div>
    <w:div w:id="1457337649">
      <w:bodyDiv w:val="1"/>
      <w:marLeft w:val="0"/>
      <w:marRight w:val="0"/>
      <w:marTop w:val="0"/>
      <w:marBottom w:val="0"/>
      <w:divBdr>
        <w:top w:val="none" w:sz="0" w:space="0" w:color="auto"/>
        <w:left w:val="none" w:sz="0" w:space="0" w:color="auto"/>
        <w:bottom w:val="none" w:sz="0" w:space="0" w:color="auto"/>
        <w:right w:val="none" w:sz="0" w:space="0" w:color="auto"/>
      </w:divBdr>
    </w:div>
    <w:div w:id="1457526915">
      <w:bodyDiv w:val="1"/>
      <w:marLeft w:val="0"/>
      <w:marRight w:val="0"/>
      <w:marTop w:val="0"/>
      <w:marBottom w:val="0"/>
      <w:divBdr>
        <w:top w:val="none" w:sz="0" w:space="0" w:color="auto"/>
        <w:left w:val="none" w:sz="0" w:space="0" w:color="auto"/>
        <w:bottom w:val="none" w:sz="0" w:space="0" w:color="auto"/>
        <w:right w:val="none" w:sz="0" w:space="0" w:color="auto"/>
      </w:divBdr>
    </w:div>
    <w:div w:id="1458985613">
      <w:bodyDiv w:val="1"/>
      <w:marLeft w:val="0"/>
      <w:marRight w:val="0"/>
      <w:marTop w:val="0"/>
      <w:marBottom w:val="0"/>
      <w:divBdr>
        <w:top w:val="none" w:sz="0" w:space="0" w:color="auto"/>
        <w:left w:val="none" w:sz="0" w:space="0" w:color="auto"/>
        <w:bottom w:val="none" w:sz="0" w:space="0" w:color="auto"/>
        <w:right w:val="none" w:sz="0" w:space="0" w:color="auto"/>
      </w:divBdr>
    </w:div>
    <w:div w:id="1459298421">
      <w:bodyDiv w:val="1"/>
      <w:marLeft w:val="0"/>
      <w:marRight w:val="0"/>
      <w:marTop w:val="0"/>
      <w:marBottom w:val="0"/>
      <w:divBdr>
        <w:top w:val="none" w:sz="0" w:space="0" w:color="auto"/>
        <w:left w:val="none" w:sz="0" w:space="0" w:color="auto"/>
        <w:bottom w:val="none" w:sz="0" w:space="0" w:color="auto"/>
        <w:right w:val="none" w:sz="0" w:space="0" w:color="auto"/>
      </w:divBdr>
    </w:div>
    <w:div w:id="1459641364">
      <w:bodyDiv w:val="1"/>
      <w:marLeft w:val="0"/>
      <w:marRight w:val="0"/>
      <w:marTop w:val="0"/>
      <w:marBottom w:val="0"/>
      <w:divBdr>
        <w:top w:val="none" w:sz="0" w:space="0" w:color="auto"/>
        <w:left w:val="none" w:sz="0" w:space="0" w:color="auto"/>
        <w:bottom w:val="none" w:sz="0" w:space="0" w:color="auto"/>
        <w:right w:val="none" w:sz="0" w:space="0" w:color="auto"/>
      </w:divBdr>
    </w:div>
    <w:div w:id="1459950227">
      <w:bodyDiv w:val="1"/>
      <w:marLeft w:val="0"/>
      <w:marRight w:val="0"/>
      <w:marTop w:val="0"/>
      <w:marBottom w:val="0"/>
      <w:divBdr>
        <w:top w:val="none" w:sz="0" w:space="0" w:color="auto"/>
        <w:left w:val="none" w:sz="0" w:space="0" w:color="auto"/>
        <w:bottom w:val="none" w:sz="0" w:space="0" w:color="auto"/>
        <w:right w:val="none" w:sz="0" w:space="0" w:color="auto"/>
      </w:divBdr>
    </w:div>
    <w:div w:id="1462574206">
      <w:bodyDiv w:val="1"/>
      <w:marLeft w:val="0"/>
      <w:marRight w:val="0"/>
      <w:marTop w:val="0"/>
      <w:marBottom w:val="0"/>
      <w:divBdr>
        <w:top w:val="none" w:sz="0" w:space="0" w:color="auto"/>
        <w:left w:val="none" w:sz="0" w:space="0" w:color="auto"/>
        <w:bottom w:val="none" w:sz="0" w:space="0" w:color="auto"/>
        <w:right w:val="none" w:sz="0" w:space="0" w:color="auto"/>
      </w:divBdr>
    </w:div>
    <w:div w:id="1463812268">
      <w:bodyDiv w:val="1"/>
      <w:marLeft w:val="0"/>
      <w:marRight w:val="0"/>
      <w:marTop w:val="0"/>
      <w:marBottom w:val="0"/>
      <w:divBdr>
        <w:top w:val="none" w:sz="0" w:space="0" w:color="auto"/>
        <w:left w:val="none" w:sz="0" w:space="0" w:color="auto"/>
        <w:bottom w:val="none" w:sz="0" w:space="0" w:color="auto"/>
        <w:right w:val="none" w:sz="0" w:space="0" w:color="auto"/>
      </w:divBdr>
    </w:div>
    <w:div w:id="1464231555">
      <w:bodyDiv w:val="1"/>
      <w:marLeft w:val="0"/>
      <w:marRight w:val="0"/>
      <w:marTop w:val="0"/>
      <w:marBottom w:val="0"/>
      <w:divBdr>
        <w:top w:val="none" w:sz="0" w:space="0" w:color="auto"/>
        <w:left w:val="none" w:sz="0" w:space="0" w:color="auto"/>
        <w:bottom w:val="none" w:sz="0" w:space="0" w:color="auto"/>
        <w:right w:val="none" w:sz="0" w:space="0" w:color="auto"/>
      </w:divBdr>
    </w:div>
    <w:div w:id="1465196679">
      <w:bodyDiv w:val="1"/>
      <w:marLeft w:val="0"/>
      <w:marRight w:val="0"/>
      <w:marTop w:val="0"/>
      <w:marBottom w:val="0"/>
      <w:divBdr>
        <w:top w:val="none" w:sz="0" w:space="0" w:color="auto"/>
        <w:left w:val="none" w:sz="0" w:space="0" w:color="auto"/>
        <w:bottom w:val="none" w:sz="0" w:space="0" w:color="auto"/>
        <w:right w:val="none" w:sz="0" w:space="0" w:color="auto"/>
      </w:divBdr>
    </w:div>
    <w:div w:id="1465273834">
      <w:bodyDiv w:val="1"/>
      <w:marLeft w:val="0"/>
      <w:marRight w:val="0"/>
      <w:marTop w:val="0"/>
      <w:marBottom w:val="0"/>
      <w:divBdr>
        <w:top w:val="none" w:sz="0" w:space="0" w:color="auto"/>
        <w:left w:val="none" w:sz="0" w:space="0" w:color="auto"/>
        <w:bottom w:val="none" w:sz="0" w:space="0" w:color="auto"/>
        <w:right w:val="none" w:sz="0" w:space="0" w:color="auto"/>
      </w:divBdr>
    </w:div>
    <w:div w:id="1465343011">
      <w:bodyDiv w:val="1"/>
      <w:marLeft w:val="0"/>
      <w:marRight w:val="0"/>
      <w:marTop w:val="0"/>
      <w:marBottom w:val="0"/>
      <w:divBdr>
        <w:top w:val="none" w:sz="0" w:space="0" w:color="auto"/>
        <w:left w:val="none" w:sz="0" w:space="0" w:color="auto"/>
        <w:bottom w:val="none" w:sz="0" w:space="0" w:color="auto"/>
        <w:right w:val="none" w:sz="0" w:space="0" w:color="auto"/>
      </w:divBdr>
    </w:div>
    <w:div w:id="1465350399">
      <w:bodyDiv w:val="1"/>
      <w:marLeft w:val="0"/>
      <w:marRight w:val="0"/>
      <w:marTop w:val="0"/>
      <w:marBottom w:val="0"/>
      <w:divBdr>
        <w:top w:val="none" w:sz="0" w:space="0" w:color="auto"/>
        <w:left w:val="none" w:sz="0" w:space="0" w:color="auto"/>
        <w:bottom w:val="none" w:sz="0" w:space="0" w:color="auto"/>
        <w:right w:val="none" w:sz="0" w:space="0" w:color="auto"/>
      </w:divBdr>
    </w:div>
    <w:div w:id="1468668792">
      <w:bodyDiv w:val="1"/>
      <w:marLeft w:val="0"/>
      <w:marRight w:val="0"/>
      <w:marTop w:val="0"/>
      <w:marBottom w:val="0"/>
      <w:divBdr>
        <w:top w:val="none" w:sz="0" w:space="0" w:color="auto"/>
        <w:left w:val="none" w:sz="0" w:space="0" w:color="auto"/>
        <w:bottom w:val="none" w:sz="0" w:space="0" w:color="auto"/>
        <w:right w:val="none" w:sz="0" w:space="0" w:color="auto"/>
      </w:divBdr>
    </w:div>
    <w:div w:id="1468816722">
      <w:bodyDiv w:val="1"/>
      <w:marLeft w:val="0"/>
      <w:marRight w:val="0"/>
      <w:marTop w:val="0"/>
      <w:marBottom w:val="0"/>
      <w:divBdr>
        <w:top w:val="none" w:sz="0" w:space="0" w:color="auto"/>
        <w:left w:val="none" w:sz="0" w:space="0" w:color="auto"/>
        <w:bottom w:val="none" w:sz="0" w:space="0" w:color="auto"/>
        <w:right w:val="none" w:sz="0" w:space="0" w:color="auto"/>
      </w:divBdr>
    </w:div>
    <w:div w:id="1470631082">
      <w:bodyDiv w:val="1"/>
      <w:marLeft w:val="0"/>
      <w:marRight w:val="0"/>
      <w:marTop w:val="0"/>
      <w:marBottom w:val="0"/>
      <w:divBdr>
        <w:top w:val="none" w:sz="0" w:space="0" w:color="auto"/>
        <w:left w:val="none" w:sz="0" w:space="0" w:color="auto"/>
        <w:bottom w:val="none" w:sz="0" w:space="0" w:color="auto"/>
        <w:right w:val="none" w:sz="0" w:space="0" w:color="auto"/>
      </w:divBdr>
    </w:div>
    <w:div w:id="1471248013">
      <w:bodyDiv w:val="1"/>
      <w:marLeft w:val="0"/>
      <w:marRight w:val="0"/>
      <w:marTop w:val="0"/>
      <w:marBottom w:val="0"/>
      <w:divBdr>
        <w:top w:val="none" w:sz="0" w:space="0" w:color="auto"/>
        <w:left w:val="none" w:sz="0" w:space="0" w:color="auto"/>
        <w:bottom w:val="none" w:sz="0" w:space="0" w:color="auto"/>
        <w:right w:val="none" w:sz="0" w:space="0" w:color="auto"/>
      </w:divBdr>
    </w:div>
    <w:div w:id="1472013083">
      <w:bodyDiv w:val="1"/>
      <w:marLeft w:val="0"/>
      <w:marRight w:val="0"/>
      <w:marTop w:val="0"/>
      <w:marBottom w:val="0"/>
      <w:divBdr>
        <w:top w:val="none" w:sz="0" w:space="0" w:color="auto"/>
        <w:left w:val="none" w:sz="0" w:space="0" w:color="auto"/>
        <w:bottom w:val="none" w:sz="0" w:space="0" w:color="auto"/>
        <w:right w:val="none" w:sz="0" w:space="0" w:color="auto"/>
      </w:divBdr>
    </w:div>
    <w:div w:id="1472599004">
      <w:bodyDiv w:val="1"/>
      <w:marLeft w:val="0"/>
      <w:marRight w:val="0"/>
      <w:marTop w:val="0"/>
      <w:marBottom w:val="0"/>
      <w:divBdr>
        <w:top w:val="none" w:sz="0" w:space="0" w:color="auto"/>
        <w:left w:val="none" w:sz="0" w:space="0" w:color="auto"/>
        <w:bottom w:val="none" w:sz="0" w:space="0" w:color="auto"/>
        <w:right w:val="none" w:sz="0" w:space="0" w:color="auto"/>
      </w:divBdr>
    </w:div>
    <w:div w:id="1472671659">
      <w:bodyDiv w:val="1"/>
      <w:marLeft w:val="0"/>
      <w:marRight w:val="0"/>
      <w:marTop w:val="0"/>
      <w:marBottom w:val="0"/>
      <w:divBdr>
        <w:top w:val="none" w:sz="0" w:space="0" w:color="auto"/>
        <w:left w:val="none" w:sz="0" w:space="0" w:color="auto"/>
        <w:bottom w:val="none" w:sz="0" w:space="0" w:color="auto"/>
        <w:right w:val="none" w:sz="0" w:space="0" w:color="auto"/>
      </w:divBdr>
    </w:div>
    <w:div w:id="1473672083">
      <w:bodyDiv w:val="1"/>
      <w:marLeft w:val="0"/>
      <w:marRight w:val="0"/>
      <w:marTop w:val="0"/>
      <w:marBottom w:val="0"/>
      <w:divBdr>
        <w:top w:val="none" w:sz="0" w:space="0" w:color="auto"/>
        <w:left w:val="none" w:sz="0" w:space="0" w:color="auto"/>
        <w:bottom w:val="none" w:sz="0" w:space="0" w:color="auto"/>
        <w:right w:val="none" w:sz="0" w:space="0" w:color="auto"/>
      </w:divBdr>
    </w:div>
    <w:div w:id="1474447161">
      <w:bodyDiv w:val="1"/>
      <w:marLeft w:val="0"/>
      <w:marRight w:val="0"/>
      <w:marTop w:val="0"/>
      <w:marBottom w:val="0"/>
      <w:divBdr>
        <w:top w:val="none" w:sz="0" w:space="0" w:color="auto"/>
        <w:left w:val="none" w:sz="0" w:space="0" w:color="auto"/>
        <w:bottom w:val="none" w:sz="0" w:space="0" w:color="auto"/>
        <w:right w:val="none" w:sz="0" w:space="0" w:color="auto"/>
      </w:divBdr>
    </w:div>
    <w:div w:id="1474905922">
      <w:bodyDiv w:val="1"/>
      <w:marLeft w:val="0"/>
      <w:marRight w:val="0"/>
      <w:marTop w:val="0"/>
      <w:marBottom w:val="0"/>
      <w:divBdr>
        <w:top w:val="none" w:sz="0" w:space="0" w:color="auto"/>
        <w:left w:val="none" w:sz="0" w:space="0" w:color="auto"/>
        <w:bottom w:val="none" w:sz="0" w:space="0" w:color="auto"/>
        <w:right w:val="none" w:sz="0" w:space="0" w:color="auto"/>
      </w:divBdr>
    </w:div>
    <w:div w:id="1475487139">
      <w:bodyDiv w:val="1"/>
      <w:marLeft w:val="0"/>
      <w:marRight w:val="0"/>
      <w:marTop w:val="0"/>
      <w:marBottom w:val="0"/>
      <w:divBdr>
        <w:top w:val="none" w:sz="0" w:space="0" w:color="auto"/>
        <w:left w:val="none" w:sz="0" w:space="0" w:color="auto"/>
        <w:bottom w:val="none" w:sz="0" w:space="0" w:color="auto"/>
        <w:right w:val="none" w:sz="0" w:space="0" w:color="auto"/>
      </w:divBdr>
    </w:div>
    <w:div w:id="1475487895">
      <w:bodyDiv w:val="1"/>
      <w:marLeft w:val="0"/>
      <w:marRight w:val="0"/>
      <w:marTop w:val="0"/>
      <w:marBottom w:val="0"/>
      <w:divBdr>
        <w:top w:val="none" w:sz="0" w:space="0" w:color="auto"/>
        <w:left w:val="none" w:sz="0" w:space="0" w:color="auto"/>
        <w:bottom w:val="none" w:sz="0" w:space="0" w:color="auto"/>
        <w:right w:val="none" w:sz="0" w:space="0" w:color="auto"/>
      </w:divBdr>
    </w:div>
    <w:div w:id="1477912454">
      <w:bodyDiv w:val="1"/>
      <w:marLeft w:val="0"/>
      <w:marRight w:val="0"/>
      <w:marTop w:val="0"/>
      <w:marBottom w:val="0"/>
      <w:divBdr>
        <w:top w:val="none" w:sz="0" w:space="0" w:color="auto"/>
        <w:left w:val="none" w:sz="0" w:space="0" w:color="auto"/>
        <w:bottom w:val="none" w:sz="0" w:space="0" w:color="auto"/>
        <w:right w:val="none" w:sz="0" w:space="0" w:color="auto"/>
      </w:divBdr>
    </w:div>
    <w:div w:id="1479028672">
      <w:bodyDiv w:val="1"/>
      <w:marLeft w:val="0"/>
      <w:marRight w:val="0"/>
      <w:marTop w:val="0"/>
      <w:marBottom w:val="0"/>
      <w:divBdr>
        <w:top w:val="none" w:sz="0" w:space="0" w:color="auto"/>
        <w:left w:val="none" w:sz="0" w:space="0" w:color="auto"/>
        <w:bottom w:val="none" w:sz="0" w:space="0" w:color="auto"/>
        <w:right w:val="none" w:sz="0" w:space="0" w:color="auto"/>
      </w:divBdr>
    </w:div>
    <w:div w:id="1480221827">
      <w:bodyDiv w:val="1"/>
      <w:marLeft w:val="0"/>
      <w:marRight w:val="0"/>
      <w:marTop w:val="0"/>
      <w:marBottom w:val="0"/>
      <w:divBdr>
        <w:top w:val="none" w:sz="0" w:space="0" w:color="auto"/>
        <w:left w:val="none" w:sz="0" w:space="0" w:color="auto"/>
        <w:bottom w:val="none" w:sz="0" w:space="0" w:color="auto"/>
        <w:right w:val="none" w:sz="0" w:space="0" w:color="auto"/>
      </w:divBdr>
    </w:div>
    <w:div w:id="1480533930">
      <w:bodyDiv w:val="1"/>
      <w:marLeft w:val="0"/>
      <w:marRight w:val="0"/>
      <w:marTop w:val="0"/>
      <w:marBottom w:val="0"/>
      <w:divBdr>
        <w:top w:val="none" w:sz="0" w:space="0" w:color="auto"/>
        <w:left w:val="none" w:sz="0" w:space="0" w:color="auto"/>
        <w:bottom w:val="none" w:sz="0" w:space="0" w:color="auto"/>
        <w:right w:val="none" w:sz="0" w:space="0" w:color="auto"/>
      </w:divBdr>
    </w:div>
    <w:div w:id="1481654074">
      <w:bodyDiv w:val="1"/>
      <w:marLeft w:val="0"/>
      <w:marRight w:val="0"/>
      <w:marTop w:val="0"/>
      <w:marBottom w:val="0"/>
      <w:divBdr>
        <w:top w:val="none" w:sz="0" w:space="0" w:color="auto"/>
        <w:left w:val="none" w:sz="0" w:space="0" w:color="auto"/>
        <w:bottom w:val="none" w:sz="0" w:space="0" w:color="auto"/>
        <w:right w:val="none" w:sz="0" w:space="0" w:color="auto"/>
      </w:divBdr>
    </w:div>
    <w:div w:id="1482961781">
      <w:bodyDiv w:val="1"/>
      <w:marLeft w:val="0"/>
      <w:marRight w:val="0"/>
      <w:marTop w:val="0"/>
      <w:marBottom w:val="0"/>
      <w:divBdr>
        <w:top w:val="none" w:sz="0" w:space="0" w:color="auto"/>
        <w:left w:val="none" w:sz="0" w:space="0" w:color="auto"/>
        <w:bottom w:val="none" w:sz="0" w:space="0" w:color="auto"/>
        <w:right w:val="none" w:sz="0" w:space="0" w:color="auto"/>
      </w:divBdr>
    </w:div>
    <w:div w:id="1483086477">
      <w:bodyDiv w:val="1"/>
      <w:marLeft w:val="0"/>
      <w:marRight w:val="0"/>
      <w:marTop w:val="0"/>
      <w:marBottom w:val="0"/>
      <w:divBdr>
        <w:top w:val="none" w:sz="0" w:space="0" w:color="auto"/>
        <w:left w:val="none" w:sz="0" w:space="0" w:color="auto"/>
        <w:bottom w:val="none" w:sz="0" w:space="0" w:color="auto"/>
        <w:right w:val="none" w:sz="0" w:space="0" w:color="auto"/>
      </w:divBdr>
    </w:div>
    <w:div w:id="1483348809">
      <w:bodyDiv w:val="1"/>
      <w:marLeft w:val="0"/>
      <w:marRight w:val="0"/>
      <w:marTop w:val="0"/>
      <w:marBottom w:val="0"/>
      <w:divBdr>
        <w:top w:val="none" w:sz="0" w:space="0" w:color="auto"/>
        <w:left w:val="none" w:sz="0" w:space="0" w:color="auto"/>
        <w:bottom w:val="none" w:sz="0" w:space="0" w:color="auto"/>
        <w:right w:val="none" w:sz="0" w:space="0" w:color="auto"/>
      </w:divBdr>
    </w:div>
    <w:div w:id="1484195790">
      <w:bodyDiv w:val="1"/>
      <w:marLeft w:val="0"/>
      <w:marRight w:val="0"/>
      <w:marTop w:val="0"/>
      <w:marBottom w:val="0"/>
      <w:divBdr>
        <w:top w:val="none" w:sz="0" w:space="0" w:color="auto"/>
        <w:left w:val="none" w:sz="0" w:space="0" w:color="auto"/>
        <w:bottom w:val="none" w:sz="0" w:space="0" w:color="auto"/>
        <w:right w:val="none" w:sz="0" w:space="0" w:color="auto"/>
      </w:divBdr>
      <w:divsChild>
        <w:div w:id="1614483986">
          <w:marLeft w:val="0"/>
          <w:marRight w:val="0"/>
          <w:marTop w:val="0"/>
          <w:marBottom w:val="0"/>
          <w:divBdr>
            <w:top w:val="none" w:sz="0" w:space="0" w:color="auto"/>
            <w:left w:val="none" w:sz="0" w:space="0" w:color="auto"/>
            <w:bottom w:val="none" w:sz="0" w:space="0" w:color="auto"/>
            <w:right w:val="none" w:sz="0" w:space="0" w:color="auto"/>
          </w:divBdr>
        </w:div>
      </w:divsChild>
    </w:div>
    <w:div w:id="1485075985">
      <w:bodyDiv w:val="1"/>
      <w:marLeft w:val="0"/>
      <w:marRight w:val="0"/>
      <w:marTop w:val="0"/>
      <w:marBottom w:val="0"/>
      <w:divBdr>
        <w:top w:val="none" w:sz="0" w:space="0" w:color="auto"/>
        <w:left w:val="none" w:sz="0" w:space="0" w:color="auto"/>
        <w:bottom w:val="none" w:sz="0" w:space="0" w:color="auto"/>
        <w:right w:val="none" w:sz="0" w:space="0" w:color="auto"/>
      </w:divBdr>
    </w:div>
    <w:div w:id="1486239290">
      <w:bodyDiv w:val="1"/>
      <w:marLeft w:val="0"/>
      <w:marRight w:val="0"/>
      <w:marTop w:val="0"/>
      <w:marBottom w:val="0"/>
      <w:divBdr>
        <w:top w:val="none" w:sz="0" w:space="0" w:color="auto"/>
        <w:left w:val="none" w:sz="0" w:space="0" w:color="auto"/>
        <w:bottom w:val="none" w:sz="0" w:space="0" w:color="auto"/>
        <w:right w:val="none" w:sz="0" w:space="0" w:color="auto"/>
      </w:divBdr>
    </w:div>
    <w:div w:id="1486509899">
      <w:bodyDiv w:val="1"/>
      <w:marLeft w:val="0"/>
      <w:marRight w:val="0"/>
      <w:marTop w:val="0"/>
      <w:marBottom w:val="0"/>
      <w:divBdr>
        <w:top w:val="none" w:sz="0" w:space="0" w:color="auto"/>
        <w:left w:val="none" w:sz="0" w:space="0" w:color="auto"/>
        <w:bottom w:val="none" w:sz="0" w:space="0" w:color="auto"/>
        <w:right w:val="none" w:sz="0" w:space="0" w:color="auto"/>
      </w:divBdr>
    </w:div>
    <w:div w:id="1487016362">
      <w:bodyDiv w:val="1"/>
      <w:marLeft w:val="0"/>
      <w:marRight w:val="0"/>
      <w:marTop w:val="0"/>
      <w:marBottom w:val="0"/>
      <w:divBdr>
        <w:top w:val="none" w:sz="0" w:space="0" w:color="auto"/>
        <w:left w:val="none" w:sz="0" w:space="0" w:color="auto"/>
        <w:bottom w:val="none" w:sz="0" w:space="0" w:color="auto"/>
        <w:right w:val="none" w:sz="0" w:space="0" w:color="auto"/>
      </w:divBdr>
    </w:div>
    <w:div w:id="1487353130">
      <w:bodyDiv w:val="1"/>
      <w:marLeft w:val="0"/>
      <w:marRight w:val="0"/>
      <w:marTop w:val="0"/>
      <w:marBottom w:val="0"/>
      <w:divBdr>
        <w:top w:val="none" w:sz="0" w:space="0" w:color="auto"/>
        <w:left w:val="none" w:sz="0" w:space="0" w:color="auto"/>
        <w:bottom w:val="none" w:sz="0" w:space="0" w:color="auto"/>
        <w:right w:val="none" w:sz="0" w:space="0" w:color="auto"/>
      </w:divBdr>
    </w:div>
    <w:div w:id="1487935774">
      <w:bodyDiv w:val="1"/>
      <w:marLeft w:val="0"/>
      <w:marRight w:val="0"/>
      <w:marTop w:val="0"/>
      <w:marBottom w:val="0"/>
      <w:divBdr>
        <w:top w:val="none" w:sz="0" w:space="0" w:color="auto"/>
        <w:left w:val="none" w:sz="0" w:space="0" w:color="auto"/>
        <w:bottom w:val="none" w:sz="0" w:space="0" w:color="auto"/>
        <w:right w:val="none" w:sz="0" w:space="0" w:color="auto"/>
      </w:divBdr>
    </w:div>
    <w:div w:id="1489051003">
      <w:bodyDiv w:val="1"/>
      <w:marLeft w:val="0"/>
      <w:marRight w:val="0"/>
      <w:marTop w:val="0"/>
      <w:marBottom w:val="0"/>
      <w:divBdr>
        <w:top w:val="none" w:sz="0" w:space="0" w:color="auto"/>
        <w:left w:val="none" w:sz="0" w:space="0" w:color="auto"/>
        <w:bottom w:val="none" w:sz="0" w:space="0" w:color="auto"/>
        <w:right w:val="none" w:sz="0" w:space="0" w:color="auto"/>
      </w:divBdr>
    </w:div>
    <w:div w:id="1489713163">
      <w:bodyDiv w:val="1"/>
      <w:marLeft w:val="0"/>
      <w:marRight w:val="0"/>
      <w:marTop w:val="0"/>
      <w:marBottom w:val="0"/>
      <w:divBdr>
        <w:top w:val="none" w:sz="0" w:space="0" w:color="auto"/>
        <w:left w:val="none" w:sz="0" w:space="0" w:color="auto"/>
        <w:bottom w:val="none" w:sz="0" w:space="0" w:color="auto"/>
        <w:right w:val="none" w:sz="0" w:space="0" w:color="auto"/>
      </w:divBdr>
    </w:div>
    <w:div w:id="1490710230">
      <w:bodyDiv w:val="1"/>
      <w:marLeft w:val="0"/>
      <w:marRight w:val="0"/>
      <w:marTop w:val="0"/>
      <w:marBottom w:val="0"/>
      <w:divBdr>
        <w:top w:val="none" w:sz="0" w:space="0" w:color="auto"/>
        <w:left w:val="none" w:sz="0" w:space="0" w:color="auto"/>
        <w:bottom w:val="none" w:sz="0" w:space="0" w:color="auto"/>
        <w:right w:val="none" w:sz="0" w:space="0" w:color="auto"/>
      </w:divBdr>
    </w:div>
    <w:div w:id="1490711423">
      <w:bodyDiv w:val="1"/>
      <w:marLeft w:val="0"/>
      <w:marRight w:val="0"/>
      <w:marTop w:val="0"/>
      <w:marBottom w:val="0"/>
      <w:divBdr>
        <w:top w:val="none" w:sz="0" w:space="0" w:color="auto"/>
        <w:left w:val="none" w:sz="0" w:space="0" w:color="auto"/>
        <w:bottom w:val="none" w:sz="0" w:space="0" w:color="auto"/>
        <w:right w:val="none" w:sz="0" w:space="0" w:color="auto"/>
      </w:divBdr>
    </w:div>
    <w:div w:id="1490905146">
      <w:bodyDiv w:val="1"/>
      <w:marLeft w:val="0"/>
      <w:marRight w:val="0"/>
      <w:marTop w:val="0"/>
      <w:marBottom w:val="0"/>
      <w:divBdr>
        <w:top w:val="none" w:sz="0" w:space="0" w:color="auto"/>
        <w:left w:val="none" w:sz="0" w:space="0" w:color="auto"/>
        <w:bottom w:val="none" w:sz="0" w:space="0" w:color="auto"/>
        <w:right w:val="none" w:sz="0" w:space="0" w:color="auto"/>
      </w:divBdr>
    </w:div>
    <w:div w:id="1491411177">
      <w:bodyDiv w:val="1"/>
      <w:marLeft w:val="0"/>
      <w:marRight w:val="0"/>
      <w:marTop w:val="0"/>
      <w:marBottom w:val="0"/>
      <w:divBdr>
        <w:top w:val="none" w:sz="0" w:space="0" w:color="auto"/>
        <w:left w:val="none" w:sz="0" w:space="0" w:color="auto"/>
        <w:bottom w:val="none" w:sz="0" w:space="0" w:color="auto"/>
        <w:right w:val="none" w:sz="0" w:space="0" w:color="auto"/>
      </w:divBdr>
    </w:div>
    <w:div w:id="1491825433">
      <w:bodyDiv w:val="1"/>
      <w:marLeft w:val="0"/>
      <w:marRight w:val="0"/>
      <w:marTop w:val="0"/>
      <w:marBottom w:val="0"/>
      <w:divBdr>
        <w:top w:val="none" w:sz="0" w:space="0" w:color="auto"/>
        <w:left w:val="none" w:sz="0" w:space="0" w:color="auto"/>
        <w:bottom w:val="none" w:sz="0" w:space="0" w:color="auto"/>
        <w:right w:val="none" w:sz="0" w:space="0" w:color="auto"/>
      </w:divBdr>
    </w:div>
    <w:div w:id="1492061610">
      <w:bodyDiv w:val="1"/>
      <w:marLeft w:val="0"/>
      <w:marRight w:val="0"/>
      <w:marTop w:val="0"/>
      <w:marBottom w:val="0"/>
      <w:divBdr>
        <w:top w:val="none" w:sz="0" w:space="0" w:color="auto"/>
        <w:left w:val="none" w:sz="0" w:space="0" w:color="auto"/>
        <w:bottom w:val="none" w:sz="0" w:space="0" w:color="auto"/>
        <w:right w:val="none" w:sz="0" w:space="0" w:color="auto"/>
      </w:divBdr>
    </w:div>
    <w:div w:id="1492063715">
      <w:bodyDiv w:val="1"/>
      <w:marLeft w:val="0"/>
      <w:marRight w:val="0"/>
      <w:marTop w:val="0"/>
      <w:marBottom w:val="0"/>
      <w:divBdr>
        <w:top w:val="none" w:sz="0" w:space="0" w:color="auto"/>
        <w:left w:val="none" w:sz="0" w:space="0" w:color="auto"/>
        <w:bottom w:val="none" w:sz="0" w:space="0" w:color="auto"/>
        <w:right w:val="none" w:sz="0" w:space="0" w:color="auto"/>
      </w:divBdr>
    </w:div>
    <w:div w:id="1492136033">
      <w:bodyDiv w:val="1"/>
      <w:marLeft w:val="0"/>
      <w:marRight w:val="0"/>
      <w:marTop w:val="0"/>
      <w:marBottom w:val="0"/>
      <w:divBdr>
        <w:top w:val="none" w:sz="0" w:space="0" w:color="auto"/>
        <w:left w:val="none" w:sz="0" w:space="0" w:color="auto"/>
        <w:bottom w:val="none" w:sz="0" w:space="0" w:color="auto"/>
        <w:right w:val="none" w:sz="0" w:space="0" w:color="auto"/>
      </w:divBdr>
    </w:div>
    <w:div w:id="1492524492">
      <w:bodyDiv w:val="1"/>
      <w:marLeft w:val="0"/>
      <w:marRight w:val="0"/>
      <w:marTop w:val="0"/>
      <w:marBottom w:val="0"/>
      <w:divBdr>
        <w:top w:val="none" w:sz="0" w:space="0" w:color="auto"/>
        <w:left w:val="none" w:sz="0" w:space="0" w:color="auto"/>
        <w:bottom w:val="none" w:sz="0" w:space="0" w:color="auto"/>
        <w:right w:val="none" w:sz="0" w:space="0" w:color="auto"/>
      </w:divBdr>
    </w:div>
    <w:div w:id="1492524859">
      <w:bodyDiv w:val="1"/>
      <w:marLeft w:val="0"/>
      <w:marRight w:val="0"/>
      <w:marTop w:val="0"/>
      <w:marBottom w:val="0"/>
      <w:divBdr>
        <w:top w:val="none" w:sz="0" w:space="0" w:color="auto"/>
        <w:left w:val="none" w:sz="0" w:space="0" w:color="auto"/>
        <w:bottom w:val="none" w:sz="0" w:space="0" w:color="auto"/>
        <w:right w:val="none" w:sz="0" w:space="0" w:color="auto"/>
      </w:divBdr>
    </w:div>
    <w:div w:id="1492872043">
      <w:bodyDiv w:val="1"/>
      <w:marLeft w:val="0"/>
      <w:marRight w:val="0"/>
      <w:marTop w:val="0"/>
      <w:marBottom w:val="0"/>
      <w:divBdr>
        <w:top w:val="none" w:sz="0" w:space="0" w:color="auto"/>
        <w:left w:val="none" w:sz="0" w:space="0" w:color="auto"/>
        <w:bottom w:val="none" w:sz="0" w:space="0" w:color="auto"/>
        <w:right w:val="none" w:sz="0" w:space="0" w:color="auto"/>
      </w:divBdr>
    </w:div>
    <w:div w:id="1492984978">
      <w:bodyDiv w:val="1"/>
      <w:marLeft w:val="0"/>
      <w:marRight w:val="0"/>
      <w:marTop w:val="0"/>
      <w:marBottom w:val="0"/>
      <w:divBdr>
        <w:top w:val="none" w:sz="0" w:space="0" w:color="auto"/>
        <w:left w:val="none" w:sz="0" w:space="0" w:color="auto"/>
        <w:bottom w:val="none" w:sz="0" w:space="0" w:color="auto"/>
        <w:right w:val="none" w:sz="0" w:space="0" w:color="auto"/>
      </w:divBdr>
    </w:div>
    <w:div w:id="1493179617">
      <w:bodyDiv w:val="1"/>
      <w:marLeft w:val="0"/>
      <w:marRight w:val="0"/>
      <w:marTop w:val="0"/>
      <w:marBottom w:val="0"/>
      <w:divBdr>
        <w:top w:val="none" w:sz="0" w:space="0" w:color="auto"/>
        <w:left w:val="none" w:sz="0" w:space="0" w:color="auto"/>
        <w:bottom w:val="none" w:sz="0" w:space="0" w:color="auto"/>
        <w:right w:val="none" w:sz="0" w:space="0" w:color="auto"/>
      </w:divBdr>
    </w:div>
    <w:div w:id="1494029882">
      <w:bodyDiv w:val="1"/>
      <w:marLeft w:val="0"/>
      <w:marRight w:val="0"/>
      <w:marTop w:val="0"/>
      <w:marBottom w:val="0"/>
      <w:divBdr>
        <w:top w:val="none" w:sz="0" w:space="0" w:color="auto"/>
        <w:left w:val="none" w:sz="0" w:space="0" w:color="auto"/>
        <w:bottom w:val="none" w:sz="0" w:space="0" w:color="auto"/>
        <w:right w:val="none" w:sz="0" w:space="0" w:color="auto"/>
      </w:divBdr>
    </w:div>
    <w:div w:id="1494098934">
      <w:bodyDiv w:val="1"/>
      <w:marLeft w:val="0"/>
      <w:marRight w:val="0"/>
      <w:marTop w:val="0"/>
      <w:marBottom w:val="0"/>
      <w:divBdr>
        <w:top w:val="none" w:sz="0" w:space="0" w:color="auto"/>
        <w:left w:val="none" w:sz="0" w:space="0" w:color="auto"/>
        <w:bottom w:val="none" w:sz="0" w:space="0" w:color="auto"/>
        <w:right w:val="none" w:sz="0" w:space="0" w:color="auto"/>
      </w:divBdr>
    </w:div>
    <w:div w:id="1496989883">
      <w:bodyDiv w:val="1"/>
      <w:marLeft w:val="0"/>
      <w:marRight w:val="0"/>
      <w:marTop w:val="0"/>
      <w:marBottom w:val="0"/>
      <w:divBdr>
        <w:top w:val="none" w:sz="0" w:space="0" w:color="auto"/>
        <w:left w:val="none" w:sz="0" w:space="0" w:color="auto"/>
        <w:bottom w:val="none" w:sz="0" w:space="0" w:color="auto"/>
        <w:right w:val="none" w:sz="0" w:space="0" w:color="auto"/>
      </w:divBdr>
    </w:div>
    <w:div w:id="1497384561">
      <w:bodyDiv w:val="1"/>
      <w:marLeft w:val="0"/>
      <w:marRight w:val="0"/>
      <w:marTop w:val="0"/>
      <w:marBottom w:val="0"/>
      <w:divBdr>
        <w:top w:val="none" w:sz="0" w:space="0" w:color="auto"/>
        <w:left w:val="none" w:sz="0" w:space="0" w:color="auto"/>
        <w:bottom w:val="none" w:sz="0" w:space="0" w:color="auto"/>
        <w:right w:val="none" w:sz="0" w:space="0" w:color="auto"/>
      </w:divBdr>
    </w:div>
    <w:div w:id="1497695031">
      <w:bodyDiv w:val="1"/>
      <w:marLeft w:val="0"/>
      <w:marRight w:val="0"/>
      <w:marTop w:val="0"/>
      <w:marBottom w:val="0"/>
      <w:divBdr>
        <w:top w:val="none" w:sz="0" w:space="0" w:color="auto"/>
        <w:left w:val="none" w:sz="0" w:space="0" w:color="auto"/>
        <w:bottom w:val="none" w:sz="0" w:space="0" w:color="auto"/>
        <w:right w:val="none" w:sz="0" w:space="0" w:color="auto"/>
      </w:divBdr>
    </w:div>
    <w:div w:id="1499884085">
      <w:bodyDiv w:val="1"/>
      <w:marLeft w:val="0"/>
      <w:marRight w:val="0"/>
      <w:marTop w:val="0"/>
      <w:marBottom w:val="0"/>
      <w:divBdr>
        <w:top w:val="none" w:sz="0" w:space="0" w:color="auto"/>
        <w:left w:val="none" w:sz="0" w:space="0" w:color="auto"/>
        <w:bottom w:val="none" w:sz="0" w:space="0" w:color="auto"/>
        <w:right w:val="none" w:sz="0" w:space="0" w:color="auto"/>
      </w:divBdr>
    </w:div>
    <w:div w:id="1500730335">
      <w:bodyDiv w:val="1"/>
      <w:marLeft w:val="0"/>
      <w:marRight w:val="0"/>
      <w:marTop w:val="0"/>
      <w:marBottom w:val="0"/>
      <w:divBdr>
        <w:top w:val="none" w:sz="0" w:space="0" w:color="auto"/>
        <w:left w:val="none" w:sz="0" w:space="0" w:color="auto"/>
        <w:bottom w:val="none" w:sz="0" w:space="0" w:color="auto"/>
        <w:right w:val="none" w:sz="0" w:space="0" w:color="auto"/>
      </w:divBdr>
    </w:div>
    <w:div w:id="1501580577">
      <w:bodyDiv w:val="1"/>
      <w:marLeft w:val="0"/>
      <w:marRight w:val="0"/>
      <w:marTop w:val="0"/>
      <w:marBottom w:val="0"/>
      <w:divBdr>
        <w:top w:val="none" w:sz="0" w:space="0" w:color="auto"/>
        <w:left w:val="none" w:sz="0" w:space="0" w:color="auto"/>
        <w:bottom w:val="none" w:sz="0" w:space="0" w:color="auto"/>
        <w:right w:val="none" w:sz="0" w:space="0" w:color="auto"/>
      </w:divBdr>
    </w:div>
    <w:div w:id="1502358544">
      <w:bodyDiv w:val="1"/>
      <w:marLeft w:val="0"/>
      <w:marRight w:val="0"/>
      <w:marTop w:val="0"/>
      <w:marBottom w:val="0"/>
      <w:divBdr>
        <w:top w:val="none" w:sz="0" w:space="0" w:color="auto"/>
        <w:left w:val="none" w:sz="0" w:space="0" w:color="auto"/>
        <w:bottom w:val="none" w:sz="0" w:space="0" w:color="auto"/>
        <w:right w:val="none" w:sz="0" w:space="0" w:color="auto"/>
      </w:divBdr>
    </w:div>
    <w:div w:id="1506164096">
      <w:bodyDiv w:val="1"/>
      <w:marLeft w:val="0"/>
      <w:marRight w:val="0"/>
      <w:marTop w:val="0"/>
      <w:marBottom w:val="0"/>
      <w:divBdr>
        <w:top w:val="none" w:sz="0" w:space="0" w:color="auto"/>
        <w:left w:val="none" w:sz="0" w:space="0" w:color="auto"/>
        <w:bottom w:val="none" w:sz="0" w:space="0" w:color="auto"/>
        <w:right w:val="none" w:sz="0" w:space="0" w:color="auto"/>
      </w:divBdr>
    </w:div>
    <w:div w:id="1506746233">
      <w:bodyDiv w:val="1"/>
      <w:marLeft w:val="0"/>
      <w:marRight w:val="0"/>
      <w:marTop w:val="0"/>
      <w:marBottom w:val="0"/>
      <w:divBdr>
        <w:top w:val="none" w:sz="0" w:space="0" w:color="auto"/>
        <w:left w:val="none" w:sz="0" w:space="0" w:color="auto"/>
        <w:bottom w:val="none" w:sz="0" w:space="0" w:color="auto"/>
        <w:right w:val="none" w:sz="0" w:space="0" w:color="auto"/>
      </w:divBdr>
    </w:div>
    <w:div w:id="1507473183">
      <w:bodyDiv w:val="1"/>
      <w:marLeft w:val="0"/>
      <w:marRight w:val="0"/>
      <w:marTop w:val="0"/>
      <w:marBottom w:val="0"/>
      <w:divBdr>
        <w:top w:val="none" w:sz="0" w:space="0" w:color="auto"/>
        <w:left w:val="none" w:sz="0" w:space="0" w:color="auto"/>
        <w:bottom w:val="none" w:sz="0" w:space="0" w:color="auto"/>
        <w:right w:val="none" w:sz="0" w:space="0" w:color="auto"/>
      </w:divBdr>
    </w:div>
    <w:div w:id="150840267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860239">
      <w:bodyDiv w:val="1"/>
      <w:marLeft w:val="0"/>
      <w:marRight w:val="0"/>
      <w:marTop w:val="0"/>
      <w:marBottom w:val="0"/>
      <w:divBdr>
        <w:top w:val="none" w:sz="0" w:space="0" w:color="auto"/>
        <w:left w:val="none" w:sz="0" w:space="0" w:color="auto"/>
        <w:bottom w:val="none" w:sz="0" w:space="0" w:color="auto"/>
        <w:right w:val="none" w:sz="0" w:space="0" w:color="auto"/>
      </w:divBdr>
    </w:div>
    <w:div w:id="1509178439">
      <w:bodyDiv w:val="1"/>
      <w:marLeft w:val="0"/>
      <w:marRight w:val="0"/>
      <w:marTop w:val="0"/>
      <w:marBottom w:val="0"/>
      <w:divBdr>
        <w:top w:val="none" w:sz="0" w:space="0" w:color="auto"/>
        <w:left w:val="none" w:sz="0" w:space="0" w:color="auto"/>
        <w:bottom w:val="none" w:sz="0" w:space="0" w:color="auto"/>
        <w:right w:val="none" w:sz="0" w:space="0" w:color="auto"/>
      </w:divBdr>
    </w:div>
    <w:div w:id="1509440946">
      <w:bodyDiv w:val="1"/>
      <w:marLeft w:val="0"/>
      <w:marRight w:val="0"/>
      <w:marTop w:val="0"/>
      <w:marBottom w:val="0"/>
      <w:divBdr>
        <w:top w:val="none" w:sz="0" w:space="0" w:color="auto"/>
        <w:left w:val="none" w:sz="0" w:space="0" w:color="auto"/>
        <w:bottom w:val="none" w:sz="0" w:space="0" w:color="auto"/>
        <w:right w:val="none" w:sz="0" w:space="0" w:color="auto"/>
      </w:divBdr>
    </w:div>
    <w:div w:id="1510102492">
      <w:bodyDiv w:val="1"/>
      <w:marLeft w:val="0"/>
      <w:marRight w:val="0"/>
      <w:marTop w:val="0"/>
      <w:marBottom w:val="0"/>
      <w:divBdr>
        <w:top w:val="none" w:sz="0" w:space="0" w:color="auto"/>
        <w:left w:val="none" w:sz="0" w:space="0" w:color="auto"/>
        <w:bottom w:val="none" w:sz="0" w:space="0" w:color="auto"/>
        <w:right w:val="none" w:sz="0" w:space="0" w:color="auto"/>
      </w:divBdr>
    </w:div>
    <w:div w:id="1511673899">
      <w:bodyDiv w:val="1"/>
      <w:marLeft w:val="0"/>
      <w:marRight w:val="0"/>
      <w:marTop w:val="0"/>
      <w:marBottom w:val="0"/>
      <w:divBdr>
        <w:top w:val="none" w:sz="0" w:space="0" w:color="auto"/>
        <w:left w:val="none" w:sz="0" w:space="0" w:color="auto"/>
        <w:bottom w:val="none" w:sz="0" w:space="0" w:color="auto"/>
        <w:right w:val="none" w:sz="0" w:space="0" w:color="auto"/>
      </w:divBdr>
    </w:div>
    <w:div w:id="1512069230">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2600872">
      <w:bodyDiv w:val="1"/>
      <w:marLeft w:val="0"/>
      <w:marRight w:val="0"/>
      <w:marTop w:val="0"/>
      <w:marBottom w:val="0"/>
      <w:divBdr>
        <w:top w:val="none" w:sz="0" w:space="0" w:color="auto"/>
        <w:left w:val="none" w:sz="0" w:space="0" w:color="auto"/>
        <w:bottom w:val="none" w:sz="0" w:space="0" w:color="auto"/>
        <w:right w:val="none" w:sz="0" w:space="0" w:color="auto"/>
      </w:divBdr>
    </w:div>
    <w:div w:id="1512640298">
      <w:bodyDiv w:val="1"/>
      <w:marLeft w:val="0"/>
      <w:marRight w:val="0"/>
      <w:marTop w:val="0"/>
      <w:marBottom w:val="0"/>
      <w:divBdr>
        <w:top w:val="none" w:sz="0" w:space="0" w:color="auto"/>
        <w:left w:val="none" w:sz="0" w:space="0" w:color="auto"/>
        <w:bottom w:val="none" w:sz="0" w:space="0" w:color="auto"/>
        <w:right w:val="none" w:sz="0" w:space="0" w:color="auto"/>
      </w:divBdr>
    </w:div>
    <w:div w:id="1515265700">
      <w:bodyDiv w:val="1"/>
      <w:marLeft w:val="0"/>
      <w:marRight w:val="0"/>
      <w:marTop w:val="0"/>
      <w:marBottom w:val="0"/>
      <w:divBdr>
        <w:top w:val="none" w:sz="0" w:space="0" w:color="auto"/>
        <w:left w:val="none" w:sz="0" w:space="0" w:color="auto"/>
        <w:bottom w:val="none" w:sz="0" w:space="0" w:color="auto"/>
        <w:right w:val="none" w:sz="0" w:space="0" w:color="auto"/>
      </w:divBdr>
    </w:div>
    <w:div w:id="1515456731">
      <w:bodyDiv w:val="1"/>
      <w:marLeft w:val="0"/>
      <w:marRight w:val="0"/>
      <w:marTop w:val="0"/>
      <w:marBottom w:val="0"/>
      <w:divBdr>
        <w:top w:val="none" w:sz="0" w:space="0" w:color="auto"/>
        <w:left w:val="none" w:sz="0" w:space="0" w:color="auto"/>
        <w:bottom w:val="none" w:sz="0" w:space="0" w:color="auto"/>
        <w:right w:val="none" w:sz="0" w:space="0" w:color="auto"/>
      </w:divBdr>
    </w:div>
    <w:div w:id="1516724088">
      <w:bodyDiv w:val="1"/>
      <w:marLeft w:val="0"/>
      <w:marRight w:val="0"/>
      <w:marTop w:val="0"/>
      <w:marBottom w:val="0"/>
      <w:divBdr>
        <w:top w:val="none" w:sz="0" w:space="0" w:color="auto"/>
        <w:left w:val="none" w:sz="0" w:space="0" w:color="auto"/>
        <w:bottom w:val="none" w:sz="0" w:space="0" w:color="auto"/>
        <w:right w:val="none" w:sz="0" w:space="0" w:color="auto"/>
      </w:divBdr>
    </w:div>
    <w:div w:id="1517385109">
      <w:bodyDiv w:val="1"/>
      <w:marLeft w:val="0"/>
      <w:marRight w:val="0"/>
      <w:marTop w:val="0"/>
      <w:marBottom w:val="0"/>
      <w:divBdr>
        <w:top w:val="none" w:sz="0" w:space="0" w:color="auto"/>
        <w:left w:val="none" w:sz="0" w:space="0" w:color="auto"/>
        <w:bottom w:val="none" w:sz="0" w:space="0" w:color="auto"/>
        <w:right w:val="none" w:sz="0" w:space="0" w:color="auto"/>
      </w:divBdr>
    </w:div>
    <w:div w:id="1517385207">
      <w:bodyDiv w:val="1"/>
      <w:marLeft w:val="0"/>
      <w:marRight w:val="0"/>
      <w:marTop w:val="0"/>
      <w:marBottom w:val="0"/>
      <w:divBdr>
        <w:top w:val="none" w:sz="0" w:space="0" w:color="auto"/>
        <w:left w:val="none" w:sz="0" w:space="0" w:color="auto"/>
        <w:bottom w:val="none" w:sz="0" w:space="0" w:color="auto"/>
        <w:right w:val="none" w:sz="0" w:space="0" w:color="auto"/>
      </w:divBdr>
    </w:div>
    <w:div w:id="1517884523">
      <w:bodyDiv w:val="1"/>
      <w:marLeft w:val="0"/>
      <w:marRight w:val="0"/>
      <w:marTop w:val="0"/>
      <w:marBottom w:val="0"/>
      <w:divBdr>
        <w:top w:val="none" w:sz="0" w:space="0" w:color="auto"/>
        <w:left w:val="none" w:sz="0" w:space="0" w:color="auto"/>
        <w:bottom w:val="none" w:sz="0" w:space="0" w:color="auto"/>
        <w:right w:val="none" w:sz="0" w:space="0" w:color="auto"/>
      </w:divBdr>
    </w:div>
    <w:div w:id="1519543350">
      <w:bodyDiv w:val="1"/>
      <w:marLeft w:val="0"/>
      <w:marRight w:val="0"/>
      <w:marTop w:val="0"/>
      <w:marBottom w:val="0"/>
      <w:divBdr>
        <w:top w:val="none" w:sz="0" w:space="0" w:color="auto"/>
        <w:left w:val="none" w:sz="0" w:space="0" w:color="auto"/>
        <w:bottom w:val="none" w:sz="0" w:space="0" w:color="auto"/>
        <w:right w:val="none" w:sz="0" w:space="0" w:color="auto"/>
      </w:divBdr>
    </w:div>
    <w:div w:id="1520006456">
      <w:bodyDiv w:val="1"/>
      <w:marLeft w:val="0"/>
      <w:marRight w:val="0"/>
      <w:marTop w:val="0"/>
      <w:marBottom w:val="0"/>
      <w:divBdr>
        <w:top w:val="none" w:sz="0" w:space="0" w:color="auto"/>
        <w:left w:val="none" w:sz="0" w:space="0" w:color="auto"/>
        <w:bottom w:val="none" w:sz="0" w:space="0" w:color="auto"/>
        <w:right w:val="none" w:sz="0" w:space="0" w:color="auto"/>
      </w:divBdr>
    </w:div>
    <w:div w:id="1520269435">
      <w:bodyDiv w:val="1"/>
      <w:marLeft w:val="0"/>
      <w:marRight w:val="0"/>
      <w:marTop w:val="0"/>
      <w:marBottom w:val="0"/>
      <w:divBdr>
        <w:top w:val="none" w:sz="0" w:space="0" w:color="auto"/>
        <w:left w:val="none" w:sz="0" w:space="0" w:color="auto"/>
        <w:bottom w:val="none" w:sz="0" w:space="0" w:color="auto"/>
        <w:right w:val="none" w:sz="0" w:space="0" w:color="auto"/>
      </w:divBdr>
    </w:div>
    <w:div w:id="1520465170">
      <w:bodyDiv w:val="1"/>
      <w:marLeft w:val="0"/>
      <w:marRight w:val="0"/>
      <w:marTop w:val="0"/>
      <w:marBottom w:val="0"/>
      <w:divBdr>
        <w:top w:val="none" w:sz="0" w:space="0" w:color="auto"/>
        <w:left w:val="none" w:sz="0" w:space="0" w:color="auto"/>
        <w:bottom w:val="none" w:sz="0" w:space="0" w:color="auto"/>
        <w:right w:val="none" w:sz="0" w:space="0" w:color="auto"/>
      </w:divBdr>
    </w:div>
    <w:div w:id="1521964467">
      <w:bodyDiv w:val="1"/>
      <w:marLeft w:val="0"/>
      <w:marRight w:val="0"/>
      <w:marTop w:val="0"/>
      <w:marBottom w:val="0"/>
      <w:divBdr>
        <w:top w:val="none" w:sz="0" w:space="0" w:color="auto"/>
        <w:left w:val="none" w:sz="0" w:space="0" w:color="auto"/>
        <w:bottom w:val="none" w:sz="0" w:space="0" w:color="auto"/>
        <w:right w:val="none" w:sz="0" w:space="0" w:color="auto"/>
      </w:divBdr>
    </w:div>
    <w:div w:id="1522401369">
      <w:bodyDiv w:val="1"/>
      <w:marLeft w:val="0"/>
      <w:marRight w:val="0"/>
      <w:marTop w:val="0"/>
      <w:marBottom w:val="0"/>
      <w:divBdr>
        <w:top w:val="none" w:sz="0" w:space="0" w:color="auto"/>
        <w:left w:val="none" w:sz="0" w:space="0" w:color="auto"/>
        <w:bottom w:val="none" w:sz="0" w:space="0" w:color="auto"/>
        <w:right w:val="none" w:sz="0" w:space="0" w:color="auto"/>
      </w:divBdr>
    </w:div>
    <w:div w:id="1522739435">
      <w:bodyDiv w:val="1"/>
      <w:marLeft w:val="0"/>
      <w:marRight w:val="0"/>
      <w:marTop w:val="0"/>
      <w:marBottom w:val="0"/>
      <w:divBdr>
        <w:top w:val="none" w:sz="0" w:space="0" w:color="auto"/>
        <w:left w:val="none" w:sz="0" w:space="0" w:color="auto"/>
        <w:bottom w:val="none" w:sz="0" w:space="0" w:color="auto"/>
        <w:right w:val="none" w:sz="0" w:space="0" w:color="auto"/>
      </w:divBdr>
    </w:div>
    <w:div w:id="1523319799">
      <w:bodyDiv w:val="1"/>
      <w:marLeft w:val="0"/>
      <w:marRight w:val="0"/>
      <w:marTop w:val="0"/>
      <w:marBottom w:val="0"/>
      <w:divBdr>
        <w:top w:val="none" w:sz="0" w:space="0" w:color="auto"/>
        <w:left w:val="none" w:sz="0" w:space="0" w:color="auto"/>
        <w:bottom w:val="none" w:sz="0" w:space="0" w:color="auto"/>
        <w:right w:val="none" w:sz="0" w:space="0" w:color="auto"/>
      </w:divBdr>
    </w:div>
    <w:div w:id="1523397089">
      <w:bodyDiv w:val="1"/>
      <w:marLeft w:val="0"/>
      <w:marRight w:val="0"/>
      <w:marTop w:val="0"/>
      <w:marBottom w:val="0"/>
      <w:divBdr>
        <w:top w:val="none" w:sz="0" w:space="0" w:color="auto"/>
        <w:left w:val="none" w:sz="0" w:space="0" w:color="auto"/>
        <w:bottom w:val="none" w:sz="0" w:space="0" w:color="auto"/>
        <w:right w:val="none" w:sz="0" w:space="0" w:color="auto"/>
      </w:divBdr>
    </w:div>
    <w:div w:id="1523472836">
      <w:bodyDiv w:val="1"/>
      <w:marLeft w:val="0"/>
      <w:marRight w:val="0"/>
      <w:marTop w:val="0"/>
      <w:marBottom w:val="0"/>
      <w:divBdr>
        <w:top w:val="none" w:sz="0" w:space="0" w:color="auto"/>
        <w:left w:val="none" w:sz="0" w:space="0" w:color="auto"/>
        <w:bottom w:val="none" w:sz="0" w:space="0" w:color="auto"/>
        <w:right w:val="none" w:sz="0" w:space="0" w:color="auto"/>
      </w:divBdr>
    </w:div>
    <w:div w:id="1524711399">
      <w:bodyDiv w:val="1"/>
      <w:marLeft w:val="0"/>
      <w:marRight w:val="0"/>
      <w:marTop w:val="0"/>
      <w:marBottom w:val="0"/>
      <w:divBdr>
        <w:top w:val="none" w:sz="0" w:space="0" w:color="auto"/>
        <w:left w:val="none" w:sz="0" w:space="0" w:color="auto"/>
        <w:bottom w:val="none" w:sz="0" w:space="0" w:color="auto"/>
        <w:right w:val="none" w:sz="0" w:space="0" w:color="auto"/>
      </w:divBdr>
    </w:div>
    <w:div w:id="1524981382">
      <w:bodyDiv w:val="1"/>
      <w:marLeft w:val="0"/>
      <w:marRight w:val="0"/>
      <w:marTop w:val="0"/>
      <w:marBottom w:val="0"/>
      <w:divBdr>
        <w:top w:val="none" w:sz="0" w:space="0" w:color="auto"/>
        <w:left w:val="none" w:sz="0" w:space="0" w:color="auto"/>
        <w:bottom w:val="none" w:sz="0" w:space="0" w:color="auto"/>
        <w:right w:val="none" w:sz="0" w:space="0" w:color="auto"/>
      </w:divBdr>
    </w:div>
    <w:div w:id="1525165751">
      <w:bodyDiv w:val="1"/>
      <w:marLeft w:val="0"/>
      <w:marRight w:val="0"/>
      <w:marTop w:val="0"/>
      <w:marBottom w:val="0"/>
      <w:divBdr>
        <w:top w:val="none" w:sz="0" w:space="0" w:color="auto"/>
        <w:left w:val="none" w:sz="0" w:space="0" w:color="auto"/>
        <w:bottom w:val="none" w:sz="0" w:space="0" w:color="auto"/>
        <w:right w:val="none" w:sz="0" w:space="0" w:color="auto"/>
      </w:divBdr>
    </w:div>
    <w:div w:id="1526363671">
      <w:bodyDiv w:val="1"/>
      <w:marLeft w:val="0"/>
      <w:marRight w:val="0"/>
      <w:marTop w:val="0"/>
      <w:marBottom w:val="0"/>
      <w:divBdr>
        <w:top w:val="none" w:sz="0" w:space="0" w:color="auto"/>
        <w:left w:val="none" w:sz="0" w:space="0" w:color="auto"/>
        <w:bottom w:val="none" w:sz="0" w:space="0" w:color="auto"/>
        <w:right w:val="none" w:sz="0" w:space="0" w:color="auto"/>
      </w:divBdr>
    </w:div>
    <w:div w:id="1526477790">
      <w:bodyDiv w:val="1"/>
      <w:marLeft w:val="0"/>
      <w:marRight w:val="0"/>
      <w:marTop w:val="0"/>
      <w:marBottom w:val="0"/>
      <w:divBdr>
        <w:top w:val="none" w:sz="0" w:space="0" w:color="auto"/>
        <w:left w:val="none" w:sz="0" w:space="0" w:color="auto"/>
        <w:bottom w:val="none" w:sz="0" w:space="0" w:color="auto"/>
        <w:right w:val="none" w:sz="0" w:space="0" w:color="auto"/>
      </w:divBdr>
    </w:div>
    <w:div w:id="1527019423">
      <w:bodyDiv w:val="1"/>
      <w:marLeft w:val="0"/>
      <w:marRight w:val="0"/>
      <w:marTop w:val="0"/>
      <w:marBottom w:val="0"/>
      <w:divBdr>
        <w:top w:val="none" w:sz="0" w:space="0" w:color="auto"/>
        <w:left w:val="none" w:sz="0" w:space="0" w:color="auto"/>
        <w:bottom w:val="none" w:sz="0" w:space="0" w:color="auto"/>
        <w:right w:val="none" w:sz="0" w:space="0" w:color="auto"/>
      </w:divBdr>
    </w:div>
    <w:div w:id="1527207980">
      <w:bodyDiv w:val="1"/>
      <w:marLeft w:val="0"/>
      <w:marRight w:val="0"/>
      <w:marTop w:val="0"/>
      <w:marBottom w:val="0"/>
      <w:divBdr>
        <w:top w:val="none" w:sz="0" w:space="0" w:color="auto"/>
        <w:left w:val="none" w:sz="0" w:space="0" w:color="auto"/>
        <w:bottom w:val="none" w:sz="0" w:space="0" w:color="auto"/>
        <w:right w:val="none" w:sz="0" w:space="0" w:color="auto"/>
      </w:divBdr>
    </w:div>
    <w:div w:id="1527475097">
      <w:bodyDiv w:val="1"/>
      <w:marLeft w:val="0"/>
      <w:marRight w:val="0"/>
      <w:marTop w:val="0"/>
      <w:marBottom w:val="0"/>
      <w:divBdr>
        <w:top w:val="none" w:sz="0" w:space="0" w:color="auto"/>
        <w:left w:val="none" w:sz="0" w:space="0" w:color="auto"/>
        <w:bottom w:val="none" w:sz="0" w:space="0" w:color="auto"/>
        <w:right w:val="none" w:sz="0" w:space="0" w:color="auto"/>
      </w:divBdr>
    </w:div>
    <w:div w:id="1529294956">
      <w:bodyDiv w:val="1"/>
      <w:marLeft w:val="0"/>
      <w:marRight w:val="0"/>
      <w:marTop w:val="0"/>
      <w:marBottom w:val="0"/>
      <w:divBdr>
        <w:top w:val="none" w:sz="0" w:space="0" w:color="auto"/>
        <w:left w:val="none" w:sz="0" w:space="0" w:color="auto"/>
        <w:bottom w:val="none" w:sz="0" w:space="0" w:color="auto"/>
        <w:right w:val="none" w:sz="0" w:space="0" w:color="auto"/>
      </w:divBdr>
    </w:div>
    <w:div w:id="1529828987">
      <w:bodyDiv w:val="1"/>
      <w:marLeft w:val="0"/>
      <w:marRight w:val="0"/>
      <w:marTop w:val="0"/>
      <w:marBottom w:val="0"/>
      <w:divBdr>
        <w:top w:val="none" w:sz="0" w:space="0" w:color="auto"/>
        <w:left w:val="none" w:sz="0" w:space="0" w:color="auto"/>
        <w:bottom w:val="none" w:sz="0" w:space="0" w:color="auto"/>
        <w:right w:val="none" w:sz="0" w:space="0" w:color="auto"/>
      </w:divBdr>
    </w:div>
    <w:div w:id="1530338365">
      <w:bodyDiv w:val="1"/>
      <w:marLeft w:val="0"/>
      <w:marRight w:val="0"/>
      <w:marTop w:val="0"/>
      <w:marBottom w:val="0"/>
      <w:divBdr>
        <w:top w:val="none" w:sz="0" w:space="0" w:color="auto"/>
        <w:left w:val="none" w:sz="0" w:space="0" w:color="auto"/>
        <w:bottom w:val="none" w:sz="0" w:space="0" w:color="auto"/>
        <w:right w:val="none" w:sz="0" w:space="0" w:color="auto"/>
      </w:divBdr>
    </w:div>
    <w:div w:id="1530530647">
      <w:bodyDiv w:val="1"/>
      <w:marLeft w:val="0"/>
      <w:marRight w:val="0"/>
      <w:marTop w:val="0"/>
      <w:marBottom w:val="0"/>
      <w:divBdr>
        <w:top w:val="none" w:sz="0" w:space="0" w:color="auto"/>
        <w:left w:val="none" w:sz="0" w:space="0" w:color="auto"/>
        <w:bottom w:val="none" w:sz="0" w:space="0" w:color="auto"/>
        <w:right w:val="none" w:sz="0" w:space="0" w:color="auto"/>
      </w:divBdr>
    </w:div>
    <w:div w:id="1530990146">
      <w:bodyDiv w:val="1"/>
      <w:marLeft w:val="0"/>
      <w:marRight w:val="0"/>
      <w:marTop w:val="0"/>
      <w:marBottom w:val="0"/>
      <w:divBdr>
        <w:top w:val="none" w:sz="0" w:space="0" w:color="auto"/>
        <w:left w:val="none" w:sz="0" w:space="0" w:color="auto"/>
        <w:bottom w:val="none" w:sz="0" w:space="0" w:color="auto"/>
        <w:right w:val="none" w:sz="0" w:space="0" w:color="auto"/>
      </w:divBdr>
    </w:div>
    <w:div w:id="1531458467">
      <w:bodyDiv w:val="1"/>
      <w:marLeft w:val="0"/>
      <w:marRight w:val="0"/>
      <w:marTop w:val="0"/>
      <w:marBottom w:val="0"/>
      <w:divBdr>
        <w:top w:val="none" w:sz="0" w:space="0" w:color="auto"/>
        <w:left w:val="none" w:sz="0" w:space="0" w:color="auto"/>
        <w:bottom w:val="none" w:sz="0" w:space="0" w:color="auto"/>
        <w:right w:val="none" w:sz="0" w:space="0" w:color="auto"/>
      </w:divBdr>
    </w:div>
    <w:div w:id="1531529913">
      <w:bodyDiv w:val="1"/>
      <w:marLeft w:val="0"/>
      <w:marRight w:val="0"/>
      <w:marTop w:val="0"/>
      <w:marBottom w:val="0"/>
      <w:divBdr>
        <w:top w:val="none" w:sz="0" w:space="0" w:color="auto"/>
        <w:left w:val="none" w:sz="0" w:space="0" w:color="auto"/>
        <w:bottom w:val="none" w:sz="0" w:space="0" w:color="auto"/>
        <w:right w:val="none" w:sz="0" w:space="0" w:color="auto"/>
      </w:divBdr>
    </w:div>
    <w:div w:id="1531795489">
      <w:bodyDiv w:val="1"/>
      <w:marLeft w:val="0"/>
      <w:marRight w:val="0"/>
      <w:marTop w:val="0"/>
      <w:marBottom w:val="0"/>
      <w:divBdr>
        <w:top w:val="none" w:sz="0" w:space="0" w:color="auto"/>
        <w:left w:val="none" w:sz="0" w:space="0" w:color="auto"/>
        <w:bottom w:val="none" w:sz="0" w:space="0" w:color="auto"/>
        <w:right w:val="none" w:sz="0" w:space="0" w:color="auto"/>
      </w:divBdr>
    </w:div>
    <w:div w:id="1533499703">
      <w:bodyDiv w:val="1"/>
      <w:marLeft w:val="0"/>
      <w:marRight w:val="0"/>
      <w:marTop w:val="0"/>
      <w:marBottom w:val="0"/>
      <w:divBdr>
        <w:top w:val="none" w:sz="0" w:space="0" w:color="auto"/>
        <w:left w:val="none" w:sz="0" w:space="0" w:color="auto"/>
        <w:bottom w:val="none" w:sz="0" w:space="0" w:color="auto"/>
        <w:right w:val="none" w:sz="0" w:space="0" w:color="auto"/>
      </w:divBdr>
    </w:div>
    <w:div w:id="1533570384">
      <w:bodyDiv w:val="1"/>
      <w:marLeft w:val="0"/>
      <w:marRight w:val="0"/>
      <w:marTop w:val="0"/>
      <w:marBottom w:val="0"/>
      <w:divBdr>
        <w:top w:val="none" w:sz="0" w:space="0" w:color="auto"/>
        <w:left w:val="none" w:sz="0" w:space="0" w:color="auto"/>
        <w:bottom w:val="none" w:sz="0" w:space="0" w:color="auto"/>
        <w:right w:val="none" w:sz="0" w:space="0" w:color="auto"/>
      </w:divBdr>
    </w:div>
    <w:div w:id="1533612388">
      <w:bodyDiv w:val="1"/>
      <w:marLeft w:val="0"/>
      <w:marRight w:val="0"/>
      <w:marTop w:val="0"/>
      <w:marBottom w:val="0"/>
      <w:divBdr>
        <w:top w:val="none" w:sz="0" w:space="0" w:color="auto"/>
        <w:left w:val="none" w:sz="0" w:space="0" w:color="auto"/>
        <w:bottom w:val="none" w:sz="0" w:space="0" w:color="auto"/>
        <w:right w:val="none" w:sz="0" w:space="0" w:color="auto"/>
      </w:divBdr>
    </w:div>
    <w:div w:id="1533686166">
      <w:bodyDiv w:val="1"/>
      <w:marLeft w:val="0"/>
      <w:marRight w:val="0"/>
      <w:marTop w:val="0"/>
      <w:marBottom w:val="0"/>
      <w:divBdr>
        <w:top w:val="none" w:sz="0" w:space="0" w:color="auto"/>
        <w:left w:val="none" w:sz="0" w:space="0" w:color="auto"/>
        <w:bottom w:val="none" w:sz="0" w:space="0" w:color="auto"/>
        <w:right w:val="none" w:sz="0" w:space="0" w:color="auto"/>
      </w:divBdr>
    </w:div>
    <w:div w:id="1533760476">
      <w:bodyDiv w:val="1"/>
      <w:marLeft w:val="0"/>
      <w:marRight w:val="0"/>
      <w:marTop w:val="0"/>
      <w:marBottom w:val="0"/>
      <w:divBdr>
        <w:top w:val="none" w:sz="0" w:space="0" w:color="auto"/>
        <w:left w:val="none" w:sz="0" w:space="0" w:color="auto"/>
        <w:bottom w:val="none" w:sz="0" w:space="0" w:color="auto"/>
        <w:right w:val="none" w:sz="0" w:space="0" w:color="auto"/>
      </w:divBdr>
    </w:div>
    <w:div w:id="1534460598">
      <w:bodyDiv w:val="1"/>
      <w:marLeft w:val="0"/>
      <w:marRight w:val="0"/>
      <w:marTop w:val="0"/>
      <w:marBottom w:val="0"/>
      <w:divBdr>
        <w:top w:val="none" w:sz="0" w:space="0" w:color="auto"/>
        <w:left w:val="none" w:sz="0" w:space="0" w:color="auto"/>
        <w:bottom w:val="none" w:sz="0" w:space="0" w:color="auto"/>
        <w:right w:val="none" w:sz="0" w:space="0" w:color="auto"/>
      </w:divBdr>
    </w:div>
    <w:div w:id="1536191323">
      <w:bodyDiv w:val="1"/>
      <w:marLeft w:val="0"/>
      <w:marRight w:val="0"/>
      <w:marTop w:val="0"/>
      <w:marBottom w:val="0"/>
      <w:divBdr>
        <w:top w:val="none" w:sz="0" w:space="0" w:color="auto"/>
        <w:left w:val="none" w:sz="0" w:space="0" w:color="auto"/>
        <w:bottom w:val="none" w:sz="0" w:space="0" w:color="auto"/>
        <w:right w:val="none" w:sz="0" w:space="0" w:color="auto"/>
      </w:divBdr>
    </w:div>
    <w:div w:id="1537891892">
      <w:bodyDiv w:val="1"/>
      <w:marLeft w:val="0"/>
      <w:marRight w:val="0"/>
      <w:marTop w:val="0"/>
      <w:marBottom w:val="0"/>
      <w:divBdr>
        <w:top w:val="none" w:sz="0" w:space="0" w:color="auto"/>
        <w:left w:val="none" w:sz="0" w:space="0" w:color="auto"/>
        <w:bottom w:val="none" w:sz="0" w:space="0" w:color="auto"/>
        <w:right w:val="none" w:sz="0" w:space="0" w:color="auto"/>
      </w:divBdr>
    </w:div>
    <w:div w:id="1537962677">
      <w:bodyDiv w:val="1"/>
      <w:marLeft w:val="0"/>
      <w:marRight w:val="0"/>
      <w:marTop w:val="0"/>
      <w:marBottom w:val="0"/>
      <w:divBdr>
        <w:top w:val="none" w:sz="0" w:space="0" w:color="auto"/>
        <w:left w:val="none" w:sz="0" w:space="0" w:color="auto"/>
        <w:bottom w:val="none" w:sz="0" w:space="0" w:color="auto"/>
        <w:right w:val="none" w:sz="0" w:space="0" w:color="auto"/>
      </w:divBdr>
    </w:div>
    <w:div w:id="1538543453">
      <w:bodyDiv w:val="1"/>
      <w:marLeft w:val="0"/>
      <w:marRight w:val="0"/>
      <w:marTop w:val="0"/>
      <w:marBottom w:val="0"/>
      <w:divBdr>
        <w:top w:val="none" w:sz="0" w:space="0" w:color="auto"/>
        <w:left w:val="none" w:sz="0" w:space="0" w:color="auto"/>
        <w:bottom w:val="none" w:sz="0" w:space="0" w:color="auto"/>
        <w:right w:val="none" w:sz="0" w:space="0" w:color="auto"/>
      </w:divBdr>
    </w:div>
    <w:div w:id="1539314624">
      <w:bodyDiv w:val="1"/>
      <w:marLeft w:val="0"/>
      <w:marRight w:val="0"/>
      <w:marTop w:val="0"/>
      <w:marBottom w:val="0"/>
      <w:divBdr>
        <w:top w:val="none" w:sz="0" w:space="0" w:color="auto"/>
        <w:left w:val="none" w:sz="0" w:space="0" w:color="auto"/>
        <w:bottom w:val="none" w:sz="0" w:space="0" w:color="auto"/>
        <w:right w:val="none" w:sz="0" w:space="0" w:color="auto"/>
      </w:divBdr>
    </w:div>
    <w:div w:id="1540387295">
      <w:bodyDiv w:val="1"/>
      <w:marLeft w:val="0"/>
      <w:marRight w:val="0"/>
      <w:marTop w:val="0"/>
      <w:marBottom w:val="0"/>
      <w:divBdr>
        <w:top w:val="none" w:sz="0" w:space="0" w:color="auto"/>
        <w:left w:val="none" w:sz="0" w:space="0" w:color="auto"/>
        <w:bottom w:val="none" w:sz="0" w:space="0" w:color="auto"/>
        <w:right w:val="none" w:sz="0" w:space="0" w:color="auto"/>
      </w:divBdr>
    </w:div>
    <w:div w:id="1540429699">
      <w:bodyDiv w:val="1"/>
      <w:marLeft w:val="0"/>
      <w:marRight w:val="0"/>
      <w:marTop w:val="0"/>
      <w:marBottom w:val="0"/>
      <w:divBdr>
        <w:top w:val="none" w:sz="0" w:space="0" w:color="auto"/>
        <w:left w:val="none" w:sz="0" w:space="0" w:color="auto"/>
        <w:bottom w:val="none" w:sz="0" w:space="0" w:color="auto"/>
        <w:right w:val="none" w:sz="0" w:space="0" w:color="auto"/>
      </w:divBdr>
    </w:div>
    <w:div w:id="1541437167">
      <w:bodyDiv w:val="1"/>
      <w:marLeft w:val="0"/>
      <w:marRight w:val="0"/>
      <w:marTop w:val="0"/>
      <w:marBottom w:val="0"/>
      <w:divBdr>
        <w:top w:val="none" w:sz="0" w:space="0" w:color="auto"/>
        <w:left w:val="none" w:sz="0" w:space="0" w:color="auto"/>
        <w:bottom w:val="none" w:sz="0" w:space="0" w:color="auto"/>
        <w:right w:val="none" w:sz="0" w:space="0" w:color="auto"/>
      </w:divBdr>
    </w:div>
    <w:div w:id="1541867726">
      <w:bodyDiv w:val="1"/>
      <w:marLeft w:val="0"/>
      <w:marRight w:val="0"/>
      <w:marTop w:val="0"/>
      <w:marBottom w:val="0"/>
      <w:divBdr>
        <w:top w:val="none" w:sz="0" w:space="0" w:color="auto"/>
        <w:left w:val="none" w:sz="0" w:space="0" w:color="auto"/>
        <w:bottom w:val="none" w:sz="0" w:space="0" w:color="auto"/>
        <w:right w:val="none" w:sz="0" w:space="0" w:color="auto"/>
      </w:divBdr>
    </w:div>
    <w:div w:id="1543714721">
      <w:bodyDiv w:val="1"/>
      <w:marLeft w:val="0"/>
      <w:marRight w:val="0"/>
      <w:marTop w:val="0"/>
      <w:marBottom w:val="0"/>
      <w:divBdr>
        <w:top w:val="none" w:sz="0" w:space="0" w:color="auto"/>
        <w:left w:val="none" w:sz="0" w:space="0" w:color="auto"/>
        <w:bottom w:val="none" w:sz="0" w:space="0" w:color="auto"/>
        <w:right w:val="none" w:sz="0" w:space="0" w:color="auto"/>
      </w:divBdr>
    </w:div>
    <w:div w:id="1543908460">
      <w:bodyDiv w:val="1"/>
      <w:marLeft w:val="0"/>
      <w:marRight w:val="0"/>
      <w:marTop w:val="0"/>
      <w:marBottom w:val="0"/>
      <w:divBdr>
        <w:top w:val="none" w:sz="0" w:space="0" w:color="auto"/>
        <w:left w:val="none" w:sz="0" w:space="0" w:color="auto"/>
        <w:bottom w:val="none" w:sz="0" w:space="0" w:color="auto"/>
        <w:right w:val="none" w:sz="0" w:space="0" w:color="auto"/>
      </w:divBdr>
    </w:div>
    <w:div w:id="1544630721">
      <w:bodyDiv w:val="1"/>
      <w:marLeft w:val="0"/>
      <w:marRight w:val="0"/>
      <w:marTop w:val="0"/>
      <w:marBottom w:val="0"/>
      <w:divBdr>
        <w:top w:val="none" w:sz="0" w:space="0" w:color="auto"/>
        <w:left w:val="none" w:sz="0" w:space="0" w:color="auto"/>
        <w:bottom w:val="none" w:sz="0" w:space="0" w:color="auto"/>
        <w:right w:val="none" w:sz="0" w:space="0" w:color="auto"/>
      </w:divBdr>
    </w:div>
    <w:div w:id="1544756448">
      <w:bodyDiv w:val="1"/>
      <w:marLeft w:val="0"/>
      <w:marRight w:val="0"/>
      <w:marTop w:val="0"/>
      <w:marBottom w:val="0"/>
      <w:divBdr>
        <w:top w:val="none" w:sz="0" w:space="0" w:color="auto"/>
        <w:left w:val="none" w:sz="0" w:space="0" w:color="auto"/>
        <w:bottom w:val="none" w:sz="0" w:space="0" w:color="auto"/>
        <w:right w:val="none" w:sz="0" w:space="0" w:color="auto"/>
      </w:divBdr>
    </w:div>
    <w:div w:id="1545094771">
      <w:bodyDiv w:val="1"/>
      <w:marLeft w:val="0"/>
      <w:marRight w:val="0"/>
      <w:marTop w:val="0"/>
      <w:marBottom w:val="0"/>
      <w:divBdr>
        <w:top w:val="none" w:sz="0" w:space="0" w:color="auto"/>
        <w:left w:val="none" w:sz="0" w:space="0" w:color="auto"/>
        <w:bottom w:val="none" w:sz="0" w:space="0" w:color="auto"/>
        <w:right w:val="none" w:sz="0" w:space="0" w:color="auto"/>
      </w:divBdr>
    </w:div>
    <w:div w:id="1546529786">
      <w:bodyDiv w:val="1"/>
      <w:marLeft w:val="0"/>
      <w:marRight w:val="0"/>
      <w:marTop w:val="0"/>
      <w:marBottom w:val="0"/>
      <w:divBdr>
        <w:top w:val="none" w:sz="0" w:space="0" w:color="auto"/>
        <w:left w:val="none" w:sz="0" w:space="0" w:color="auto"/>
        <w:bottom w:val="none" w:sz="0" w:space="0" w:color="auto"/>
        <w:right w:val="none" w:sz="0" w:space="0" w:color="auto"/>
      </w:divBdr>
    </w:div>
    <w:div w:id="1547183517">
      <w:bodyDiv w:val="1"/>
      <w:marLeft w:val="0"/>
      <w:marRight w:val="0"/>
      <w:marTop w:val="0"/>
      <w:marBottom w:val="0"/>
      <w:divBdr>
        <w:top w:val="none" w:sz="0" w:space="0" w:color="auto"/>
        <w:left w:val="none" w:sz="0" w:space="0" w:color="auto"/>
        <w:bottom w:val="none" w:sz="0" w:space="0" w:color="auto"/>
        <w:right w:val="none" w:sz="0" w:space="0" w:color="auto"/>
      </w:divBdr>
    </w:div>
    <w:div w:id="1547595849">
      <w:bodyDiv w:val="1"/>
      <w:marLeft w:val="0"/>
      <w:marRight w:val="0"/>
      <w:marTop w:val="0"/>
      <w:marBottom w:val="0"/>
      <w:divBdr>
        <w:top w:val="none" w:sz="0" w:space="0" w:color="auto"/>
        <w:left w:val="none" w:sz="0" w:space="0" w:color="auto"/>
        <w:bottom w:val="none" w:sz="0" w:space="0" w:color="auto"/>
        <w:right w:val="none" w:sz="0" w:space="0" w:color="auto"/>
      </w:divBdr>
    </w:div>
    <w:div w:id="1547639861">
      <w:bodyDiv w:val="1"/>
      <w:marLeft w:val="0"/>
      <w:marRight w:val="0"/>
      <w:marTop w:val="0"/>
      <w:marBottom w:val="0"/>
      <w:divBdr>
        <w:top w:val="none" w:sz="0" w:space="0" w:color="auto"/>
        <w:left w:val="none" w:sz="0" w:space="0" w:color="auto"/>
        <w:bottom w:val="none" w:sz="0" w:space="0" w:color="auto"/>
        <w:right w:val="none" w:sz="0" w:space="0" w:color="auto"/>
      </w:divBdr>
    </w:div>
    <w:div w:id="1549415834">
      <w:bodyDiv w:val="1"/>
      <w:marLeft w:val="0"/>
      <w:marRight w:val="0"/>
      <w:marTop w:val="0"/>
      <w:marBottom w:val="0"/>
      <w:divBdr>
        <w:top w:val="none" w:sz="0" w:space="0" w:color="auto"/>
        <w:left w:val="none" w:sz="0" w:space="0" w:color="auto"/>
        <w:bottom w:val="none" w:sz="0" w:space="0" w:color="auto"/>
        <w:right w:val="none" w:sz="0" w:space="0" w:color="auto"/>
      </w:divBdr>
    </w:div>
    <w:div w:id="1549491513">
      <w:bodyDiv w:val="1"/>
      <w:marLeft w:val="0"/>
      <w:marRight w:val="0"/>
      <w:marTop w:val="0"/>
      <w:marBottom w:val="0"/>
      <w:divBdr>
        <w:top w:val="none" w:sz="0" w:space="0" w:color="auto"/>
        <w:left w:val="none" w:sz="0" w:space="0" w:color="auto"/>
        <w:bottom w:val="none" w:sz="0" w:space="0" w:color="auto"/>
        <w:right w:val="none" w:sz="0" w:space="0" w:color="auto"/>
      </w:divBdr>
    </w:div>
    <w:div w:id="1550267920">
      <w:bodyDiv w:val="1"/>
      <w:marLeft w:val="0"/>
      <w:marRight w:val="0"/>
      <w:marTop w:val="0"/>
      <w:marBottom w:val="0"/>
      <w:divBdr>
        <w:top w:val="none" w:sz="0" w:space="0" w:color="auto"/>
        <w:left w:val="none" w:sz="0" w:space="0" w:color="auto"/>
        <w:bottom w:val="none" w:sz="0" w:space="0" w:color="auto"/>
        <w:right w:val="none" w:sz="0" w:space="0" w:color="auto"/>
      </w:divBdr>
    </w:div>
    <w:div w:id="1550651485">
      <w:bodyDiv w:val="1"/>
      <w:marLeft w:val="0"/>
      <w:marRight w:val="0"/>
      <w:marTop w:val="0"/>
      <w:marBottom w:val="0"/>
      <w:divBdr>
        <w:top w:val="none" w:sz="0" w:space="0" w:color="auto"/>
        <w:left w:val="none" w:sz="0" w:space="0" w:color="auto"/>
        <w:bottom w:val="none" w:sz="0" w:space="0" w:color="auto"/>
        <w:right w:val="none" w:sz="0" w:space="0" w:color="auto"/>
      </w:divBdr>
    </w:div>
    <w:div w:id="1551066624">
      <w:bodyDiv w:val="1"/>
      <w:marLeft w:val="0"/>
      <w:marRight w:val="0"/>
      <w:marTop w:val="0"/>
      <w:marBottom w:val="0"/>
      <w:divBdr>
        <w:top w:val="none" w:sz="0" w:space="0" w:color="auto"/>
        <w:left w:val="none" w:sz="0" w:space="0" w:color="auto"/>
        <w:bottom w:val="none" w:sz="0" w:space="0" w:color="auto"/>
        <w:right w:val="none" w:sz="0" w:space="0" w:color="auto"/>
      </w:divBdr>
    </w:div>
    <w:div w:id="1551114187">
      <w:bodyDiv w:val="1"/>
      <w:marLeft w:val="0"/>
      <w:marRight w:val="0"/>
      <w:marTop w:val="0"/>
      <w:marBottom w:val="0"/>
      <w:divBdr>
        <w:top w:val="none" w:sz="0" w:space="0" w:color="auto"/>
        <w:left w:val="none" w:sz="0" w:space="0" w:color="auto"/>
        <w:bottom w:val="none" w:sz="0" w:space="0" w:color="auto"/>
        <w:right w:val="none" w:sz="0" w:space="0" w:color="auto"/>
      </w:divBdr>
    </w:div>
    <w:div w:id="1551649888">
      <w:bodyDiv w:val="1"/>
      <w:marLeft w:val="0"/>
      <w:marRight w:val="0"/>
      <w:marTop w:val="0"/>
      <w:marBottom w:val="0"/>
      <w:divBdr>
        <w:top w:val="none" w:sz="0" w:space="0" w:color="auto"/>
        <w:left w:val="none" w:sz="0" w:space="0" w:color="auto"/>
        <w:bottom w:val="none" w:sz="0" w:space="0" w:color="auto"/>
        <w:right w:val="none" w:sz="0" w:space="0" w:color="auto"/>
      </w:divBdr>
    </w:div>
    <w:div w:id="1551845538">
      <w:bodyDiv w:val="1"/>
      <w:marLeft w:val="0"/>
      <w:marRight w:val="0"/>
      <w:marTop w:val="0"/>
      <w:marBottom w:val="0"/>
      <w:divBdr>
        <w:top w:val="none" w:sz="0" w:space="0" w:color="auto"/>
        <w:left w:val="none" w:sz="0" w:space="0" w:color="auto"/>
        <w:bottom w:val="none" w:sz="0" w:space="0" w:color="auto"/>
        <w:right w:val="none" w:sz="0" w:space="0" w:color="auto"/>
      </w:divBdr>
    </w:div>
    <w:div w:id="1551847274">
      <w:bodyDiv w:val="1"/>
      <w:marLeft w:val="0"/>
      <w:marRight w:val="0"/>
      <w:marTop w:val="0"/>
      <w:marBottom w:val="0"/>
      <w:divBdr>
        <w:top w:val="none" w:sz="0" w:space="0" w:color="auto"/>
        <w:left w:val="none" w:sz="0" w:space="0" w:color="auto"/>
        <w:bottom w:val="none" w:sz="0" w:space="0" w:color="auto"/>
        <w:right w:val="none" w:sz="0" w:space="0" w:color="auto"/>
      </w:divBdr>
    </w:div>
    <w:div w:id="1553424850">
      <w:bodyDiv w:val="1"/>
      <w:marLeft w:val="0"/>
      <w:marRight w:val="0"/>
      <w:marTop w:val="0"/>
      <w:marBottom w:val="0"/>
      <w:divBdr>
        <w:top w:val="none" w:sz="0" w:space="0" w:color="auto"/>
        <w:left w:val="none" w:sz="0" w:space="0" w:color="auto"/>
        <w:bottom w:val="none" w:sz="0" w:space="0" w:color="auto"/>
        <w:right w:val="none" w:sz="0" w:space="0" w:color="auto"/>
      </w:divBdr>
    </w:div>
    <w:div w:id="1554921181">
      <w:bodyDiv w:val="1"/>
      <w:marLeft w:val="0"/>
      <w:marRight w:val="0"/>
      <w:marTop w:val="0"/>
      <w:marBottom w:val="0"/>
      <w:divBdr>
        <w:top w:val="none" w:sz="0" w:space="0" w:color="auto"/>
        <w:left w:val="none" w:sz="0" w:space="0" w:color="auto"/>
        <w:bottom w:val="none" w:sz="0" w:space="0" w:color="auto"/>
        <w:right w:val="none" w:sz="0" w:space="0" w:color="auto"/>
      </w:divBdr>
    </w:div>
    <w:div w:id="1556238235">
      <w:bodyDiv w:val="1"/>
      <w:marLeft w:val="0"/>
      <w:marRight w:val="0"/>
      <w:marTop w:val="0"/>
      <w:marBottom w:val="0"/>
      <w:divBdr>
        <w:top w:val="none" w:sz="0" w:space="0" w:color="auto"/>
        <w:left w:val="none" w:sz="0" w:space="0" w:color="auto"/>
        <w:bottom w:val="none" w:sz="0" w:space="0" w:color="auto"/>
        <w:right w:val="none" w:sz="0" w:space="0" w:color="auto"/>
      </w:divBdr>
    </w:div>
    <w:div w:id="1556699276">
      <w:bodyDiv w:val="1"/>
      <w:marLeft w:val="0"/>
      <w:marRight w:val="0"/>
      <w:marTop w:val="0"/>
      <w:marBottom w:val="0"/>
      <w:divBdr>
        <w:top w:val="none" w:sz="0" w:space="0" w:color="auto"/>
        <w:left w:val="none" w:sz="0" w:space="0" w:color="auto"/>
        <w:bottom w:val="none" w:sz="0" w:space="0" w:color="auto"/>
        <w:right w:val="none" w:sz="0" w:space="0" w:color="auto"/>
      </w:divBdr>
    </w:div>
    <w:div w:id="1559051589">
      <w:bodyDiv w:val="1"/>
      <w:marLeft w:val="0"/>
      <w:marRight w:val="0"/>
      <w:marTop w:val="0"/>
      <w:marBottom w:val="0"/>
      <w:divBdr>
        <w:top w:val="none" w:sz="0" w:space="0" w:color="auto"/>
        <w:left w:val="none" w:sz="0" w:space="0" w:color="auto"/>
        <w:bottom w:val="none" w:sz="0" w:space="0" w:color="auto"/>
        <w:right w:val="none" w:sz="0" w:space="0" w:color="auto"/>
      </w:divBdr>
    </w:div>
    <w:div w:id="1562404710">
      <w:bodyDiv w:val="1"/>
      <w:marLeft w:val="0"/>
      <w:marRight w:val="0"/>
      <w:marTop w:val="0"/>
      <w:marBottom w:val="0"/>
      <w:divBdr>
        <w:top w:val="none" w:sz="0" w:space="0" w:color="auto"/>
        <w:left w:val="none" w:sz="0" w:space="0" w:color="auto"/>
        <w:bottom w:val="none" w:sz="0" w:space="0" w:color="auto"/>
        <w:right w:val="none" w:sz="0" w:space="0" w:color="auto"/>
      </w:divBdr>
    </w:div>
    <w:div w:id="1564174236">
      <w:bodyDiv w:val="1"/>
      <w:marLeft w:val="0"/>
      <w:marRight w:val="0"/>
      <w:marTop w:val="0"/>
      <w:marBottom w:val="0"/>
      <w:divBdr>
        <w:top w:val="none" w:sz="0" w:space="0" w:color="auto"/>
        <w:left w:val="none" w:sz="0" w:space="0" w:color="auto"/>
        <w:bottom w:val="none" w:sz="0" w:space="0" w:color="auto"/>
        <w:right w:val="none" w:sz="0" w:space="0" w:color="auto"/>
      </w:divBdr>
    </w:div>
    <w:div w:id="1566603024">
      <w:bodyDiv w:val="1"/>
      <w:marLeft w:val="0"/>
      <w:marRight w:val="0"/>
      <w:marTop w:val="0"/>
      <w:marBottom w:val="0"/>
      <w:divBdr>
        <w:top w:val="none" w:sz="0" w:space="0" w:color="auto"/>
        <w:left w:val="none" w:sz="0" w:space="0" w:color="auto"/>
        <w:bottom w:val="none" w:sz="0" w:space="0" w:color="auto"/>
        <w:right w:val="none" w:sz="0" w:space="0" w:color="auto"/>
      </w:divBdr>
    </w:div>
    <w:div w:id="1566842493">
      <w:bodyDiv w:val="1"/>
      <w:marLeft w:val="0"/>
      <w:marRight w:val="0"/>
      <w:marTop w:val="0"/>
      <w:marBottom w:val="0"/>
      <w:divBdr>
        <w:top w:val="none" w:sz="0" w:space="0" w:color="auto"/>
        <w:left w:val="none" w:sz="0" w:space="0" w:color="auto"/>
        <w:bottom w:val="none" w:sz="0" w:space="0" w:color="auto"/>
        <w:right w:val="none" w:sz="0" w:space="0" w:color="auto"/>
      </w:divBdr>
    </w:div>
    <w:div w:id="1568032252">
      <w:bodyDiv w:val="1"/>
      <w:marLeft w:val="0"/>
      <w:marRight w:val="0"/>
      <w:marTop w:val="0"/>
      <w:marBottom w:val="0"/>
      <w:divBdr>
        <w:top w:val="none" w:sz="0" w:space="0" w:color="auto"/>
        <w:left w:val="none" w:sz="0" w:space="0" w:color="auto"/>
        <w:bottom w:val="none" w:sz="0" w:space="0" w:color="auto"/>
        <w:right w:val="none" w:sz="0" w:space="0" w:color="auto"/>
      </w:divBdr>
    </w:div>
    <w:div w:id="1568346362">
      <w:bodyDiv w:val="1"/>
      <w:marLeft w:val="0"/>
      <w:marRight w:val="0"/>
      <w:marTop w:val="0"/>
      <w:marBottom w:val="0"/>
      <w:divBdr>
        <w:top w:val="none" w:sz="0" w:space="0" w:color="auto"/>
        <w:left w:val="none" w:sz="0" w:space="0" w:color="auto"/>
        <w:bottom w:val="none" w:sz="0" w:space="0" w:color="auto"/>
        <w:right w:val="none" w:sz="0" w:space="0" w:color="auto"/>
      </w:divBdr>
    </w:div>
    <w:div w:id="1568609449">
      <w:bodyDiv w:val="1"/>
      <w:marLeft w:val="0"/>
      <w:marRight w:val="0"/>
      <w:marTop w:val="0"/>
      <w:marBottom w:val="0"/>
      <w:divBdr>
        <w:top w:val="none" w:sz="0" w:space="0" w:color="auto"/>
        <w:left w:val="none" w:sz="0" w:space="0" w:color="auto"/>
        <w:bottom w:val="none" w:sz="0" w:space="0" w:color="auto"/>
        <w:right w:val="none" w:sz="0" w:space="0" w:color="auto"/>
      </w:divBdr>
    </w:div>
    <w:div w:id="1568805052">
      <w:bodyDiv w:val="1"/>
      <w:marLeft w:val="0"/>
      <w:marRight w:val="0"/>
      <w:marTop w:val="0"/>
      <w:marBottom w:val="0"/>
      <w:divBdr>
        <w:top w:val="none" w:sz="0" w:space="0" w:color="auto"/>
        <w:left w:val="none" w:sz="0" w:space="0" w:color="auto"/>
        <w:bottom w:val="none" w:sz="0" w:space="0" w:color="auto"/>
        <w:right w:val="none" w:sz="0" w:space="0" w:color="auto"/>
      </w:divBdr>
    </w:div>
    <w:div w:id="1569152388">
      <w:bodyDiv w:val="1"/>
      <w:marLeft w:val="0"/>
      <w:marRight w:val="0"/>
      <w:marTop w:val="0"/>
      <w:marBottom w:val="0"/>
      <w:divBdr>
        <w:top w:val="none" w:sz="0" w:space="0" w:color="auto"/>
        <w:left w:val="none" w:sz="0" w:space="0" w:color="auto"/>
        <w:bottom w:val="none" w:sz="0" w:space="0" w:color="auto"/>
        <w:right w:val="none" w:sz="0" w:space="0" w:color="auto"/>
      </w:divBdr>
    </w:div>
    <w:div w:id="1569458657">
      <w:bodyDiv w:val="1"/>
      <w:marLeft w:val="0"/>
      <w:marRight w:val="0"/>
      <w:marTop w:val="0"/>
      <w:marBottom w:val="0"/>
      <w:divBdr>
        <w:top w:val="none" w:sz="0" w:space="0" w:color="auto"/>
        <w:left w:val="none" w:sz="0" w:space="0" w:color="auto"/>
        <w:bottom w:val="none" w:sz="0" w:space="0" w:color="auto"/>
        <w:right w:val="none" w:sz="0" w:space="0" w:color="auto"/>
      </w:divBdr>
    </w:div>
    <w:div w:id="1570340436">
      <w:bodyDiv w:val="1"/>
      <w:marLeft w:val="0"/>
      <w:marRight w:val="0"/>
      <w:marTop w:val="0"/>
      <w:marBottom w:val="0"/>
      <w:divBdr>
        <w:top w:val="none" w:sz="0" w:space="0" w:color="auto"/>
        <w:left w:val="none" w:sz="0" w:space="0" w:color="auto"/>
        <w:bottom w:val="none" w:sz="0" w:space="0" w:color="auto"/>
        <w:right w:val="none" w:sz="0" w:space="0" w:color="auto"/>
      </w:divBdr>
    </w:div>
    <w:div w:id="1570773550">
      <w:bodyDiv w:val="1"/>
      <w:marLeft w:val="0"/>
      <w:marRight w:val="0"/>
      <w:marTop w:val="0"/>
      <w:marBottom w:val="0"/>
      <w:divBdr>
        <w:top w:val="none" w:sz="0" w:space="0" w:color="auto"/>
        <w:left w:val="none" w:sz="0" w:space="0" w:color="auto"/>
        <w:bottom w:val="none" w:sz="0" w:space="0" w:color="auto"/>
        <w:right w:val="none" w:sz="0" w:space="0" w:color="auto"/>
      </w:divBdr>
    </w:div>
    <w:div w:id="1574046507">
      <w:bodyDiv w:val="1"/>
      <w:marLeft w:val="0"/>
      <w:marRight w:val="0"/>
      <w:marTop w:val="0"/>
      <w:marBottom w:val="0"/>
      <w:divBdr>
        <w:top w:val="none" w:sz="0" w:space="0" w:color="auto"/>
        <w:left w:val="none" w:sz="0" w:space="0" w:color="auto"/>
        <w:bottom w:val="none" w:sz="0" w:space="0" w:color="auto"/>
        <w:right w:val="none" w:sz="0" w:space="0" w:color="auto"/>
      </w:divBdr>
    </w:div>
    <w:div w:id="1574118834">
      <w:bodyDiv w:val="1"/>
      <w:marLeft w:val="0"/>
      <w:marRight w:val="0"/>
      <w:marTop w:val="0"/>
      <w:marBottom w:val="0"/>
      <w:divBdr>
        <w:top w:val="none" w:sz="0" w:space="0" w:color="auto"/>
        <w:left w:val="none" w:sz="0" w:space="0" w:color="auto"/>
        <w:bottom w:val="none" w:sz="0" w:space="0" w:color="auto"/>
        <w:right w:val="none" w:sz="0" w:space="0" w:color="auto"/>
      </w:divBdr>
    </w:div>
    <w:div w:id="1574311682">
      <w:bodyDiv w:val="1"/>
      <w:marLeft w:val="0"/>
      <w:marRight w:val="0"/>
      <w:marTop w:val="0"/>
      <w:marBottom w:val="0"/>
      <w:divBdr>
        <w:top w:val="none" w:sz="0" w:space="0" w:color="auto"/>
        <w:left w:val="none" w:sz="0" w:space="0" w:color="auto"/>
        <w:bottom w:val="none" w:sz="0" w:space="0" w:color="auto"/>
        <w:right w:val="none" w:sz="0" w:space="0" w:color="auto"/>
      </w:divBdr>
    </w:div>
    <w:div w:id="1574509083">
      <w:bodyDiv w:val="1"/>
      <w:marLeft w:val="0"/>
      <w:marRight w:val="0"/>
      <w:marTop w:val="0"/>
      <w:marBottom w:val="0"/>
      <w:divBdr>
        <w:top w:val="none" w:sz="0" w:space="0" w:color="auto"/>
        <w:left w:val="none" w:sz="0" w:space="0" w:color="auto"/>
        <w:bottom w:val="none" w:sz="0" w:space="0" w:color="auto"/>
        <w:right w:val="none" w:sz="0" w:space="0" w:color="auto"/>
      </w:divBdr>
    </w:div>
    <w:div w:id="1574849288">
      <w:bodyDiv w:val="1"/>
      <w:marLeft w:val="0"/>
      <w:marRight w:val="0"/>
      <w:marTop w:val="0"/>
      <w:marBottom w:val="0"/>
      <w:divBdr>
        <w:top w:val="none" w:sz="0" w:space="0" w:color="auto"/>
        <w:left w:val="none" w:sz="0" w:space="0" w:color="auto"/>
        <w:bottom w:val="none" w:sz="0" w:space="0" w:color="auto"/>
        <w:right w:val="none" w:sz="0" w:space="0" w:color="auto"/>
      </w:divBdr>
    </w:div>
    <w:div w:id="1574926076">
      <w:bodyDiv w:val="1"/>
      <w:marLeft w:val="0"/>
      <w:marRight w:val="0"/>
      <w:marTop w:val="0"/>
      <w:marBottom w:val="0"/>
      <w:divBdr>
        <w:top w:val="none" w:sz="0" w:space="0" w:color="auto"/>
        <w:left w:val="none" w:sz="0" w:space="0" w:color="auto"/>
        <w:bottom w:val="none" w:sz="0" w:space="0" w:color="auto"/>
        <w:right w:val="none" w:sz="0" w:space="0" w:color="auto"/>
      </w:divBdr>
      <w:divsChild>
        <w:div w:id="2062551446">
          <w:marLeft w:val="0"/>
          <w:marRight w:val="0"/>
          <w:marTop w:val="0"/>
          <w:marBottom w:val="0"/>
          <w:divBdr>
            <w:top w:val="none" w:sz="0" w:space="0" w:color="auto"/>
            <w:left w:val="none" w:sz="0" w:space="0" w:color="auto"/>
            <w:bottom w:val="none" w:sz="0" w:space="0" w:color="auto"/>
            <w:right w:val="none" w:sz="0" w:space="0" w:color="auto"/>
          </w:divBdr>
        </w:div>
        <w:div w:id="1381662246">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sChild>
            <w:div w:id="475414857">
              <w:marLeft w:val="0"/>
              <w:marRight w:val="0"/>
              <w:marTop w:val="0"/>
              <w:marBottom w:val="0"/>
              <w:divBdr>
                <w:top w:val="none" w:sz="0" w:space="0" w:color="auto"/>
                <w:left w:val="none" w:sz="0" w:space="0" w:color="auto"/>
                <w:bottom w:val="none" w:sz="0" w:space="0" w:color="auto"/>
                <w:right w:val="none" w:sz="0" w:space="0" w:color="auto"/>
              </w:divBdr>
            </w:div>
            <w:div w:id="576474909">
              <w:marLeft w:val="0"/>
              <w:marRight w:val="0"/>
              <w:marTop w:val="0"/>
              <w:marBottom w:val="0"/>
              <w:divBdr>
                <w:top w:val="none" w:sz="0" w:space="0" w:color="auto"/>
                <w:left w:val="none" w:sz="0" w:space="0" w:color="auto"/>
                <w:bottom w:val="none" w:sz="0" w:space="0" w:color="auto"/>
                <w:right w:val="none" w:sz="0" w:space="0" w:color="auto"/>
              </w:divBdr>
            </w:div>
            <w:div w:id="1015234001">
              <w:marLeft w:val="0"/>
              <w:marRight w:val="0"/>
              <w:marTop w:val="0"/>
              <w:marBottom w:val="0"/>
              <w:divBdr>
                <w:top w:val="none" w:sz="0" w:space="0" w:color="auto"/>
                <w:left w:val="none" w:sz="0" w:space="0" w:color="auto"/>
                <w:bottom w:val="none" w:sz="0" w:space="0" w:color="auto"/>
                <w:right w:val="none" w:sz="0" w:space="0" w:color="auto"/>
              </w:divBdr>
            </w:div>
            <w:div w:id="5834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556">
      <w:bodyDiv w:val="1"/>
      <w:marLeft w:val="0"/>
      <w:marRight w:val="0"/>
      <w:marTop w:val="0"/>
      <w:marBottom w:val="0"/>
      <w:divBdr>
        <w:top w:val="none" w:sz="0" w:space="0" w:color="auto"/>
        <w:left w:val="none" w:sz="0" w:space="0" w:color="auto"/>
        <w:bottom w:val="none" w:sz="0" w:space="0" w:color="auto"/>
        <w:right w:val="none" w:sz="0" w:space="0" w:color="auto"/>
      </w:divBdr>
    </w:div>
    <w:div w:id="1575968743">
      <w:bodyDiv w:val="1"/>
      <w:marLeft w:val="0"/>
      <w:marRight w:val="0"/>
      <w:marTop w:val="0"/>
      <w:marBottom w:val="0"/>
      <w:divBdr>
        <w:top w:val="none" w:sz="0" w:space="0" w:color="auto"/>
        <w:left w:val="none" w:sz="0" w:space="0" w:color="auto"/>
        <w:bottom w:val="none" w:sz="0" w:space="0" w:color="auto"/>
        <w:right w:val="none" w:sz="0" w:space="0" w:color="auto"/>
      </w:divBdr>
    </w:div>
    <w:div w:id="1576554298">
      <w:bodyDiv w:val="1"/>
      <w:marLeft w:val="0"/>
      <w:marRight w:val="0"/>
      <w:marTop w:val="0"/>
      <w:marBottom w:val="0"/>
      <w:divBdr>
        <w:top w:val="none" w:sz="0" w:space="0" w:color="auto"/>
        <w:left w:val="none" w:sz="0" w:space="0" w:color="auto"/>
        <w:bottom w:val="none" w:sz="0" w:space="0" w:color="auto"/>
        <w:right w:val="none" w:sz="0" w:space="0" w:color="auto"/>
      </w:divBdr>
    </w:div>
    <w:div w:id="1576671716">
      <w:bodyDiv w:val="1"/>
      <w:marLeft w:val="0"/>
      <w:marRight w:val="0"/>
      <w:marTop w:val="0"/>
      <w:marBottom w:val="0"/>
      <w:divBdr>
        <w:top w:val="none" w:sz="0" w:space="0" w:color="auto"/>
        <w:left w:val="none" w:sz="0" w:space="0" w:color="auto"/>
        <w:bottom w:val="none" w:sz="0" w:space="0" w:color="auto"/>
        <w:right w:val="none" w:sz="0" w:space="0" w:color="auto"/>
      </w:divBdr>
    </w:div>
    <w:div w:id="1576741352">
      <w:bodyDiv w:val="1"/>
      <w:marLeft w:val="0"/>
      <w:marRight w:val="0"/>
      <w:marTop w:val="0"/>
      <w:marBottom w:val="0"/>
      <w:divBdr>
        <w:top w:val="none" w:sz="0" w:space="0" w:color="auto"/>
        <w:left w:val="none" w:sz="0" w:space="0" w:color="auto"/>
        <w:bottom w:val="none" w:sz="0" w:space="0" w:color="auto"/>
        <w:right w:val="none" w:sz="0" w:space="0" w:color="auto"/>
      </w:divBdr>
    </w:div>
    <w:div w:id="1577938013">
      <w:bodyDiv w:val="1"/>
      <w:marLeft w:val="0"/>
      <w:marRight w:val="0"/>
      <w:marTop w:val="0"/>
      <w:marBottom w:val="0"/>
      <w:divBdr>
        <w:top w:val="none" w:sz="0" w:space="0" w:color="auto"/>
        <w:left w:val="none" w:sz="0" w:space="0" w:color="auto"/>
        <w:bottom w:val="none" w:sz="0" w:space="0" w:color="auto"/>
        <w:right w:val="none" w:sz="0" w:space="0" w:color="auto"/>
      </w:divBdr>
    </w:div>
    <w:div w:id="1578783991">
      <w:bodyDiv w:val="1"/>
      <w:marLeft w:val="0"/>
      <w:marRight w:val="0"/>
      <w:marTop w:val="0"/>
      <w:marBottom w:val="0"/>
      <w:divBdr>
        <w:top w:val="none" w:sz="0" w:space="0" w:color="auto"/>
        <w:left w:val="none" w:sz="0" w:space="0" w:color="auto"/>
        <w:bottom w:val="none" w:sz="0" w:space="0" w:color="auto"/>
        <w:right w:val="none" w:sz="0" w:space="0" w:color="auto"/>
      </w:divBdr>
    </w:div>
    <w:div w:id="1578787431">
      <w:bodyDiv w:val="1"/>
      <w:marLeft w:val="0"/>
      <w:marRight w:val="0"/>
      <w:marTop w:val="0"/>
      <w:marBottom w:val="0"/>
      <w:divBdr>
        <w:top w:val="none" w:sz="0" w:space="0" w:color="auto"/>
        <w:left w:val="none" w:sz="0" w:space="0" w:color="auto"/>
        <w:bottom w:val="none" w:sz="0" w:space="0" w:color="auto"/>
        <w:right w:val="none" w:sz="0" w:space="0" w:color="auto"/>
      </w:divBdr>
    </w:div>
    <w:div w:id="1581402660">
      <w:bodyDiv w:val="1"/>
      <w:marLeft w:val="0"/>
      <w:marRight w:val="0"/>
      <w:marTop w:val="0"/>
      <w:marBottom w:val="0"/>
      <w:divBdr>
        <w:top w:val="none" w:sz="0" w:space="0" w:color="auto"/>
        <w:left w:val="none" w:sz="0" w:space="0" w:color="auto"/>
        <w:bottom w:val="none" w:sz="0" w:space="0" w:color="auto"/>
        <w:right w:val="none" w:sz="0" w:space="0" w:color="auto"/>
      </w:divBdr>
    </w:div>
    <w:div w:id="1582449991">
      <w:bodyDiv w:val="1"/>
      <w:marLeft w:val="0"/>
      <w:marRight w:val="0"/>
      <w:marTop w:val="0"/>
      <w:marBottom w:val="0"/>
      <w:divBdr>
        <w:top w:val="none" w:sz="0" w:space="0" w:color="auto"/>
        <w:left w:val="none" w:sz="0" w:space="0" w:color="auto"/>
        <w:bottom w:val="none" w:sz="0" w:space="0" w:color="auto"/>
        <w:right w:val="none" w:sz="0" w:space="0" w:color="auto"/>
      </w:divBdr>
    </w:div>
    <w:div w:id="1582522990">
      <w:bodyDiv w:val="1"/>
      <w:marLeft w:val="0"/>
      <w:marRight w:val="0"/>
      <w:marTop w:val="0"/>
      <w:marBottom w:val="0"/>
      <w:divBdr>
        <w:top w:val="none" w:sz="0" w:space="0" w:color="auto"/>
        <w:left w:val="none" w:sz="0" w:space="0" w:color="auto"/>
        <w:bottom w:val="none" w:sz="0" w:space="0" w:color="auto"/>
        <w:right w:val="none" w:sz="0" w:space="0" w:color="auto"/>
      </w:divBdr>
    </w:div>
    <w:div w:id="1583756264">
      <w:bodyDiv w:val="1"/>
      <w:marLeft w:val="0"/>
      <w:marRight w:val="0"/>
      <w:marTop w:val="0"/>
      <w:marBottom w:val="0"/>
      <w:divBdr>
        <w:top w:val="none" w:sz="0" w:space="0" w:color="auto"/>
        <w:left w:val="none" w:sz="0" w:space="0" w:color="auto"/>
        <w:bottom w:val="none" w:sz="0" w:space="0" w:color="auto"/>
        <w:right w:val="none" w:sz="0" w:space="0" w:color="auto"/>
      </w:divBdr>
    </w:div>
    <w:div w:id="1583951034">
      <w:bodyDiv w:val="1"/>
      <w:marLeft w:val="0"/>
      <w:marRight w:val="0"/>
      <w:marTop w:val="0"/>
      <w:marBottom w:val="0"/>
      <w:divBdr>
        <w:top w:val="none" w:sz="0" w:space="0" w:color="auto"/>
        <w:left w:val="none" w:sz="0" w:space="0" w:color="auto"/>
        <w:bottom w:val="none" w:sz="0" w:space="0" w:color="auto"/>
        <w:right w:val="none" w:sz="0" w:space="0" w:color="auto"/>
      </w:divBdr>
    </w:div>
    <w:div w:id="1584753329">
      <w:bodyDiv w:val="1"/>
      <w:marLeft w:val="0"/>
      <w:marRight w:val="0"/>
      <w:marTop w:val="0"/>
      <w:marBottom w:val="0"/>
      <w:divBdr>
        <w:top w:val="none" w:sz="0" w:space="0" w:color="auto"/>
        <w:left w:val="none" w:sz="0" w:space="0" w:color="auto"/>
        <w:bottom w:val="none" w:sz="0" w:space="0" w:color="auto"/>
        <w:right w:val="none" w:sz="0" w:space="0" w:color="auto"/>
      </w:divBdr>
    </w:div>
    <w:div w:id="1585262528">
      <w:bodyDiv w:val="1"/>
      <w:marLeft w:val="0"/>
      <w:marRight w:val="0"/>
      <w:marTop w:val="0"/>
      <w:marBottom w:val="0"/>
      <w:divBdr>
        <w:top w:val="none" w:sz="0" w:space="0" w:color="auto"/>
        <w:left w:val="none" w:sz="0" w:space="0" w:color="auto"/>
        <w:bottom w:val="none" w:sz="0" w:space="0" w:color="auto"/>
        <w:right w:val="none" w:sz="0" w:space="0" w:color="auto"/>
      </w:divBdr>
    </w:div>
    <w:div w:id="1586184922">
      <w:bodyDiv w:val="1"/>
      <w:marLeft w:val="0"/>
      <w:marRight w:val="0"/>
      <w:marTop w:val="0"/>
      <w:marBottom w:val="0"/>
      <w:divBdr>
        <w:top w:val="none" w:sz="0" w:space="0" w:color="auto"/>
        <w:left w:val="none" w:sz="0" w:space="0" w:color="auto"/>
        <w:bottom w:val="none" w:sz="0" w:space="0" w:color="auto"/>
        <w:right w:val="none" w:sz="0" w:space="0" w:color="auto"/>
      </w:divBdr>
    </w:div>
    <w:div w:id="1587418888">
      <w:bodyDiv w:val="1"/>
      <w:marLeft w:val="0"/>
      <w:marRight w:val="0"/>
      <w:marTop w:val="0"/>
      <w:marBottom w:val="0"/>
      <w:divBdr>
        <w:top w:val="none" w:sz="0" w:space="0" w:color="auto"/>
        <w:left w:val="none" w:sz="0" w:space="0" w:color="auto"/>
        <w:bottom w:val="none" w:sz="0" w:space="0" w:color="auto"/>
        <w:right w:val="none" w:sz="0" w:space="0" w:color="auto"/>
      </w:divBdr>
    </w:div>
    <w:div w:id="1589269526">
      <w:bodyDiv w:val="1"/>
      <w:marLeft w:val="0"/>
      <w:marRight w:val="0"/>
      <w:marTop w:val="0"/>
      <w:marBottom w:val="0"/>
      <w:divBdr>
        <w:top w:val="none" w:sz="0" w:space="0" w:color="auto"/>
        <w:left w:val="none" w:sz="0" w:space="0" w:color="auto"/>
        <w:bottom w:val="none" w:sz="0" w:space="0" w:color="auto"/>
        <w:right w:val="none" w:sz="0" w:space="0" w:color="auto"/>
      </w:divBdr>
    </w:div>
    <w:div w:id="1591084576">
      <w:bodyDiv w:val="1"/>
      <w:marLeft w:val="0"/>
      <w:marRight w:val="0"/>
      <w:marTop w:val="0"/>
      <w:marBottom w:val="0"/>
      <w:divBdr>
        <w:top w:val="none" w:sz="0" w:space="0" w:color="auto"/>
        <w:left w:val="none" w:sz="0" w:space="0" w:color="auto"/>
        <w:bottom w:val="none" w:sz="0" w:space="0" w:color="auto"/>
        <w:right w:val="none" w:sz="0" w:space="0" w:color="auto"/>
      </w:divBdr>
    </w:div>
    <w:div w:id="1594125207">
      <w:bodyDiv w:val="1"/>
      <w:marLeft w:val="0"/>
      <w:marRight w:val="0"/>
      <w:marTop w:val="0"/>
      <w:marBottom w:val="0"/>
      <w:divBdr>
        <w:top w:val="none" w:sz="0" w:space="0" w:color="auto"/>
        <w:left w:val="none" w:sz="0" w:space="0" w:color="auto"/>
        <w:bottom w:val="none" w:sz="0" w:space="0" w:color="auto"/>
        <w:right w:val="none" w:sz="0" w:space="0" w:color="auto"/>
      </w:divBdr>
    </w:div>
    <w:div w:id="1597012900">
      <w:bodyDiv w:val="1"/>
      <w:marLeft w:val="0"/>
      <w:marRight w:val="0"/>
      <w:marTop w:val="0"/>
      <w:marBottom w:val="0"/>
      <w:divBdr>
        <w:top w:val="none" w:sz="0" w:space="0" w:color="auto"/>
        <w:left w:val="none" w:sz="0" w:space="0" w:color="auto"/>
        <w:bottom w:val="none" w:sz="0" w:space="0" w:color="auto"/>
        <w:right w:val="none" w:sz="0" w:space="0" w:color="auto"/>
      </w:divBdr>
    </w:div>
    <w:div w:id="1597128622">
      <w:bodyDiv w:val="1"/>
      <w:marLeft w:val="0"/>
      <w:marRight w:val="0"/>
      <w:marTop w:val="0"/>
      <w:marBottom w:val="0"/>
      <w:divBdr>
        <w:top w:val="none" w:sz="0" w:space="0" w:color="auto"/>
        <w:left w:val="none" w:sz="0" w:space="0" w:color="auto"/>
        <w:bottom w:val="none" w:sz="0" w:space="0" w:color="auto"/>
        <w:right w:val="none" w:sz="0" w:space="0" w:color="auto"/>
      </w:divBdr>
    </w:div>
    <w:div w:id="1598177075">
      <w:bodyDiv w:val="1"/>
      <w:marLeft w:val="0"/>
      <w:marRight w:val="0"/>
      <w:marTop w:val="0"/>
      <w:marBottom w:val="0"/>
      <w:divBdr>
        <w:top w:val="none" w:sz="0" w:space="0" w:color="auto"/>
        <w:left w:val="none" w:sz="0" w:space="0" w:color="auto"/>
        <w:bottom w:val="none" w:sz="0" w:space="0" w:color="auto"/>
        <w:right w:val="none" w:sz="0" w:space="0" w:color="auto"/>
      </w:divBdr>
    </w:div>
    <w:div w:id="1598630873">
      <w:bodyDiv w:val="1"/>
      <w:marLeft w:val="0"/>
      <w:marRight w:val="0"/>
      <w:marTop w:val="0"/>
      <w:marBottom w:val="0"/>
      <w:divBdr>
        <w:top w:val="none" w:sz="0" w:space="0" w:color="auto"/>
        <w:left w:val="none" w:sz="0" w:space="0" w:color="auto"/>
        <w:bottom w:val="none" w:sz="0" w:space="0" w:color="auto"/>
        <w:right w:val="none" w:sz="0" w:space="0" w:color="auto"/>
      </w:divBdr>
    </w:div>
    <w:div w:id="1598635680">
      <w:bodyDiv w:val="1"/>
      <w:marLeft w:val="0"/>
      <w:marRight w:val="0"/>
      <w:marTop w:val="0"/>
      <w:marBottom w:val="0"/>
      <w:divBdr>
        <w:top w:val="none" w:sz="0" w:space="0" w:color="auto"/>
        <w:left w:val="none" w:sz="0" w:space="0" w:color="auto"/>
        <w:bottom w:val="none" w:sz="0" w:space="0" w:color="auto"/>
        <w:right w:val="none" w:sz="0" w:space="0" w:color="auto"/>
      </w:divBdr>
    </w:div>
    <w:div w:id="1599288551">
      <w:bodyDiv w:val="1"/>
      <w:marLeft w:val="0"/>
      <w:marRight w:val="0"/>
      <w:marTop w:val="0"/>
      <w:marBottom w:val="0"/>
      <w:divBdr>
        <w:top w:val="none" w:sz="0" w:space="0" w:color="auto"/>
        <w:left w:val="none" w:sz="0" w:space="0" w:color="auto"/>
        <w:bottom w:val="none" w:sz="0" w:space="0" w:color="auto"/>
        <w:right w:val="none" w:sz="0" w:space="0" w:color="auto"/>
      </w:divBdr>
    </w:div>
    <w:div w:id="1599800183">
      <w:bodyDiv w:val="1"/>
      <w:marLeft w:val="0"/>
      <w:marRight w:val="0"/>
      <w:marTop w:val="0"/>
      <w:marBottom w:val="0"/>
      <w:divBdr>
        <w:top w:val="none" w:sz="0" w:space="0" w:color="auto"/>
        <w:left w:val="none" w:sz="0" w:space="0" w:color="auto"/>
        <w:bottom w:val="none" w:sz="0" w:space="0" w:color="auto"/>
        <w:right w:val="none" w:sz="0" w:space="0" w:color="auto"/>
      </w:divBdr>
    </w:div>
    <w:div w:id="1600211554">
      <w:bodyDiv w:val="1"/>
      <w:marLeft w:val="0"/>
      <w:marRight w:val="0"/>
      <w:marTop w:val="0"/>
      <w:marBottom w:val="0"/>
      <w:divBdr>
        <w:top w:val="none" w:sz="0" w:space="0" w:color="auto"/>
        <w:left w:val="none" w:sz="0" w:space="0" w:color="auto"/>
        <w:bottom w:val="none" w:sz="0" w:space="0" w:color="auto"/>
        <w:right w:val="none" w:sz="0" w:space="0" w:color="auto"/>
      </w:divBdr>
    </w:div>
    <w:div w:id="1600333682">
      <w:bodyDiv w:val="1"/>
      <w:marLeft w:val="0"/>
      <w:marRight w:val="0"/>
      <w:marTop w:val="0"/>
      <w:marBottom w:val="0"/>
      <w:divBdr>
        <w:top w:val="none" w:sz="0" w:space="0" w:color="auto"/>
        <w:left w:val="none" w:sz="0" w:space="0" w:color="auto"/>
        <w:bottom w:val="none" w:sz="0" w:space="0" w:color="auto"/>
        <w:right w:val="none" w:sz="0" w:space="0" w:color="auto"/>
      </w:divBdr>
    </w:div>
    <w:div w:id="1600987857">
      <w:bodyDiv w:val="1"/>
      <w:marLeft w:val="0"/>
      <w:marRight w:val="0"/>
      <w:marTop w:val="0"/>
      <w:marBottom w:val="0"/>
      <w:divBdr>
        <w:top w:val="none" w:sz="0" w:space="0" w:color="auto"/>
        <w:left w:val="none" w:sz="0" w:space="0" w:color="auto"/>
        <w:bottom w:val="none" w:sz="0" w:space="0" w:color="auto"/>
        <w:right w:val="none" w:sz="0" w:space="0" w:color="auto"/>
      </w:divBdr>
    </w:div>
    <w:div w:id="1602911695">
      <w:bodyDiv w:val="1"/>
      <w:marLeft w:val="0"/>
      <w:marRight w:val="0"/>
      <w:marTop w:val="0"/>
      <w:marBottom w:val="0"/>
      <w:divBdr>
        <w:top w:val="none" w:sz="0" w:space="0" w:color="auto"/>
        <w:left w:val="none" w:sz="0" w:space="0" w:color="auto"/>
        <w:bottom w:val="none" w:sz="0" w:space="0" w:color="auto"/>
        <w:right w:val="none" w:sz="0" w:space="0" w:color="auto"/>
      </w:divBdr>
    </w:div>
    <w:div w:id="1605531159">
      <w:bodyDiv w:val="1"/>
      <w:marLeft w:val="0"/>
      <w:marRight w:val="0"/>
      <w:marTop w:val="0"/>
      <w:marBottom w:val="0"/>
      <w:divBdr>
        <w:top w:val="none" w:sz="0" w:space="0" w:color="auto"/>
        <w:left w:val="none" w:sz="0" w:space="0" w:color="auto"/>
        <w:bottom w:val="none" w:sz="0" w:space="0" w:color="auto"/>
        <w:right w:val="none" w:sz="0" w:space="0" w:color="auto"/>
      </w:divBdr>
    </w:div>
    <w:div w:id="1605772625">
      <w:bodyDiv w:val="1"/>
      <w:marLeft w:val="0"/>
      <w:marRight w:val="0"/>
      <w:marTop w:val="0"/>
      <w:marBottom w:val="0"/>
      <w:divBdr>
        <w:top w:val="none" w:sz="0" w:space="0" w:color="auto"/>
        <w:left w:val="none" w:sz="0" w:space="0" w:color="auto"/>
        <w:bottom w:val="none" w:sz="0" w:space="0" w:color="auto"/>
        <w:right w:val="none" w:sz="0" w:space="0" w:color="auto"/>
      </w:divBdr>
    </w:div>
    <w:div w:id="1606107371">
      <w:bodyDiv w:val="1"/>
      <w:marLeft w:val="0"/>
      <w:marRight w:val="0"/>
      <w:marTop w:val="0"/>
      <w:marBottom w:val="0"/>
      <w:divBdr>
        <w:top w:val="none" w:sz="0" w:space="0" w:color="auto"/>
        <w:left w:val="none" w:sz="0" w:space="0" w:color="auto"/>
        <w:bottom w:val="none" w:sz="0" w:space="0" w:color="auto"/>
        <w:right w:val="none" w:sz="0" w:space="0" w:color="auto"/>
      </w:divBdr>
    </w:div>
    <w:div w:id="1606381842">
      <w:bodyDiv w:val="1"/>
      <w:marLeft w:val="0"/>
      <w:marRight w:val="0"/>
      <w:marTop w:val="0"/>
      <w:marBottom w:val="0"/>
      <w:divBdr>
        <w:top w:val="none" w:sz="0" w:space="0" w:color="auto"/>
        <w:left w:val="none" w:sz="0" w:space="0" w:color="auto"/>
        <w:bottom w:val="none" w:sz="0" w:space="0" w:color="auto"/>
        <w:right w:val="none" w:sz="0" w:space="0" w:color="auto"/>
      </w:divBdr>
    </w:div>
    <w:div w:id="1606621212">
      <w:bodyDiv w:val="1"/>
      <w:marLeft w:val="0"/>
      <w:marRight w:val="0"/>
      <w:marTop w:val="0"/>
      <w:marBottom w:val="0"/>
      <w:divBdr>
        <w:top w:val="none" w:sz="0" w:space="0" w:color="auto"/>
        <w:left w:val="none" w:sz="0" w:space="0" w:color="auto"/>
        <w:bottom w:val="none" w:sz="0" w:space="0" w:color="auto"/>
        <w:right w:val="none" w:sz="0" w:space="0" w:color="auto"/>
      </w:divBdr>
    </w:div>
    <w:div w:id="1606696361">
      <w:bodyDiv w:val="1"/>
      <w:marLeft w:val="0"/>
      <w:marRight w:val="0"/>
      <w:marTop w:val="0"/>
      <w:marBottom w:val="0"/>
      <w:divBdr>
        <w:top w:val="none" w:sz="0" w:space="0" w:color="auto"/>
        <w:left w:val="none" w:sz="0" w:space="0" w:color="auto"/>
        <w:bottom w:val="none" w:sz="0" w:space="0" w:color="auto"/>
        <w:right w:val="none" w:sz="0" w:space="0" w:color="auto"/>
      </w:divBdr>
    </w:div>
    <w:div w:id="1606767118">
      <w:bodyDiv w:val="1"/>
      <w:marLeft w:val="0"/>
      <w:marRight w:val="0"/>
      <w:marTop w:val="0"/>
      <w:marBottom w:val="0"/>
      <w:divBdr>
        <w:top w:val="none" w:sz="0" w:space="0" w:color="auto"/>
        <w:left w:val="none" w:sz="0" w:space="0" w:color="auto"/>
        <w:bottom w:val="none" w:sz="0" w:space="0" w:color="auto"/>
        <w:right w:val="none" w:sz="0" w:space="0" w:color="auto"/>
      </w:divBdr>
    </w:div>
    <w:div w:id="1606965079">
      <w:bodyDiv w:val="1"/>
      <w:marLeft w:val="0"/>
      <w:marRight w:val="0"/>
      <w:marTop w:val="0"/>
      <w:marBottom w:val="0"/>
      <w:divBdr>
        <w:top w:val="none" w:sz="0" w:space="0" w:color="auto"/>
        <w:left w:val="none" w:sz="0" w:space="0" w:color="auto"/>
        <w:bottom w:val="none" w:sz="0" w:space="0" w:color="auto"/>
        <w:right w:val="none" w:sz="0" w:space="0" w:color="auto"/>
      </w:divBdr>
    </w:div>
    <w:div w:id="1607038954">
      <w:bodyDiv w:val="1"/>
      <w:marLeft w:val="0"/>
      <w:marRight w:val="0"/>
      <w:marTop w:val="0"/>
      <w:marBottom w:val="0"/>
      <w:divBdr>
        <w:top w:val="none" w:sz="0" w:space="0" w:color="auto"/>
        <w:left w:val="none" w:sz="0" w:space="0" w:color="auto"/>
        <w:bottom w:val="none" w:sz="0" w:space="0" w:color="auto"/>
        <w:right w:val="none" w:sz="0" w:space="0" w:color="auto"/>
      </w:divBdr>
    </w:div>
    <w:div w:id="1607227968">
      <w:bodyDiv w:val="1"/>
      <w:marLeft w:val="0"/>
      <w:marRight w:val="0"/>
      <w:marTop w:val="0"/>
      <w:marBottom w:val="0"/>
      <w:divBdr>
        <w:top w:val="none" w:sz="0" w:space="0" w:color="auto"/>
        <w:left w:val="none" w:sz="0" w:space="0" w:color="auto"/>
        <w:bottom w:val="none" w:sz="0" w:space="0" w:color="auto"/>
        <w:right w:val="none" w:sz="0" w:space="0" w:color="auto"/>
      </w:divBdr>
    </w:div>
    <w:div w:id="1607231270">
      <w:bodyDiv w:val="1"/>
      <w:marLeft w:val="0"/>
      <w:marRight w:val="0"/>
      <w:marTop w:val="0"/>
      <w:marBottom w:val="0"/>
      <w:divBdr>
        <w:top w:val="none" w:sz="0" w:space="0" w:color="auto"/>
        <w:left w:val="none" w:sz="0" w:space="0" w:color="auto"/>
        <w:bottom w:val="none" w:sz="0" w:space="0" w:color="auto"/>
        <w:right w:val="none" w:sz="0" w:space="0" w:color="auto"/>
      </w:divBdr>
    </w:div>
    <w:div w:id="1607233175">
      <w:bodyDiv w:val="1"/>
      <w:marLeft w:val="0"/>
      <w:marRight w:val="0"/>
      <w:marTop w:val="0"/>
      <w:marBottom w:val="0"/>
      <w:divBdr>
        <w:top w:val="none" w:sz="0" w:space="0" w:color="auto"/>
        <w:left w:val="none" w:sz="0" w:space="0" w:color="auto"/>
        <w:bottom w:val="none" w:sz="0" w:space="0" w:color="auto"/>
        <w:right w:val="none" w:sz="0" w:space="0" w:color="auto"/>
      </w:divBdr>
    </w:div>
    <w:div w:id="1607956075">
      <w:bodyDiv w:val="1"/>
      <w:marLeft w:val="0"/>
      <w:marRight w:val="0"/>
      <w:marTop w:val="0"/>
      <w:marBottom w:val="0"/>
      <w:divBdr>
        <w:top w:val="none" w:sz="0" w:space="0" w:color="auto"/>
        <w:left w:val="none" w:sz="0" w:space="0" w:color="auto"/>
        <w:bottom w:val="none" w:sz="0" w:space="0" w:color="auto"/>
        <w:right w:val="none" w:sz="0" w:space="0" w:color="auto"/>
      </w:divBdr>
    </w:div>
    <w:div w:id="1608193208">
      <w:bodyDiv w:val="1"/>
      <w:marLeft w:val="0"/>
      <w:marRight w:val="0"/>
      <w:marTop w:val="0"/>
      <w:marBottom w:val="0"/>
      <w:divBdr>
        <w:top w:val="none" w:sz="0" w:space="0" w:color="auto"/>
        <w:left w:val="none" w:sz="0" w:space="0" w:color="auto"/>
        <w:bottom w:val="none" w:sz="0" w:space="0" w:color="auto"/>
        <w:right w:val="none" w:sz="0" w:space="0" w:color="auto"/>
      </w:divBdr>
    </w:div>
    <w:div w:id="1609266850">
      <w:bodyDiv w:val="1"/>
      <w:marLeft w:val="0"/>
      <w:marRight w:val="0"/>
      <w:marTop w:val="0"/>
      <w:marBottom w:val="0"/>
      <w:divBdr>
        <w:top w:val="none" w:sz="0" w:space="0" w:color="auto"/>
        <w:left w:val="none" w:sz="0" w:space="0" w:color="auto"/>
        <w:bottom w:val="none" w:sz="0" w:space="0" w:color="auto"/>
        <w:right w:val="none" w:sz="0" w:space="0" w:color="auto"/>
      </w:divBdr>
    </w:div>
    <w:div w:id="1609390930">
      <w:bodyDiv w:val="1"/>
      <w:marLeft w:val="0"/>
      <w:marRight w:val="0"/>
      <w:marTop w:val="0"/>
      <w:marBottom w:val="0"/>
      <w:divBdr>
        <w:top w:val="none" w:sz="0" w:space="0" w:color="auto"/>
        <w:left w:val="none" w:sz="0" w:space="0" w:color="auto"/>
        <w:bottom w:val="none" w:sz="0" w:space="0" w:color="auto"/>
        <w:right w:val="none" w:sz="0" w:space="0" w:color="auto"/>
      </w:divBdr>
    </w:div>
    <w:div w:id="1609435033">
      <w:bodyDiv w:val="1"/>
      <w:marLeft w:val="0"/>
      <w:marRight w:val="0"/>
      <w:marTop w:val="0"/>
      <w:marBottom w:val="0"/>
      <w:divBdr>
        <w:top w:val="none" w:sz="0" w:space="0" w:color="auto"/>
        <w:left w:val="none" w:sz="0" w:space="0" w:color="auto"/>
        <w:bottom w:val="none" w:sz="0" w:space="0" w:color="auto"/>
        <w:right w:val="none" w:sz="0" w:space="0" w:color="auto"/>
      </w:divBdr>
    </w:div>
    <w:div w:id="1609653268">
      <w:bodyDiv w:val="1"/>
      <w:marLeft w:val="0"/>
      <w:marRight w:val="0"/>
      <w:marTop w:val="0"/>
      <w:marBottom w:val="0"/>
      <w:divBdr>
        <w:top w:val="none" w:sz="0" w:space="0" w:color="auto"/>
        <w:left w:val="none" w:sz="0" w:space="0" w:color="auto"/>
        <w:bottom w:val="none" w:sz="0" w:space="0" w:color="auto"/>
        <w:right w:val="none" w:sz="0" w:space="0" w:color="auto"/>
      </w:divBdr>
    </w:div>
    <w:div w:id="1611276711">
      <w:bodyDiv w:val="1"/>
      <w:marLeft w:val="0"/>
      <w:marRight w:val="0"/>
      <w:marTop w:val="0"/>
      <w:marBottom w:val="0"/>
      <w:divBdr>
        <w:top w:val="none" w:sz="0" w:space="0" w:color="auto"/>
        <w:left w:val="none" w:sz="0" w:space="0" w:color="auto"/>
        <w:bottom w:val="none" w:sz="0" w:space="0" w:color="auto"/>
        <w:right w:val="none" w:sz="0" w:space="0" w:color="auto"/>
      </w:divBdr>
    </w:div>
    <w:div w:id="1611279390">
      <w:bodyDiv w:val="1"/>
      <w:marLeft w:val="0"/>
      <w:marRight w:val="0"/>
      <w:marTop w:val="0"/>
      <w:marBottom w:val="0"/>
      <w:divBdr>
        <w:top w:val="none" w:sz="0" w:space="0" w:color="auto"/>
        <w:left w:val="none" w:sz="0" w:space="0" w:color="auto"/>
        <w:bottom w:val="none" w:sz="0" w:space="0" w:color="auto"/>
        <w:right w:val="none" w:sz="0" w:space="0" w:color="auto"/>
      </w:divBdr>
    </w:div>
    <w:div w:id="1612206838">
      <w:bodyDiv w:val="1"/>
      <w:marLeft w:val="0"/>
      <w:marRight w:val="0"/>
      <w:marTop w:val="0"/>
      <w:marBottom w:val="0"/>
      <w:divBdr>
        <w:top w:val="none" w:sz="0" w:space="0" w:color="auto"/>
        <w:left w:val="none" w:sz="0" w:space="0" w:color="auto"/>
        <w:bottom w:val="none" w:sz="0" w:space="0" w:color="auto"/>
        <w:right w:val="none" w:sz="0" w:space="0" w:color="auto"/>
      </w:divBdr>
    </w:div>
    <w:div w:id="1612323975">
      <w:bodyDiv w:val="1"/>
      <w:marLeft w:val="0"/>
      <w:marRight w:val="0"/>
      <w:marTop w:val="0"/>
      <w:marBottom w:val="0"/>
      <w:divBdr>
        <w:top w:val="none" w:sz="0" w:space="0" w:color="auto"/>
        <w:left w:val="none" w:sz="0" w:space="0" w:color="auto"/>
        <w:bottom w:val="none" w:sz="0" w:space="0" w:color="auto"/>
        <w:right w:val="none" w:sz="0" w:space="0" w:color="auto"/>
      </w:divBdr>
    </w:div>
    <w:div w:id="1612854888">
      <w:bodyDiv w:val="1"/>
      <w:marLeft w:val="0"/>
      <w:marRight w:val="0"/>
      <w:marTop w:val="0"/>
      <w:marBottom w:val="0"/>
      <w:divBdr>
        <w:top w:val="none" w:sz="0" w:space="0" w:color="auto"/>
        <w:left w:val="none" w:sz="0" w:space="0" w:color="auto"/>
        <w:bottom w:val="none" w:sz="0" w:space="0" w:color="auto"/>
        <w:right w:val="none" w:sz="0" w:space="0" w:color="auto"/>
      </w:divBdr>
    </w:div>
    <w:div w:id="1613366200">
      <w:bodyDiv w:val="1"/>
      <w:marLeft w:val="0"/>
      <w:marRight w:val="0"/>
      <w:marTop w:val="0"/>
      <w:marBottom w:val="0"/>
      <w:divBdr>
        <w:top w:val="none" w:sz="0" w:space="0" w:color="auto"/>
        <w:left w:val="none" w:sz="0" w:space="0" w:color="auto"/>
        <w:bottom w:val="none" w:sz="0" w:space="0" w:color="auto"/>
        <w:right w:val="none" w:sz="0" w:space="0" w:color="auto"/>
      </w:divBdr>
    </w:div>
    <w:div w:id="1613591169">
      <w:bodyDiv w:val="1"/>
      <w:marLeft w:val="0"/>
      <w:marRight w:val="0"/>
      <w:marTop w:val="0"/>
      <w:marBottom w:val="0"/>
      <w:divBdr>
        <w:top w:val="none" w:sz="0" w:space="0" w:color="auto"/>
        <w:left w:val="none" w:sz="0" w:space="0" w:color="auto"/>
        <w:bottom w:val="none" w:sz="0" w:space="0" w:color="auto"/>
        <w:right w:val="none" w:sz="0" w:space="0" w:color="auto"/>
      </w:divBdr>
    </w:div>
    <w:div w:id="1613901561">
      <w:bodyDiv w:val="1"/>
      <w:marLeft w:val="0"/>
      <w:marRight w:val="0"/>
      <w:marTop w:val="0"/>
      <w:marBottom w:val="0"/>
      <w:divBdr>
        <w:top w:val="none" w:sz="0" w:space="0" w:color="auto"/>
        <w:left w:val="none" w:sz="0" w:space="0" w:color="auto"/>
        <w:bottom w:val="none" w:sz="0" w:space="0" w:color="auto"/>
        <w:right w:val="none" w:sz="0" w:space="0" w:color="auto"/>
      </w:divBdr>
    </w:div>
    <w:div w:id="1615096150">
      <w:bodyDiv w:val="1"/>
      <w:marLeft w:val="0"/>
      <w:marRight w:val="0"/>
      <w:marTop w:val="0"/>
      <w:marBottom w:val="0"/>
      <w:divBdr>
        <w:top w:val="none" w:sz="0" w:space="0" w:color="auto"/>
        <w:left w:val="none" w:sz="0" w:space="0" w:color="auto"/>
        <w:bottom w:val="none" w:sz="0" w:space="0" w:color="auto"/>
        <w:right w:val="none" w:sz="0" w:space="0" w:color="auto"/>
      </w:divBdr>
    </w:div>
    <w:div w:id="1616593522">
      <w:bodyDiv w:val="1"/>
      <w:marLeft w:val="0"/>
      <w:marRight w:val="0"/>
      <w:marTop w:val="0"/>
      <w:marBottom w:val="0"/>
      <w:divBdr>
        <w:top w:val="none" w:sz="0" w:space="0" w:color="auto"/>
        <w:left w:val="none" w:sz="0" w:space="0" w:color="auto"/>
        <w:bottom w:val="none" w:sz="0" w:space="0" w:color="auto"/>
        <w:right w:val="none" w:sz="0" w:space="0" w:color="auto"/>
      </w:divBdr>
    </w:div>
    <w:div w:id="1617372048">
      <w:bodyDiv w:val="1"/>
      <w:marLeft w:val="0"/>
      <w:marRight w:val="0"/>
      <w:marTop w:val="0"/>
      <w:marBottom w:val="0"/>
      <w:divBdr>
        <w:top w:val="none" w:sz="0" w:space="0" w:color="auto"/>
        <w:left w:val="none" w:sz="0" w:space="0" w:color="auto"/>
        <w:bottom w:val="none" w:sz="0" w:space="0" w:color="auto"/>
        <w:right w:val="none" w:sz="0" w:space="0" w:color="auto"/>
      </w:divBdr>
    </w:div>
    <w:div w:id="1617592189">
      <w:bodyDiv w:val="1"/>
      <w:marLeft w:val="0"/>
      <w:marRight w:val="0"/>
      <w:marTop w:val="0"/>
      <w:marBottom w:val="0"/>
      <w:divBdr>
        <w:top w:val="none" w:sz="0" w:space="0" w:color="auto"/>
        <w:left w:val="none" w:sz="0" w:space="0" w:color="auto"/>
        <w:bottom w:val="none" w:sz="0" w:space="0" w:color="auto"/>
        <w:right w:val="none" w:sz="0" w:space="0" w:color="auto"/>
      </w:divBdr>
    </w:div>
    <w:div w:id="1620212530">
      <w:bodyDiv w:val="1"/>
      <w:marLeft w:val="0"/>
      <w:marRight w:val="0"/>
      <w:marTop w:val="0"/>
      <w:marBottom w:val="0"/>
      <w:divBdr>
        <w:top w:val="none" w:sz="0" w:space="0" w:color="auto"/>
        <w:left w:val="none" w:sz="0" w:space="0" w:color="auto"/>
        <w:bottom w:val="none" w:sz="0" w:space="0" w:color="auto"/>
        <w:right w:val="none" w:sz="0" w:space="0" w:color="auto"/>
      </w:divBdr>
    </w:div>
    <w:div w:id="1620333087">
      <w:bodyDiv w:val="1"/>
      <w:marLeft w:val="0"/>
      <w:marRight w:val="0"/>
      <w:marTop w:val="0"/>
      <w:marBottom w:val="0"/>
      <w:divBdr>
        <w:top w:val="none" w:sz="0" w:space="0" w:color="auto"/>
        <w:left w:val="none" w:sz="0" w:space="0" w:color="auto"/>
        <w:bottom w:val="none" w:sz="0" w:space="0" w:color="auto"/>
        <w:right w:val="none" w:sz="0" w:space="0" w:color="auto"/>
      </w:divBdr>
    </w:div>
    <w:div w:id="1620918683">
      <w:bodyDiv w:val="1"/>
      <w:marLeft w:val="0"/>
      <w:marRight w:val="0"/>
      <w:marTop w:val="0"/>
      <w:marBottom w:val="0"/>
      <w:divBdr>
        <w:top w:val="none" w:sz="0" w:space="0" w:color="auto"/>
        <w:left w:val="none" w:sz="0" w:space="0" w:color="auto"/>
        <w:bottom w:val="none" w:sz="0" w:space="0" w:color="auto"/>
        <w:right w:val="none" w:sz="0" w:space="0" w:color="auto"/>
      </w:divBdr>
    </w:div>
    <w:div w:id="1621448537">
      <w:bodyDiv w:val="1"/>
      <w:marLeft w:val="0"/>
      <w:marRight w:val="0"/>
      <w:marTop w:val="0"/>
      <w:marBottom w:val="0"/>
      <w:divBdr>
        <w:top w:val="none" w:sz="0" w:space="0" w:color="auto"/>
        <w:left w:val="none" w:sz="0" w:space="0" w:color="auto"/>
        <w:bottom w:val="none" w:sz="0" w:space="0" w:color="auto"/>
        <w:right w:val="none" w:sz="0" w:space="0" w:color="auto"/>
      </w:divBdr>
    </w:div>
    <w:div w:id="1622371545">
      <w:bodyDiv w:val="1"/>
      <w:marLeft w:val="0"/>
      <w:marRight w:val="0"/>
      <w:marTop w:val="0"/>
      <w:marBottom w:val="0"/>
      <w:divBdr>
        <w:top w:val="none" w:sz="0" w:space="0" w:color="auto"/>
        <w:left w:val="none" w:sz="0" w:space="0" w:color="auto"/>
        <w:bottom w:val="none" w:sz="0" w:space="0" w:color="auto"/>
        <w:right w:val="none" w:sz="0" w:space="0" w:color="auto"/>
      </w:divBdr>
    </w:div>
    <w:div w:id="1622376106">
      <w:bodyDiv w:val="1"/>
      <w:marLeft w:val="0"/>
      <w:marRight w:val="0"/>
      <w:marTop w:val="0"/>
      <w:marBottom w:val="0"/>
      <w:divBdr>
        <w:top w:val="none" w:sz="0" w:space="0" w:color="auto"/>
        <w:left w:val="none" w:sz="0" w:space="0" w:color="auto"/>
        <w:bottom w:val="none" w:sz="0" w:space="0" w:color="auto"/>
        <w:right w:val="none" w:sz="0" w:space="0" w:color="auto"/>
      </w:divBdr>
    </w:div>
    <w:div w:id="1622571394">
      <w:bodyDiv w:val="1"/>
      <w:marLeft w:val="0"/>
      <w:marRight w:val="0"/>
      <w:marTop w:val="0"/>
      <w:marBottom w:val="0"/>
      <w:divBdr>
        <w:top w:val="none" w:sz="0" w:space="0" w:color="auto"/>
        <w:left w:val="none" w:sz="0" w:space="0" w:color="auto"/>
        <w:bottom w:val="none" w:sz="0" w:space="0" w:color="auto"/>
        <w:right w:val="none" w:sz="0" w:space="0" w:color="auto"/>
      </w:divBdr>
    </w:div>
    <w:div w:id="1625192558">
      <w:bodyDiv w:val="1"/>
      <w:marLeft w:val="0"/>
      <w:marRight w:val="0"/>
      <w:marTop w:val="0"/>
      <w:marBottom w:val="0"/>
      <w:divBdr>
        <w:top w:val="none" w:sz="0" w:space="0" w:color="auto"/>
        <w:left w:val="none" w:sz="0" w:space="0" w:color="auto"/>
        <w:bottom w:val="none" w:sz="0" w:space="0" w:color="auto"/>
        <w:right w:val="none" w:sz="0" w:space="0" w:color="auto"/>
      </w:divBdr>
    </w:div>
    <w:div w:id="1626421988">
      <w:bodyDiv w:val="1"/>
      <w:marLeft w:val="0"/>
      <w:marRight w:val="0"/>
      <w:marTop w:val="0"/>
      <w:marBottom w:val="0"/>
      <w:divBdr>
        <w:top w:val="none" w:sz="0" w:space="0" w:color="auto"/>
        <w:left w:val="none" w:sz="0" w:space="0" w:color="auto"/>
        <w:bottom w:val="none" w:sz="0" w:space="0" w:color="auto"/>
        <w:right w:val="none" w:sz="0" w:space="0" w:color="auto"/>
      </w:divBdr>
    </w:div>
    <w:div w:id="1626542411">
      <w:bodyDiv w:val="1"/>
      <w:marLeft w:val="0"/>
      <w:marRight w:val="0"/>
      <w:marTop w:val="0"/>
      <w:marBottom w:val="0"/>
      <w:divBdr>
        <w:top w:val="none" w:sz="0" w:space="0" w:color="auto"/>
        <w:left w:val="none" w:sz="0" w:space="0" w:color="auto"/>
        <w:bottom w:val="none" w:sz="0" w:space="0" w:color="auto"/>
        <w:right w:val="none" w:sz="0" w:space="0" w:color="auto"/>
      </w:divBdr>
    </w:div>
    <w:div w:id="1627925213">
      <w:bodyDiv w:val="1"/>
      <w:marLeft w:val="0"/>
      <w:marRight w:val="0"/>
      <w:marTop w:val="0"/>
      <w:marBottom w:val="0"/>
      <w:divBdr>
        <w:top w:val="none" w:sz="0" w:space="0" w:color="auto"/>
        <w:left w:val="none" w:sz="0" w:space="0" w:color="auto"/>
        <w:bottom w:val="none" w:sz="0" w:space="0" w:color="auto"/>
        <w:right w:val="none" w:sz="0" w:space="0" w:color="auto"/>
      </w:divBdr>
    </w:div>
    <w:div w:id="1628196775">
      <w:bodyDiv w:val="1"/>
      <w:marLeft w:val="0"/>
      <w:marRight w:val="0"/>
      <w:marTop w:val="0"/>
      <w:marBottom w:val="0"/>
      <w:divBdr>
        <w:top w:val="none" w:sz="0" w:space="0" w:color="auto"/>
        <w:left w:val="none" w:sz="0" w:space="0" w:color="auto"/>
        <w:bottom w:val="none" w:sz="0" w:space="0" w:color="auto"/>
        <w:right w:val="none" w:sz="0" w:space="0" w:color="auto"/>
      </w:divBdr>
    </w:div>
    <w:div w:id="1628244066">
      <w:bodyDiv w:val="1"/>
      <w:marLeft w:val="0"/>
      <w:marRight w:val="0"/>
      <w:marTop w:val="0"/>
      <w:marBottom w:val="0"/>
      <w:divBdr>
        <w:top w:val="none" w:sz="0" w:space="0" w:color="auto"/>
        <w:left w:val="none" w:sz="0" w:space="0" w:color="auto"/>
        <w:bottom w:val="none" w:sz="0" w:space="0" w:color="auto"/>
        <w:right w:val="none" w:sz="0" w:space="0" w:color="auto"/>
      </w:divBdr>
      <w:divsChild>
        <w:div w:id="1990356221">
          <w:marLeft w:val="0"/>
          <w:marRight w:val="0"/>
          <w:marTop w:val="0"/>
          <w:marBottom w:val="0"/>
          <w:divBdr>
            <w:top w:val="none" w:sz="0" w:space="0" w:color="auto"/>
            <w:left w:val="none" w:sz="0" w:space="0" w:color="auto"/>
            <w:bottom w:val="none" w:sz="0" w:space="0" w:color="auto"/>
            <w:right w:val="none" w:sz="0" w:space="0" w:color="auto"/>
          </w:divBdr>
          <w:divsChild>
            <w:div w:id="1983002868">
              <w:marLeft w:val="0"/>
              <w:marRight w:val="0"/>
              <w:marTop w:val="0"/>
              <w:marBottom w:val="0"/>
              <w:divBdr>
                <w:top w:val="none" w:sz="0" w:space="0" w:color="auto"/>
                <w:left w:val="none" w:sz="0" w:space="0" w:color="auto"/>
                <w:bottom w:val="none" w:sz="0" w:space="0" w:color="auto"/>
                <w:right w:val="none" w:sz="0" w:space="0" w:color="auto"/>
              </w:divBdr>
              <w:divsChild>
                <w:div w:id="1189444576">
                  <w:marLeft w:val="0"/>
                  <w:marRight w:val="0"/>
                  <w:marTop w:val="0"/>
                  <w:marBottom w:val="0"/>
                  <w:divBdr>
                    <w:top w:val="none" w:sz="0" w:space="0" w:color="auto"/>
                    <w:left w:val="none" w:sz="0" w:space="0" w:color="auto"/>
                    <w:bottom w:val="none" w:sz="0" w:space="0" w:color="auto"/>
                    <w:right w:val="none" w:sz="0" w:space="0" w:color="auto"/>
                  </w:divBdr>
                  <w:divsChild>
                    <w:div w:id="19160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7117">
      <w:bodyDiv w:val="1"/>
      <w:marLeft w:val="0"/>
      <w:marRight w:val="0"/>
      <w:marTop w:val="0"/>
      <w:marBottom w:val="0"/>
      <w:divBdr>
        <w:top w:val="none" w:sz="0" w:space="0" w:color="auto"/>
        <w:left w:val="none" w:sz="0" w:space="0" w:color="auto"/>
        <w:bottom w:val="none" w:sz="0" w:space="0" w:color="auto"/>
        <w:right w:val="none" w:sz="0" w:space="0" w:color="auto"/>
      </w:divBdr>
    </w:div>
    <w:div w:id="1629781871">
      <w:bodyDiv w:val="1"/>
      <w:marLeft w:val="0"/>
      <w:marRight w:val="0"/>
      <w:marTop w:val="0"/>
      <w:marBottom w:val="0"/>
      <w:divBdr>
        <w:top w:val="none" w:sz="0" w:space="0" w:color="auto"/>
        <w:left w:val="none" w:sz="0" w:space="0" w:color="auto"/>
        <w:bottom w:val="none" w:sz="0" w:space="0" w:color="auto"/>
        <w:right w:val="none" w:sz="0" w:space="0" w:color="auto"/>
      </w:divBdr>
    </w:div>
    <w:div w:id="1629895475">
      <w:bodyDiv w:val="1"/>
      <w:marLeft w:val="0"/>
      <w:marRight w:val="0"/>
      <w:marTop w:val="0"/>
      <w:marBottom w:val="0"/>
      <w:divBdr>
        <w:top w:val="none" w:sz="0" w:space="0" w:color="auto"/>
        <w:left w:val="none" w:sz="0" w:space="0" w:color="auto"/>
        <w:bottom w:val="none" w:sz="0" w:space="0" w:color="auto"/>
        <w:right w:val="none" w:sz="0" w:space="0" w:color="auto"/>
      </w:divBdr>
    </w:div>
    <w:div w:id="1631087961">
      <w:bodyDiv w:val="1"/>
      <w:marLeft w:val="0"/>
      <w:marRight w:val="0"/>
      <w:marTop w:val="0"/>
      <w:marBottom w:val="0"/>
      <w:divBdr>
        <w:top w:val="none" w:sz="0" w:space="0" w:color="auto"/>
        <w:left w:val="none" w:sz="0" w:space="0" w:color="auto"/>
        <w:bottom w:val="none" w:sz="0" w:space="0" w:color="auto"/>
        <w:right w:val="none" w:sz="0" w:space="0" w:color="auto"/>
      </w:divBdr>
    </w:div>
    <w:div w:id="1631281262">
      <w:bodyDiv w:val="1"/>
      <w:marLeft w:val="0"/>
      <w:marRight w:val="0"/>
      <w:marTop w:val="0"/>
      <w:marBottom w:val="0"/>
      <w:divBdr>
        <w:top w:val="none" w:sz="0" w:space="0" w:color="auto"/>
        <w:left w:val="none" w:sz="0" w:space="0" w:color="auto"/>
        <w:bottom w:val="none" w:sz="0" w:space="0" w:color="auto"/>
        <w:right w:val="none" w:sz="0" w:space="0" w:color="auto"/>
      </w:divBdr>
    </w:div>
    <w:div w:id="1631545387">
      <w:bodyDiv w:val="1"/>
      <w:marLeft w:val="0"/>
      <w:marRight w:val="0"/>
      <w:marTop w:val="0"/>
      <w:marBottom w:val="0"/>
      <w:divBdr>
        <w:top w:val="none" w:sz="0" w:space="0" w:color="auto"/>
        <w:left w:val="none" w:sz="0" w:space="0" w:color="auto"/>
        <w:bottom w:val="none" w:sz="0" w:space="0" w:color="auto"/>
        <w:right w:val="none" w:sz="0" w:space="0" w:color="auto"/>
      </w:divBdr>
    </w:div>
    <w:div w:id="1632008243">
      <w:bodyDiv w:val="1"/>
      <w:marLeft w:val="0"/>
      <w:marRight w:val="0"/>
      <w:marTop w:val="0"/>
      <w:marBottom w:val="0"/>
      <w:divBdr>
        <w:top w:val="none" w:sz="0" w:space="0" w:color="auto"/>
        <w:left w:val="none" w:sz="0" w:space="0" w:color="auto"/>
        <w:bottom w:val="none" w:sz="0" w:space="0" w:color="auto"/>
        <w:right w:val="none" w:sz="0" w:space="0" w:color="auto"/>
      </w:divBdr>
    </w:div>
    <w:div w:id="1632175109">
      <w:bodyDiv w:val="1"/>
      <w:marLeft w:val="0"/>
      <w:marRight w:val="0"/>
      <w:marTop w:val="0"/>
      <w:marBottom w:val="0"/>
      <w:divBdr>
        <w:top w:val="none" w:sz="0" w:space="0" w:color="auto"/>
        <w:left w:val="none" w:sz="0" w:space="0" w:color="auto"/>
        <w:bottom w:val="none" w:sz="0" w:space="0" w:color="auto"/>
        <w:right w:val="none" w:sz="0" w:space="0" w:color="auto"/>
      </w:divBdr>
    </w:div>
    <w:div w:id="1632395323">
      <w:bodyDiv w:val="1"/>
      <w:marLeft w:val="0"/>
      <w:marRight w:val="0"/>
      <w:marTop w:val="0"/>
      <w:marBottom w:val="0"/>
      <w:divBdr>
        <w:top w:val="none" w:sz="0" w:space="0" w:color="auto"/>
        <w:left w:val="none" w:sz="0" w:space="0" w:color="auto"/>
        <w:bottom w:val="none" w:sz="0" w:space="0" w:color="auto"/>
        <w:right w:val="none" w:sz="0" w:space="0" w:color="auto"/>
      </w:divBdr>
    </w:div>
    <w:div w:id="1633365675">
      <w:bodyDiv w:val="1"/>
      <w:marLeft w:val="0"/>
      <w:marRight w:val="0"/>
      <w:marTop w:val="0"/>
      <w:marBottom w:val="0"/>
      <w:divBdr>
        <w:top w:val="none" w:sz="0" w:space="0" w:color="auto"/>
        <w:left w:val="none" w:sz="0" w:space="0" w:color="auto"/>
        <w:bottom w:val="none" w:sz="0" w:space="0" w:color="auto"/>
        <w:right w:val="none" w:sz="0" w:space="0" w:color="auto"/>
      </w:divBdr>
    </w:div>
    <w:div w:id="1633975808">
      <w:bodyDiv w:val="1"/>
      <w:marLeft w:val="0"/>
      <w:marRight w:val="0"/>
      <w:marTop w:val="0"/>
      <w:marBottom w:val="0"/>
      <w:divBdr>
        <w:top w:val="none" w:sz="0" w:space="0" w:color="auto"/>
        <w:left w:val="none" w:sz="0" w:space="0" w:color="auto"/>
        <w:bottom w:val="none" w:sz="0" w:space="0" w:color="auto"/>
        <w:right w:val="none" w:sz="0" w:space="0" w:color="auto"/>
      </w:divBdr>
    </w:div>
    <w:div w:id="1634140962">
      <w:bodyDiv w:val="1"/>
      <w:marLeft w:val="0"/>
      <w:marRight w:val="0"/>
      <w:marTop w:val="0"/>
      <w:marBottom w:val="0"/>
      <w:divBdr>
        <w:top w:val="none" w:sz="0" w:space="0" w:color="auto"/>
        <w:left w:val="none" w:sz="0" w:space="0" w:color="auto"/>
        <w:bottom w:val="none" w:sz="0" w:space="0" w:color="auto"/>
        <w:right w:val="none" w:sz="0" w:space="0" w:color="auto"/>
      </w:divBdr>
    </w:div>
    <w:div w:id="1634558940">
      <w:bodyDiv w:val="1"/>
      <w:marLeft w:val="0"/>
      <w:marRight w:val="0"/>
      <w:marTop w:val="0"/>
      <w:marBottom w:val="0"/>
      <w:divBdr>
        <w:top w:val="none" w:sz="0" w:space="0" w:color="auto"/>
        <w:left w:val="none" w:sz="0" w:space="0" w:color="auto"/>
        <w:bottom w:val="none" w:sz="0" w:space="0" w:color="auto"/>
        <w:right w:val="none" w:sz="0" w:space="0" w:color="auto"/>
      </w:divBdr>
    </w:div>
    <w:div w:id="1634600954">
      <w:bodyDiv w:val="1"/>
      <w:marLeft w:val="0"/>
      <w:marRight w:val="0"/>
      <w:marTop w:val="0"/>
      <w:marBottom w:val="0"/>
      <w:divBdr>
        <w:top w:val="none" w:sz="0" w:space="0" w:color="auto"/>
        <w:left w:val="none" w:sz="0" w:space="0" w:color="auto"/>
        <w:bottom w:val="none" w:sz="0" w:space="0" w:color="auto"/>
        <w:right w:val="none" w:sz="0" w:space="0" w:color="auto"/>
      </w:divBdr>
    </w:div>
    <w:div w:id="1634797751">
      <w:bodyDiv w:val="1"/>
      <w:marLeft w:val="0"/>
      <w:marRight w:val="0"/>
      <w:marTop w:val="0"/>
      <w:marBottom w:val="0"/>
      <w:divBdr>
        <w:top w:val="none" w:sz="0" w:space="0" w:color="auto"/>
        <w:left w:val="none" w:sz="0" w:space="0" w:color="auto"/>
        <w:bottom w:val="none" w:sz="0" w:space="0" w:color="auto"/>
        <w:right w:val="none" w:sz="0" w:space="0" w:color="auto"/>
      </w:divBdr>
    </w:div>
    <w:div w:id="1635598200">
      <w:bodyDiv w:val="1"/>
      <w:marLeft w:val="0"/>
      <w:marRight w:val="0"/>
      <w:marTop w:val="0"/>
      <w:marBottom w:val="0"/>
      <w:divBdr>
        <w:top w:val="none" w:sz="0" w:space="0" w:color="auto"/>
        <w:left w:val="none" w:sz="0" w:space="0" w:color="auto"/>
        <w:bottom w:val="none" w:sz="0" w:space="0" w:color="auto"/>
        <w:right w:val="none" w:sz="0" w:space="0" w:color="auto"/>
      </w:divBdr>
    </w:div>
    <w:div w:id="1636325680">
      <w:bodyDiv w:val="1"/>
      <w:marLeft w:val="0"/>
      <w:marRight w:val="0"/>
      <w:marTop w:val="0"/>
      <w:marBottom w:val="0"/>
      <w:divBdr>
        <w:top w:val="none" w:sz="0" w:space="0" w:color="auto"/>
        <w:left w:val="none" w:sz="0" w:space="0" w:color="auto"/>
        <w:bottom w:val="none" w:sz="0" w:space="0" w:color="auto"/>
        <w:right w:val="none" w:sz="0" w:space="0" w:color="auto"/>
      </w:divBdr>
    </w:div>
    <w:div w:id="1638029694">
      <w:bodyDiv w:val="1"/>
      <w:marLeft w:val="0"/>
      <w:marRight w:val="0"/>
      <w:marTop w:val="0"/>
      <w:marBottom w:val="0"/>
      <w:divBdr>
        <w:top w:val="none" w:sz="0" w:space="0" w:color="auto"/>
        <w:left w:val="none" w:sz="0" w:space="0" w:color="auto"/>
        <w:bottom w:val="none" w:sz="0" w:space="0" w:color="auto"/>
        <w:right w:val="none" w:sz="0" w:space="0" w:color="auto"/>
      </w:divBdr>
    </w:div>
    <w:div w:id="1638606881">
      <w:bodyDiv w:val="1"/>
      <w:marLeft w:val="0"/>
      <w:marRight w:val="0"/>
      <w:marTop w:val="0"/>
      <w:marBottom w:val="0"/>
      <w:divBdr>
        <w:top w:val="none" w:sz="0" w:space="0" w:color="auto"/>
        <w:left w:val="none" w:sz="0" w:space="0" w:color="auto"/>
        <w:bottom w:val="none" w:sz="0" w:space="0" w:color="auto"/>
        <w:right w:val="none" w:sz="0" w:space="0" w:color="auto"/>
      </w:divBdr>
    </w:div>
    <w:div w:id="1639874280">
      <w:bodyDiv w:val="1"/>
      <w:marLeft w:val="0"/>
      <w:marRight w:val="0"/>
      <w:marTop w:val="0"/>
      <w:marBottom w:val="0"/>
      <w:divBdr>
        <w:top w:val="none" w:sz="0" w:space="0" w:color="auto"/>
        <w:left w:val="none" w:sz="0" w:space="0" w:color="auto"/>
        <w:bottom w:val="none" w:sz="0" w:space="0" w:color="auto"/>
        <w:right w:val="none" w:sz="0" w:space="0" w:color="auto"/>
      </w:divBdr>
    </w:div>
    <w:div w:id="1640499085">
      <w:bodyDiv w:val="1"/>
      <w:marLeft w:val="0"/>
      <w:marRight w:val="0"/>
      <w:marTop w:val="0"/>
      <w:marBottom w:val="0"/>
      <w:divBdr>
        <w:top w:val="none" w:sz="0" w:space="0" w:color="auto"/>
        <w:left w:val="none" w:sz="0" w:space="0" w:color="auto"/>
        <w:bottom w:val="none" w:sz="0" w:space="0" w:color="auto"/>
        <w:right w:val="none" w:sz="0" w:space="0" w:color="auto"/>
      </w:divBdr>
    </w:div>
    <w:div w:id="1640651809">
      <w:bodyDiv w:val="1"/>
      <w:marLeft w:val="0"/>
      <w:marRight w:val="0"/>
      <w:marTop w:val="0"/>
      <w:marBottom w:val="0"/>
      <w:divBdr>
        <w:top w:val="none" w:sz="0" w:space="0" w:color="auto"/>
        <w:left w:val="none" w:sz="0" w:space="0" w:color="auto"/>
        <w:bottom w:val="none" w:sz="0" w:space="0" w:color="auto"/>
        <w:right w:val="none" w:sz="0" w:space="0" w:color="auto"/>
      </w:divBdr>
    </w:div>
    <w:div w:id="1642073705">
      <w:bodyDiv w:val="1"/>
      <w:marLeft w:val="0"/>
      <w:marRight w:val="0"/>
      <w:marTop w:val="0"/>
      <w:marBottom w:val="0"/>
      <w:divBdr>
        <w:top w:val="none" w:sz="0" w:space="0" w:color="auto"/>
        <w:left w:val="none" w:sz="0" w:space="0" w:color="auto"/>
        <w:bottom w:val="none" w:sz="0" w:space="0" w:color="auto"/>
        <w:right w:val="none" w:sz="0" w:space="0" w:color="auto"/>
      </w:divBdr>
    </w:div>
    <w:div w:id="1642340667">
      <w:bodyDiv w:val="1"/>
      <w:marLeft w:val="0"/>
      <w:marRight w:val="0"/>
      <w:marTop w:val="0"/>
      <w:marBottom w:val="0"/>
      <w:divBdr>
        <w:top w:val="none" w:sz="0" w:space="0" w:color="auto"/>
        <w:left w:val="none" w:sz="0" w:space="0" w:color="auto"/>
        <w:bottom w:val="none" w:sz="0" w:space="0" w:color="auto"/>
        <w:right w:val="none" w:sz="0" w:space="0" w:color="auto"/>
      </w:divBdr>
    </w:div>
    <w:div w:id="1643465961">
      <w:bodyDiv w:val="1"/>
      <w:marLeft w:val="0"/>
      <w:marRight w:val="0"/>
      <w:marTop w:val="0"/>
      <w:marBottom w:val="0"/>
      <w:divBdr>
        <w:top w:val="none" w:sz="0" w:space="0" w:color="auto"/>
        <w:left w:val="none" w:sz="0" w:space="0" w:color="auto"/>
        <w:bottom w:val="none" w:sz="0" w:space="0" w:color="auto"/>
        <w:right w:val="none" w:sz="0" w:space="0" w:color="auto"/>
      </w:divBdr>
    </w:div>
    <w:div w:id="1643731396">
      <w:bodyDiv w:val="1"/>
      <w:marLeft w:val="0"/>
      <w:marRight w:val="0"/>
      <w:marTop w:val="0"/>
      <w:marBottom w:val="0"/>
      <w:divBdr>
        <w:top w:val="none" w:sz="0" w:space="0" w:color="auto"/>
        <w:left w:val="none" w:sz="0" w:space="0" w:color="auto"/>
        <w:bottom w:val="none" w:sz="0" w:space="0" w:color="auto"/>
        <w:right w:val="none" w:sz="0" w:space="0" w:color="auto"/>
      </w:divBdr>
    </w:div>
    <w:div w:id="1643848517">
      <w:bodyDiv w:val="1"/>
      <w:marLeft w:val="0"/>
      <w:marRight w:val="0"/>
      <w:marTop w:val="0"/>
      <w:marBottom w:val="0"/>
      <w:divBdr>
        <w:top w:val="none" w:sz="0" w:space="0" w:color="auto"/>
        <w:left w:val="none" w:sz="0" w:space="0" w:color="auto"/>
        <w:bottom w:val="none" w:sz="0" w:space="0" w:color="auto"/>
        <w:right w:val="none" w:sz="0" w:space="0" w:color="auto"/>
      </w:divBdr>
    </w:div>
    <w:div w:id="1644112950">
      <w:bodyDiv w:val="1"/>
      <w:marLeft w:val="0"/>
      <w:marRight w:val="0"/>
      <w:marTop w:val="0"/>
      <w:marBottom w:val="0"/>
      <w:divBdr>
        <w:top w:val="none" w:sz="0" w:space="0" w:color="auto"/>
        <w:left w:val="none" w:sz="0" w:space="0" w:color="auto"/>
        <w:bottom w:val="none" w:sz="0" w:space="0" w:color="auto"/>
        <w:right w:val="none" w:sz="0" w:space="0" w:color="auto"/>
      </w:divBdr>
    </w:div>
    <w:div w:id="1644578858">
      <w:bodyDiv w:val="1"/>
      <w:marLeft w:val="0"/>
      <w:marRight w:val="0"/>
      <w:marTop w:val="0"/>
      <w:marBottom w:val="0"/>
      <w:divBdr>
        <w:top w:val="none" w:sz="0" w:space="0" w:color="auto"/>
        <w:left w:val="none" w:sz="0" w:space="0" w:color="auto"/>
        <w:bottom w:val="none" w:sz="0" w:space="0" w:color="auto"/>
        <w:right w:val="none" w:sz="0" w:space="0" w:color="auto"/>
      </w:divBdr>
    </w:div>
    <w:div w:id="1645772259">
      <w:bodyDiv w:val="1"/>
      <w:marLeft w:val="0"/>
      <w:marRight w:val="0"/>
      <w:marTop w:val="0"/>
      <w:marBottom w:val="0"/>
      <w:divBdr>
        <w:top w:val="none" w:sz="0" w:space="0" w:color="auto"/>
        <w:left w:val="none" w:sz="0" w:space="0" w:color="auto"/>
        <w:bottom w:val="none" w:sz="0" w:space="0" w:color="auto"/>
        <w:right w:val="none" w:sz="0" w:space="0" w:color="auto"/>
      </w:divBdr>
    </w:div>
    <w:div w:id="1646471728">
      <w:bodyDiv w:val="1"/>
      <w:marLeft w:val="0"/>
      <w:marRight w:val="0"/>
      <w:marTop w:val="0"/>
      <w:marBottom w:val="0"/>
      <w:divBdr>
        <w:top w:val="none" w:sz="0" w:space="0" w:color="auto"/>
        <w:left w:val="none" w:sz="0" w:space="0" w:color="auto"/>
        <w:bottom w:val="none" w:sz="0" w:space="0" w:color="auto"/>
        <w:right w:val="none" w:sz="0" w:space="0" w:color="auto"/>
      </w:divBdr>
    </w:div>
    <w:div w:id="1648052826">
      <w:bodyDiv w:val="1"/>
      <w:marLeft w:val="0"/>
      <w:marRight w:val="0"/>
      <w:marTop w:val="0"/>
      <w:marBottom w:val="0"/>
      <w:divBdr>
        <w:top w:val="none" w:sz="0" w:space="0" w:color="auto"/>
        <w:left w:val="none" w:sz="0" w:space="0" w:color="auto"/>
        <w:bottom w:val="none" w:sz="0" w:space="0" w:color="auto"/>
        <w:right w:val="none" w:sz="0" w:space="0" w:color="auto"/>
      </w:divBdr>
    </w:div>
    <w:div w:id="1650398828">
      <w:bodyDiv w:val="1"/>
      <w:marLeft w:val="0"/>
      <w:marRight w:val="0"/>
      <w:marTop w:val="0"/>
      <w:marBottom w:val="0"/>
      <w:divBdr>
        <w:top w:val="none" w:sz="0" w:space="0" w:color="auto"/>
        <w:left w:val="none" w:sz="0" w:space="0" w:color="auto"/>
        <w:bottom w:val="none" w:sz="0" w:space="0" w:color="auto"/>
        <w:right w:val="none" w:sz="0" w:space="0" w:color="auto"/>
      </w:divBdr>
    </w:div>
    <w:div w:id="1650666165">
      <w:bodyDiv w:val="1"/>
      <w:marLeft w:val="0"/>
      <w:marRight w:val="0"/>
      <w:marTop w:val="0"/>
      <w:marBottom w:val="0"/>
      <w:divBdr>
        <w:top w:val="none" w:sz="0" w:space="0" w:color="auto"/>
        <w:left w:val="none" w:sz="0" w:space="0" w:color="auto"/>
        <w:bottom w:val="none" w:sz="0" w:space="0" w:color="auto"/>
        <w:right w:val="none" w:sz="0" w:space="0" w:color="auto"/>
      </w:divBdr>
    </w:div>
    <w:div w:id="1651129237">
      <w:bodyDiv w:val="1"/>
      <w:marLeft w:val="0"/>
      <w:marRight w:val="0"/>
      <w:marTop w:val="0"/>
      <w:marBottom w:val="0"/>
      <w:divBdr>
        <w:top w:val="none" w:sz="0" w:space="0" w:color="auto"/>
        <w:left w:val="none" w:sz="0" w:space="0" w:color="auto"/>
        <w:bottom w:val="none" w:sz="0" w:space="0" w:color="auto"/>
        <w:right w:val="none" w:sz="0" w:space="0" w:color="auto"/>
      </w:divBdr>
    </w:div>
    <w:div w:id="1651906665">
      <w:bodyDiv w:val="1"/>
      <w:marLeft w:val="0"/>
      <w:marRight w:val="0"/>
      <w:marTop w:val="0"/>
      <w:marBottom w:val="0"/>
      <w:divBdr>
        <w:top w:val="none" w:sz="0" w:space="0" w:color="auto"/>
        <w:left w:val="none" w:sz="0" w:space="0" w:color="auto"/>
        <w:bottom w:val="none" w:sz="0" w:space="0" w:color="auto"/>
        <w:right w:val="none" w:sz="0" w:space="0" w:color="auto"/>
      </w:divBdr>
    </w:div>
    <w:div w:id="1652637348">
      <w:bodyDiv w:val="1"/>
      <w:marLeft w:val="0"/>
      <w:marRight w:val="0"/>
      <w:marTop w:val="0"/>
      <w:marBottom w:val="0"/>
      <w:divBdr>
        <w:top w:val="none" w:sz="0" w:space="0" w:color="auto"/>
        <w:left w:val="none" w:sz="0" w:space="0" w:color="auto"/>
        <w:bottom w:val="none" w:sz="0" w:space="0" w:color="auto"/>
        <w:right w:val="none" w:sz="0" w:space="0" w:color="auto"/>
      </w:divBdr>
    </w:div>
    <w:div w:id="1653023610">
      <w:bodyDiv w:val="1"/>
      <w:marLeft w:val="0"/>
      <w:marRight w:val="0"/>
      <w:marTop w:val="0"/>
      <w:marBottom w:val="0"/>
      <w:divBdr>
        <w:top w:val="none" w:sz="0" w:space="0" w:color="auto"/>
        <w:left w:val="none" w:sz="0" w:space="0" w:color="auto"/>
        <w:bottom w:val="none" w:sz="0" w:space="0" w:color="auto"/>
        <w:right w:val="none" w:sz="0" w:space="0" w:color="auto"/>
      </w:divBdr>
    </w:div>
    <w:div w:id="1653100978">
      <w:bodyDiv w:val="1"/>
      <w:marLeft w:val="0"/>
      <w:marRight w:val="0"/>
      <w:marTop w:val="0"/>
      <w:marBottom w:val="0"/>
      <w:divBdr>
        <w:top w:val="none" w:sz="0" w:space="0" w:color="auto"/>
        <w:left w:val="none" w:sz="0" w:space="0" w:color="auto"/>
        <w:bottom w:val="none" w:sz="0" w:space="0" w:color="auto"/>
        <w:right w:val="none" w:sz="0" w:space="0" w:color="auto"/>
      </w:divBdr>
    </w:div>
    <w:div w:id="1654991366">
      <w:bodyDiv w:val="1"/>
      <w:marLeft w:val="0"/>
      <w:marRight w:val="0"/>
      <w:marTop w:val="0"/>
      <w:marBottom w:val="0"/>
      <w:divBdr>
        <w:top w:val="none" w:sz="0" w:space="0" w:color="auto"/>
        <w:left w:val="none" w:sz="0" w:space="0" w:color="auto"/>
        <w:bottom w:val="none" w:sz="0" w:space="0" w:color="auto"/>
        <w:right w:val="none" w:sz="0" w:space="0" w:color="auto"/>
      </w:divBdr>
    </w:div>
    <w:div w:id="1656227784">
      <w:bodyDiv w:val="1"/>
      <w:marLeft w:val="0"/>
      <w:marRight w:val="0"/>
      <w:marTop w:val="0"/>
      <w:marBottom w:val="0"/>
      <w:divBdr>
        <w:top w:val="none" w:sz="0" w:space="0" w:color="auto"/>
        <w:left w:val="none" w:sz="0" w:space="0" w:color="auto"/>
        <w:bottom w:val="none" w:sz="0" w:space="0" w:color="auto"/>
        <w:right w:val="none" w:sz="0" w:space="0" w:color="auto"/>
      </w:divBdr>
    </w:div>
    <w:div w:id="1656832320">
      <w:bodyDiv w:val="1"/>
      <w:marLeft w:val="0"/>
      <w:marRight w:val="0"/>
      <w:marTop w:val="0"/>
      <w:marBottom w:val="0"/>
      <w:divBdr>
        <w:top w:val="none" w:sz="0" w:space="0" w:color="auto"/>
        <w:left w:val="none" w:sz="0" w:space="0" w:color="auto"/>
        <w:bottom w:val="none" w:sz="0" w:space="0" w:color="auto"/>
        <w:right w:val="none" w:sz="0" w:space="0" w:color="auto"/>
      </w:divBdr>
    </w:div>
    <w:div w:id="1657563432">
      <w:bodyDiv w:val="1"/>
      <w:marLeft w:val="0"/>
      <w:marRight w:val="0"/>
      <w:marTop w:val="0"/>
      <w:marBottom w:val="0"/>
      <w:divBdr>
        <w:top w:val="none" w:sz="0" w:space="0" w:color="auto"/>
        <w:left w:val="none" w:sz="0" w:space="0" w:color="auto"/>
        <w:bottom w:val="none" w:sz="0" w:space="0" w:color="auto"/>
        <w:right w:val="none" w:sz="0" w:space="0" w:color="auto"/>
      </w:divBdr>
    </w:div>
    <w:div w:id="1657764705">
      <w:bodyDiv w:val="1"/>
      <w:marLeft w:val="0"/>
      <w:marRight w:val="0"/>
      <w:marTop w:val="0"/>
      <w:marBottom w:val="0"/>
      <w:divBdr>
        <w:top w:val="none" w:sz="0" w:space="0" w:color="auto"/>
        <w:left w:val="none" w:sz="0" w:space="0" w:color="auto"/>
        <w:bottom w:val="none" w:sz="0" w:space="0" w:color="auto"/>
        <w:right w:val="none" w:sz="0" w:space="0" w:color="auto"/>
      </w:divBdr>
    </w:div>
    <w:div w:id="1657802975">
      <w:bodyDiv w:val="1"/>
      <w:marLeft w:val="0"/>
      <w:marRight w:val="0"/>
      <w:marTop w:val="0"/>
      <w:marBottom w:val="0"/>
      <w:divBdr>
        <w:top w:val="none" w:sz="0" w:space="0" w:color="auto"/>
        <w:left w:val="none" w:sz="0" w:space="0" w:color="auto"/>
        <w:bottom w:val="none" w:sz="0" w:space="0" w:color="auto"/>
        <w:right w:val="none" w:sz="0" w:space="0" w:color="auto"/>
      </w:divBdr>
    </w:div>
    <w:div w:id="1659767270">
      <w:bodyDiv w:val="1"/>
      <w:marLeft w:val="0"/>
      <w:marRight w:val="0"/>
      <w:marTop w:val="0"/>
      <w:marBottom w:val="0"/>
      <w:divBdr>
        <w:top w:val="none" w:sz="0" w:space="0" w:color="auto"/>
        <w:left w:val="none" w:sz="0" w:space="0" w:color="auto"/>
        <w:bottom w:val="none" w:sz="0" w:space="0" w:color="auto"/>
        <w:right w:val="none" w:sz="0" w:space="0" w:color="auto"/>
      </w:divBdr>
    </w:div>
    <w:div w:id="1660041892">
      <w:bodyDiv w:val="1"/>
      <w:marLeft w:val="0"/>
      <w:marRight w:val="0"/>
      <w:marTop w:val="0"/>
      <w:marBottom w:val="0"/>
      <w:divBdr>
        <w:top w:val="none" w:sz="0" w:space="0" w:color="auto"/>
        <w:left w:val="none" w:sz="0" w:space="0" w:color="auto"/>
        <w:bottom w:val="none" w:sz="0" w:space="0" w:color="auto"/>
        <w:right w:val="none" w:sz="0" w:space="0" w:color="auto"/>
      </w:divBdr>
    </w:div>
    <w:div w:id="1661344276">
      <w:bodyDiv w:val="1"/>
      <w:marLeft w:val="0"/>
      <w:marRight w:val="0"/>
      <w:marTop w:val="0"/>
      <w:marBottom w:val="0"/>
      <w:divBdr>
        <w:top w:val="none" w:sz="0" w:space="0" w:color="auto"/>
        <w:left w:val="none" w:sz="0" w:space="0" w:color="auto"/>
        <w:bottom w:val="none" w:sz="0" w:space="0" w:color="auto"/>
        <w:right w:val="none" w:sz="0" w:space="0" w:color="auto"/>
      </w:divBdr>
    </w:div>
    <w:div w:id="1662271991">
      <w:bodyDiv w:val="1"/>
      <w:marLeft w:val="0"/>
      <w:marRight w:val="0"/>
      <w:marTop w:val="0"/>
      <w:marBottom w:val="0"/>
      <w:divBdr>
        <w:top w:val="none" w:sz="0" w:space="0" w:color="auto"/>
        <w:left w:val="none" w:sz="0" w:space="0" w:color="auto"/>
        <w:bottom w:val="none" w:sz="0" w:space="0" w:color="auto"/>
        <w:right w:val="none" w:sz="0" w:space="0" w:color="auto"/>
      </w:divBdr>
    </w:div>
    <w:div w:id="1662347298">
      <w:bodyDiv w:val="1"/>
      <w:marLeft w:val="0"/>
      <w:marRight w:val="0"/>
      <w:marTop w:val="0"/>
      <w:marBottom w:val="0"/>
      <w:divBdr>
        <w:top w:val="none" w:sz="0" w:space="0" w:color="auto"/>
        <w:left w:val="none" w:sz="0" w:space="0" w:color="auto"/>
        <w:bottom w:val="none" w:sz="0" w:space="0" w:color="auto"/>
        <w:right w:val="none" w:sz="0" w:space="0" w:color="auto"/>
      </w:divBdr>
    </w:div>
    <w:div w:id="1662545015">
      <w:bodyDiv w:val="1"/>
      <w:marLeft w:val="0"/>
      <w:marRight w:val="0"/>
      <w:marTop w:val="0"/>
      <w:marBottom w:val="0"/>
      <w:divBdr>
        <w:top w:val="none" w:sz="0" w:space="0" w:color="auto"/>
        <w:left w:val="none" w:sz="0" w:space="0" w:color="auto"/>
        <w:bottom w:val="none" w:sz="0" w:space="0" w:color="auto"/>
        <w:right w:val="none" w:sz="0" w:space="0" w:color="auto"/>
      </w:divBdr>
    </w:div>
    <w:div w:id="1663462729">
      <w:bodyDiv w:val="1"/>
      <w:marLeft w:val="0"/>
      <w:marRight w:val="0"/>
      <w:marTop w:val="0"/>
      <w:marBottom w:val="0"/>
      <w:divBdr>
        <w:top w:val="none" w:sz="0" w:space="0" w:color="auto"/>
        <w:left w:val="none" w:sz="0" w:space="0" w:color="auto"/>
        <w:bottom w:val="none" w:sz="0" w:space="0" w:color="auto"/>
        <w:right w:val="none" w:sz="0" w:space="0" w:color="auto"/>
      </w:divBdr>
    </w:div>
    <w:div w:id="1665085840">
      <w:bodyDiv w:val="1"/>
      <w:marLeft w:val="0"/>
      <w:marRight w:val="0"/>
      <w:marTop w:val="0"/>
      <w:marBottom w:val="0"/>
      <w:divBdr>
        <w:top w:val="none" w:sz="0" w:space="0" w:color="auto"/>
        <w:left w:val="none" w:sz="0" w:space="0" w:color="auto"/>
        <w:bottom w:val="none" w:sz="0" w:space="0" w:color="auto"/>
        <w:right w:val="none" w:sz="0" w:space="0" w:color="auto"/>
      </w:divBdr>
    </w:div>
    <w:div w:id="1668677642">
      <w:bodyDiv w:val="1"/>
      <w:marLeft w:val="0"/>
      <w:marRight w:val="0"/>
      <w:marTop w:val="0"/>
      <w:marBottom w:val="0"/>
      <w:divBdr>
        <w:top w:val="none" w:sz="0" w:space="0" w:color="auto"/>
        <w:left w:val="none" w:sz="0" w:space="0" w:color="auto"/>
        <w:bottom w:val="none" w:sz="0" w:space="0" w:color="auto"/>
        <w:right w:val="none" w:sz="0" w:space="0" w:color="auto"/>
      </w:divBdr>
    </w:div>
    <w:div w:id="1668899474">
      <w:bodyDiv w:val="1"/>
      <w:marLeft w:val="0"/>
      <w:marRight w:val="0"/>
      <w:marTop w:val="0"/>
      <w:marBottom w:val="0"/>
      <w:divBdr>
        <w:top w:val="none" w:sz="0" w:space="0" w:color="auto"/>
        <w:left w:val="none" w:sz="0" w:space="0" w:color="auto"/>
        <w:bottom w:val="none" w:sz="0" w:space="0" w:color="auto"/>
        <w:right w:val="none" w:sz="0" w:space="0" w:color="auto"/>
      </w:divBdr>
    </w:div>
    <w:div w:id="1669017367">
      <w:bodyDiv w:val="1"/>
      <w:marLeft w:val="0"/>
      <w:marRight w:val="0"/>
      <w:marTop w:val="0"/>
      <w:marBottom w:val="0"/>
      <w:divBdr>
        <w:top w:val="none" w:sz="0" w:space="0" w:color="auto"/>
        <w:left w:val="none" w:sz="0" w:space="0" w:color="auto"/>
        <w:bottom w:val="none" w:sz="0" w:space="0" w:color="auto"/>
        <w:right w:val="none" w:sz="0" w:space="0" w:color="auto"/>
      </w:divBdr>
    </w:div>
    <w:div w:id="1669407821">
      <w:bodyDiv w:val="1"/>
      <w:marLeft w:val="0"/>
      <w:marRight w:val="0"/>
      <w:marTop w:val="0"/>
      <w:marBottom w:val="0"/>
      <w:divBdr>
        <w:top w:val="none" w:sz="0" w:space="0" w:color="auto"/>
        <w:left w:val="none" w:sz="0" w:space="0" w:color="auto"/>
        <w:bottom w:val="none" w:sz="0" w:space="0" w:color="auto"/>
        <w:right w:val="none" w:sz="0" w:space="0" w:color="auto"/>
      </w:divBdr>
    </w:div>
    <w:div w:id="1669479438">
      <w:bodyDiv w:val="1"/>
      <w:marLeft w:val="0"/>
      <w:marRight w:val="0"/>
      <w:marTop w:val="0"/>
      <w:marBottom w:val="0"/>
      <w:divBdr>
        <w:top w:val="none" w:sz="0" w:space="0" w:color="auto"/>
        <w:left w:val="none" w:sz="0" w:space="0" w:color="auto"/>
        <w:bottom w:val="none" w:sz="0" w:space="0" w:color="auto"/>
        <w:right w:val="none" w:sz="0" w:space="0" w:color="auto"/>
      </w:divBdr>
    </w:div>
    <w:div w:id="1669558174">
      <w:bodyDiv w:val="1"/>
      <w:marLeft w:val="0"/>
      <w:marRight w:val="0"/>
      <w:marTop w:val="0"/>
      <w:marBottom w:val="0"/>
      <w:divBdr>
        <w:top w:val="none" w:sz="0" w:space="0" w:color="auto"/>
        <w:left w:val="none" w:sz="0" w:space="0" w:color="auto"/>
        <w:bottom w:val="none" w:sz="0" w:space="0" w:color="auto"/>
        <w:right w:val="none" w:sz="0" w:space="0" w:color="auto"/>
      </w:divBdr>
    </w:div>
    <w:div w:id="1670597637">
      <w:bodyDiv w:val="1"/>
      <w:marLeft w:val="0"/>
      <w:marRight w:val="0"/>
      <w:marTop w:val="0"/>
      <w:marBottom w:val="0"/>
      <w:divBdr>
        <w:top w:val="none" w:sz="0" w:space="0" w:color="auto"/>
        <w:left w:val="none" w:sz="0" w:space="0" w:color="auto"/>
        <w:bottom w:val="none" w:sz="0" w:space="0" w:color="auto"/>
        <w:right w:val="none" w:sz="0" w:space="0" w:color="auto"/>
      </w:divBdr>
    </w:div>
    <w:div w:id="1672758948">
      <w:bodyDiv w:val="1"/>
      <w:marLeft w:val="0"/>
      <w:marRight w:val="0"/>
      <w:marTop w:val="0"/>
      <w:marBottom w:val="0"/>
      <w:divBdr>
        <w:top w:val="none" w:sz="0" w:space="0" w:color="auto"/>
        <w:left w:val="none" w:sz="0" w:space="0" w:color="auto"/>
        <w:bottom w:val="none" w:sz="0" w:space="0" w:color="auto"/>
        <w:right w:val="none" w:sz="0" w:space="0" w:color="auto"/>
      </w:divBdr>
    </w:div>
    <w:div w:id="1674258497">
      <w:bodyDiv w:val="1"/>
      <w:marLeft w:val="0"/>
      <w:marRight w:val="0"/>
      <w:marTop w:val="0"/>
      <w:marBottom w:val="0"/>
      <w:divBdr>
        <w:top w:val="none" w:sz="0" w:space="0" w:color="auto"/>
        <w:left w:val="none" w:sz="0" w:space="0" w:color="auto"/>
        <w:bottom w:val="none" w:sz="0" w:space="0" w:color="auto"/>
        <w:right w:val="none" w:sz="0" w:space="0" w:color="auto"/>
      </w:divBdr>
    </w:div>
    <w:div w:id="1674799012">
      <w:bodyDiv w:val="1"/>
      <w:marLeft w:val="0"/>
      <w:marRight w:val="0"/>
      <w:marTop w:val="0"/>
      <w:marBottom w:val="0"/>
      <w:divBdr>
        <w:top w:val="none" w:sz="0" w:space="0" w:color="auto"/>
        <w:left w:val="none" w:sz="0" w:space="0" w:color="auto"/>
        <w:bottom w:val="none" w:sz="0" w:space="0" w:color="auto"/>
        <w:right w:val="none" w:sz="0" w:space="0" w:color="auto"/>
      </w:divBdr>
    </w:div>
    <w:div w:id="1675181935">
      <w:bodyDiv w:val="1"/>
      <w:marLeft w:val="0"/>
      <w:marRight w:val="0"/>
      <w:marTop w:val="0"/>
      <w:marBottom w:val="0"/>
      <w:divBdr>
        <w:top w:val="none" w:sz="0" w:space="0" w:color="auto"/>
        <w:left w:val="none" w:sz="0" w:space="0" w:color="auto"/>
        <w:bottom w:val="none" w:sz="0" w:space="0" w:color="auto"/>
        <w:right w:val="none" w:sz="0" w:space="0" w:color="auto"/>
      </w:divBdr>
    </w:div>
    <w:div w:id="1675691163">
      <w:bodyDiv w:val="1"/>
      <w:marLeft w:val="0"/>
      <w:marRight w:val="0"/>
      <w:marTop w:val="0"/>
      <w:marBottom w:val="0"/>
      <w:divBdr>
        <w:top w:val="none" w:sz="0" w:space="0" w:color="auto"/>
        <w:left w:val="none" w:sz="0" w:space="0" w:color="auto"/>
        <w:bottom w:val="none" w:sz="0" w:space="0" w:color="auto"/>
        <w:right w:val="none" w:sz="0" w:space="0" w:color="auto"/>
      </w:divBdr>
    </w:div>
    <w:div w:id="1676416175">
      <w:bodyDiv w:val="1"/>
      <w:marLeft w:val="0"/>
      <w:marRight w:val="0"/>
      <w:marTop w:val="0"/>
      <w:marBottom w:val="0"/>
      <w:divBdr>
        <w:top w:val="none" w:sz="0" w:space="0" w:color="auto"/>
        <w:left w:val="none" w:sz="0" w:space="0" w:color="auto"/>
        <w:bottom w:val="none" w:sz="0" w:space="0" w:color="auto"/>
        <w:right w:val="none" w:sz="0" w:space="0" w:color="auto"/>
      </w:divBdr>
    </w:div>
    <w:div w:id="1677076148">
      <w:bodyDiv w:val="1"/>
      <w:marLeft w:val="0"/>
      <w:marRight w:val="0"/>
      <w:marTop w:val="0"/>
      <w:marBottom w:val="0"/>
      <w:divBdr>
        <w:top w:val="none" w:sz="0" w:space="0" w:color="auto"/>
        <w:left w:val="none" w:sz="0" w:space="0" w:color="auto"/>
        <w:bottom w:val="none" w:sz="0" w:space="0" w:color="auto"/>
        <w:right w:val="none" w:sz="0" w:space="0" w:color="auto"/>
      </w:divBdr>
    </w:div>
    <w:div w:id="1678657451">
      <w:bodyDiv w:val="1"/>
      <w:marLeft w:val="0"/>
      <w:marRight w:val="0"/>
      <w:marTop w:val="0"/>
      <w:marBottom w:val="0"/>
      <w:divBdr>
        <w:top w:val="none" w:sz="0" w:space="0" w:color="auto"/>
        <w:left w:val="none" w:sz="0" w:space="0" w:color="auto"/>
        <w:bottom w:val="none" w:sz="0" w:space="0" w:color="auto"/>
        <w:right w:val="none" w:sz="0" w:space="0" w:color="auto"/>
      </w:divBdr>
    </w:div>
    <w:div w:id="1679498792">
      <w:bodyDiv w:val="1"/>
      <w:marLeft w:val="0"/>
      <w:marRight w:val="0"/>
      <w:marTop w:val="0"/>
      <w:marBottom w:val="0"/>
      <w:divBdr>
        <w:top w:val="none" w:sz="0" w:space="0" w:color="auto"/>
        <w:left w:val="none" w:sz="0" w:space="0" w:color="auto"/>
        <w:bottom w:val="none" w:sz="0" w:space="0" w:color="auto"/>
        <w:right w:val="none" w:sz="0" w:space="0" w:color="auto"/>
      </w:divBdr>
    </w:div>
    <w:div w:id="1679845721">
      <w:bodyDiv w:val="1"/>
      <w:marLeft w:val="0"/>
      <w:marRight w:val="0"/>
      <w:marTop w:val="0"/>
      <w:marBottom w:val="0"/>
      <w:divBdr>
        <w:top w:val="none" w:sz="0" w:space="0" w:color="auto"/>
        <w:left w:val="none" w:sz="0" w:space="0" w:color="auto"/>
        <w:bottom w:val="none" w:sz="0" w:space="0" w:color="auto"/>
        <w:right w:val="none" w:sz="0" w:space="0" w:color="auto"/>
      </w:divBdr>
    </w:div>
    <w:div w:id="1680037783">
      <w:bodyDiv w:val="1"/>
      <w:marLeft w:val="0"/>
      <w:marRight w:val="0"/>
      <w:marTop w:val="0"/>
      <w:marBottom w:val="0"/>
      <w:divBdr>
        <w:top w:val="none" w:sz="0" w:space="0" w:color="auto"/>
        <w:left w:val="none" w:sz="0" w:space="0" w:color="auto"/>
        <w:bottom w:val="none" w:sz="0" w:space="0" w:color="auto"/>
        <w:right w:val="none" w:sz="0" w:space="0" w:color="auto"/>
      </w:divBdr>
    </w:div>
    <w:div w:id="1681203059">
      <w:bodyDiv w:val="1"/>
      <w:marLeft w:val="0"/>
      <w:marRight w:val="0"/>
      <w:marTop w:val="0"/>
      <w:marBottom w:val="0"/>
      <w:divBdr>
        <w:top w:val="none" w:sz="0" w:space="0" w:color="auto"/>
        <w:left w:val="none" w:sz="0" w:space="0" w:color="auto"/>
        <w:bottom w:val="none" w:sz="0" w:space="0" w:color="auto"/>
        <w:right w:val="none" w:sz="0" w:space="0" w:color="auto"/>
      </w:divBdr>
    </w:div>
    <w:div w:id="1682467119">
      <w:bodyDiv w:val="1"/>
      <w:marLeft w:val="0"/>
      <w:marRight w:val="0"/>
      <w:marTop w:val="0"/>
      <w:marBottom w:val="0"/>
      <w:divBdr>
        <w:top w:val="none" w:sz="0" w:space="0" w:color="auto"/>
        <w:left w:val="none" w:sz="0" w:space="0" w:color="auto"/>
        <w:bottom w:val="none" w:sz="0" w:space="0" w:color="auto"/>
        <w:right w:val="none" w:sz="0" w:space="0" w:color="auto"/>
      </w:divBdr>
    </w:div>
    <w:div w:id="1684550631">
      <w:bodyDiv w:val="1"/>
      <w:marLeft w:val="0"/>
      <w:marRight w:val="0"/>
      <w:marTop w:val="0"/>
      <w:marBottom w:val="0"/>
      <w:divBdr>
        <w:top w:val="none" w:sz="0" w:space="0" w:color="auto"/>
        <w:left w:val="none" w:sz="0" w:space="0" w:color="auto"/>
        <w:bottom w:val="none" w:sz="0" w:space="0" w:color="auto"/>
        <w:right w:val="none" w:sz="0" w:space="0" w:color="auto"/>
      </w:divBdr>
    </w:div>
    <w:div w:id="1685202693">
      <w:bodyDiv w:val="1"/>
      <w:marLeft w:val="0"/>
      <w:marRight w:val="0"/>
      <w:marTop w:val="0"/>
      <w:marBottom w:val="0"/>
      <w:divBdr>
        <w:top w:val="none" w:sz="0" w:space="0" w:color="auto"/>
        <w:left w:val="none" w:sz="0" w:space="0" w:color="auto"/>
        <w:bottom w:val="none" w:sz="0" w:space="0" w:color="auto"/>
        <w:right w:val="none" w:sz="0" w:space="0" w:color="auto"/>
      </w:divBdr>
    </w:div>
    <w:div w:id="1686008474">
      <w:bodyDiv w:val="1"/>
      <w:marLeft w:val="0"/>
      <w:marRight w:val="0"/>
      <w:marTop w:val="0"/>
      <w:marBottom w:val="0"/>
      <w:divBdr>
        <w:top w:val="none" w:sz="0" w:space="0" w:color="auto"/>
        <w:left w:val="none" w:sz="0" w:space="0" w:color="auto"/>
        <w:bottom w:val="none" w:sz="0" w:space="0" w:color="auto"/>
        <w:right w:val="none" w:sz="0" w:space="0" w:color="auto"/>
      </w:divBdr>
    </w:div>
    <w:div w:id="1686639597">
      <w:bodyDiv w:val="1"/>
      <w:marLeft w:val="0"/>
      <w:marRight w:val="0"/>
      <w:marTop w:val="0"/>
      <w:marBottom w:val="0"/>
      <w:divBdr>
        <w:top w:val="none" w:sz="0" w:space="0" w:color="auto"/>
        <w:left w:val="none" w:sz="0" w:space="0" w:color="auto"/>
        <w:bottom w:val="none" w:sz="0" w:space="0" w:color="auto"/>
        <w:right w:val="none" w:sz="0" w:space="0" w:color="auto"/>
      </w:divBdr>
    </w:div>
    <w:div w:id="1687095352">
      <w:bodyDiv w:val="1"/>
      <w:marLeft w:val="0"/>
      <w:marRight w:val="0"/>
      <w:marTop w:val="0"/>
      <w:marBottom w:val="0"/>
      <w:divBdr>
        <w:top w:val="none" w:sz="0" w:space="0" w:color="auto"/>
        <w:left w:val="none" w:sz="0" w:space="0" w:color="auto"/>
        <w:bottom w:val="none" w:sz="0" w:space="0" w:color="auto"/>
        <w:right w:val="none" w:sz="0" w:space="0" w:color="auto"/>
      </w:divBdr>
    </w:div>
    <w:div w:id="1689062940">
      <w:bodyDiv w:val="1"/>
      <w:marLeft w:val="0"/>
      <w:marRight w:val="0"/>
      <w:marTop w:val="0"/>
      <w:marBottom w:val="0"/>
      <w:divBdr>
        <w:top w:val="none" w:sz="0" w:space="0" w:color="auto"/>
        <w:left w:val="none" w:sz="0" w:space="0" w:color="auto"/>
        <w:bottom w:val="none" w:sz="0" w:space="0" w:color="auto"/>
        <w:right w:val="none" w:sz="0" w:space="0" w:color="auto"/>
      </w:divBdr>
    </w:div>
    <w:div w:id="1690445804">
      <w:bodyDiv w:val="1"/>
      <w:marLeft w:val="0"/>
      <w:marRight w:val="0"/>
      <w:marTop w:val="0"/>
      <w:marBottom w:val="0"/>
      <w:divBdr>
        <w:top w:val="none" w:sz="0" w:space="0" w:color="auto"/>
        <w:left w:val="none" w:sz="0" w:space="0" w:color="auto"/>
        <w:bottom w:val="none" w:sz="0" w:space="0" w:color="auto"/>
        <w:right w:val="none" w:sz="0" w:space="0" w:color="auto"/>
      </w:divBdr>
    </w:div>
    <w:div w:id="1690449485">
      <w:bodyDiv w:val="1"/>
      <w:marLeft w:val="0"/>
      <w:marRight w:val="0"/>
      <w:marTop w:val="0"/>
      <w:marBottom w:val="0"/>
      <w:divBdr>
        <w:top w:val="none" w:sz="0" w:space="0" w:color="auto"/>
        <w:left w:val="none" w:sz="0" w:space="0" w:color="auto"/>
        <w:bottom w:val="none" w:sz="0" w:space="0" w:color="auto"/>
        <w:right w:val="none" w:sz="0" w:space="0" w:color="auto"/>
      </w:divBdr>
    </w:div>
    <w:div w:id="1692075024">
      <w:bodyDiv w:val="1"/>
      <w:marLeft w:val="0"/>
      <w:marRight w:val="0"/>
      <w:marTop w:val="0"/>
      <w:marBottom w:val="0"/>
      <w:divBdr>
        <w:top w:val="none" w:sz="0" w:space="0" w:color="auto"/>
        <w:left w:val="none" w:sz="0" w:space="0" w:color="auto"/>
        <w:bottom w:val="none" w:sz="0" w:space="0" w:color="auto"/>
        <w:right w:val="none" w:sz="0" w:space="0" w:color="auto"/>
      </w:divBdr>
    </w:div>
    <w:div w:id="1692339998">
      <w:bodyDiv w:val="1"/>
      <w:marLeft w:val="0"/>
      <w:marRight w:val="0"/>
      <w:marTop w:val="0"/>
      <w:marBottom w:val="0"/>
      <w:divBdr>
        <w:top w:val="none" w:sz="0" w:space="0" w:color="auto"/>
        <w:left w:val="none" w:sz="0" w:space="0" w:color="auto"/>
        <w:bottom w:val="none" w:sz="0" w:space="0" w:color="auto"/>
        <w:right w:val="none" w:sz="0" w:space="0" w:color="auto"/>
      </w:divBdr>
    </w:div>
    <w:div w:id="1692997916">
      <w:bodyDiv w:val="1"/>
      <w:marLeft w:val="0"/>
      <w:marRight w:val="0"/>
      <w:marTop w:val="0"/>
      <w:marBottom w:val="0"/>
      <w:divBdr>
        <w:top w:val="none" w:sz="0" w:space="0" w:color="auto"/>
        <w:left w:val="none" w:sz="0" w:space="0" w:color="auto"/>
        <w:bottom w:val="none" w:sz="0" w:space="0" w:color="auto"/>
        <w:right w:val="none" w:sz="0" w:space="0" w:color="auto"/>
      </w:divBdr>
    </w:div>
    <w:div w:id="1696536153">
      <w:bodyDiv w:val="1"/>
      <w:marLeft w:val="0"/>
      <w:marRight w:val="0"/>
      <w:marTop w:val="0"/>
      <w:marBottom w:val="0"/>
      <w:divBdr>
        <w:top w:val="none" w:sz="0" w:space="0" w:color="auto"/>
        <w:left w:val="none" w:sz="0" w:space="0" w:color="auto"/>
        <w:bottom w:val="none" w:sz="0" w:space="0" w:color="auto"/>
        <w:right w:val="none" w:sz="0" w:space="0" w:color="auto"/>
      </w:divBdr>
    </w:div>
    <w:div w:id="1696805438">
      <w:bodyDiv w:val="1"/>
      <w:marLeft w:val="0"/>
      <w:marRight w:val="0"/>
      <w:marTop w:val="0"/>
      <w:marBottom w:val="0"/>
      <w:divBdr>
        <w:top w:val="none" w:sz="0" w:space="0" w:color="auto"/>
        <w:left w:val="none" w:sz="0" w:space="0" w:color="auto"/>
        <w:bottom w:val="none" w:sz="0" w:space="0" w:color="auto"/>
        <w:right w:val="none" w:sz="0" w:space="0" w:color="auto"/>
      </w:divBdr>
    </w:div>
    <w:div w:id="1697652432">
      <w:bodyDiv w:val="1"/>
      <w:marLeft w:val="0"/>
      <w:marRight w:val="0"/>
      <w:marTop w:val="0"/>
      <w:marBottom w:val="0"/>
      <w:divBdr>
        <w:top w:val="none" w:sz="0" w:space="0" w:color="auto"/>
        <w:left w:val="none" w:sz="0" w:space="0" w:color="auto"/>
        <w:bottom w:val="none" w:sz="0" w:space="0" w:color="auto"/>
        <w:right w:val="none" w:sz="0" w:space="0" w:color="auto"/>
      </w:divBdr>
    </w:div>
    <w:div w:id="1699430420">
      <w:bodyDiv w:val="1"/>
      <w:marLeft w:val="0"/>
      <w:marRight w:val="0"/>
      <w:marTop w:val="0"/>
      <w:marBottom w:val="0"/>
      <w:divBdr>
        <w:top w:val="none" w:sz="0" w:space="0" w:color="auto"/>
        <w:left w:val="none" w:sz="0" w:space="0" w:color="auto"/>
        <w:bottom w:val="none" w:sz="0" w:space="0" w:color="auto"/>
        <w:right w:val="none" w:sz="0" w:space="0" w:color="auto"/>
      </w:divBdr>
    </w:div>
    <w:div w:id="1699695466">
      <w:bodyDiv w:val="1"/>
      <w:marLeft w:val="0"/>
      <w:marRight w:val="0"/>
      <w:marTop w:val="0"/>
      <w:marBottom w:val="0"/>
      <w:divBdr>
        <w:top w:val="none" w:sz="0" w:space="0" w:color="auto"/>
        <w:left w:val="none" w:sz="0" w:space="0" w:color="auto"/>
        <w:bottom w:val="none" w:sz="0" w:space="0" w:color="auto"/>
        <w:right w:val="none" w:sz="0" w:space="0" w:color="auto"/>
      </w:divBdr>
    </w:div>
    <w:div w:id="1700664201">
      <w:bodyDiv w:val="1"/>
      <w:marLeft w:val="0"/>
      <w:marRight w:val="0"/>
      <w:marTop w:val="0"/>
      <w:marBottom w:val="0"/>
      <w:divBdr>
        <w:top w:val="none" w:sz="0" w:space="0" w:color="auto"/>
        <w:left w:val="none" w:sz="0" w:space="0" w:color="auto"/>
        <w:bottom w:val="none" w:sz="0" w:space="0" w:color="auto"/>
        <w:right w:val="none" w:sz="0" w:space="0" w:color="auto"/>
      </w:divBdr>
    </w:div>
    <w:div w:id="1701083953">
      <w:bodyDiv w:val="1"/>
      <w:marLeft w:val="0"/>
      <w:marRight w:val="0"/>
      <w:marTop w:val="0"/>
      <w:marBottom w:val="0"/>
      <w:divBdr>
        <w:top w:val="none" w:sz="0" w:space="0" w:color="auto"/>
        <w:left w:val="none" w:sz="0" w:space="0" w:color="auto"/>
        <w:bottom w:val="none" w:sz="0" w:space="0" w:color="auto"/>
        <w:right w:val="none" w:sz="0" w:space="0" w:color="auto"/>
      </w:divBdr>
    </w:div>
    <w:div w:id="1701393570">
      <w:bodyDiv w:val="1"/>
      <w:marLeft w:val="0"/>
      <w:marRight w:val="0"/>
      <w:marTop w:val="0"/>
      <w:marBottom w:val="0"/>
      <w:divBdr>
        <w:top w:val="none" w:sz="0" w:space="0" w:color="auto"/>
        <w:left w:val="none" w:sz="0" w:space="0" w:color="auto"/>
        <w:bottom w:val="none" w:sz="0" w:space="0" w:color="auto"/>
        <w:right w:val="none" w:sz="0" w:space="0" w:color="auto"/>
      </w:divBdr>
    </w:div>
    <w:div w:id="1701978579">
      <w:bodyDiv w:val="1"/>
      <w:marLeft w:val="0"/>
      <w:marRight w:val="0"/>
      <w:marTop w:val="0"/>
      <w:marBottom w:val="0"/>
      <w:divBdr>
        <w:top w:val="none" w:sz="0" w:space="0" w:color="auto"/>
        <w:left w:val="none" w:sz="0" w:space="0" w:color="auto"/>
        <w:bottom w:val="none" w:sz="0" w:space="0" w:color="auto"/>
        <w:right w:val="none" w:sz="0" w:space="0" w:color="auto"/>
      </w:divBdr>
    </w:div>
    <w:div w:id="1703287605">
      <w:bodyDiv w:val="1"/>
      <w:marLeft w:val="0"/>
      <w:marRight w:val="0"/>
      <w:marTop w:val="0"/>
      <w:marBottom w:val="0"/>
      <w:divBdr>
        <w:top w:val="none" w:sz="0" w:space="0" w:color="auto"/>
        <w:left w:val="none" w:sz="0" w:space="0" w:color="auto"/>
        <w:bottom w:val="none" w:sz="0" w:space="0" w:color="auto"/>
        <w:right w:val="none" w:sz="0" w:space="0" w:color="auto"/>
      </w:divBdr>
    </w:div>
    <w:div w:id="1704087984">
      <w:bodyDiv w:val="1"/>
      <w:marLeft w:val="0"/>
      <w:marRight w:val="0"/>
      <w:marTop w:val="0"/>
      <w:marBottom w:val="0"/>
      <w:divBdr>
        <w:top w:val="none" w:sz="0" w:space="0" w:color="auto"/>
        <w:left w:val="none" w:sz="0" w:space="0" w:color="auto"/>
        <w:bottom w:val="none" w:sz="0" w:space="0" w:color="auto"/>
        <w:right w:val="none" w:sz="0" w:space="0" w:color="auto"/>
      </w:divBdr>
    </w:div>
    <w:div w:id="1705134077">
      <w:bodyDiv w:val="1"/>
      <w:marLeft w:val="0"/>
      <w:marRight w:val="0"/>
      <w:marTop w:val="0"/>
      <w:marBottom w:val="0"/>
      <w:divBdr>
        <w:top w:val="none" w:sz="0" w:space="0" w:color="auto"/>
        <w:left w:val="none" w:sz="0" w:space="0" w:color="auto"/>
        <w:bottom w:val="none" w:sz="0" w:space="0" w:color="auto"/>
        <w:right w:val="none" w:sz="0" w:space="0" w:color="auto"/>
      </w:divBdr>
    </w:div>
    <w:div w:id="1708487080">
      <w:bodyDiv w:val="1"/>
      <w:marLeft w:val="0"/>
      <w:marRight w:val="0"/>
      <w:marTop w:val="0"/>
      <w:marBottom w:val="0"/>
      <w:divBdr>
        <w:top w:val="none" w:sz="0" w:space="0" w:color="auto"/>
        <w:left w:val="none" w:sz="0" w:space="0" w:color="auto"/>
        <w:bottom w:val="none" w:sz="0" w:space="0" w:color="auto"/>
        <w:right w:val="none" w:sz="0" w:space="0" w:color="auto"/>
      </w:divBdr>
    </w:div>
    <w:div w:id="1711494890">
      <w:bodyDiv w:val="1"/>
      <w:marLeft w:val="0"/>
      <w:marRight w:val="0"/>
      <w:marTop w:val="0"/>
      <w:marBottom w:val="0"/>
      <w:divBdr>
        <w:top w:val="none" w:sz="0" w:space="0" w:color="auto"/>
        <w:left w:val="none" w:sz="0" w:space="0" w:color="auto"/>
        <w:bottom w:val="none" w:sz="0" w:space="0" w:color="auto"/>
        <w:right w:val="none" w:sz="0" w:space="0" w:color="auto"/>
      </w:divBdr>
    </w:div>
    <w:div w:id="1711879311">
      <w:bodyDiv w:val="1"/>
      <w:marLeft w:val="0"/>
      <w:marRight w:val="0"/>
      <w:marTop w:val="0"/>
      <w:marBottom w:val="0"/>
      <w:divBdr>
        <w:top w:val="none" w:sz="0" w:space="0" w:color="auto"/>
        <w:left w:val="none" w:sz="0" w:space="0" w:color="auto"/>
        <w:bottom w:val="none" w:sz="0" w:space="0" w:color="auto"/>
        <w:right w:val="none" w:sz="0" w:space="0" w:color="auto"/>
      </w:divBdr>
    </w:div>
    <w:div w:id="1713649899">
      <w:bodyDiv w:val="1"/>
      <w:marLeft w:val="0"/>
      <w:marRight w:val="0"/>
      <w:marTop w:val="0"/>
      <w:marBottom w:val="0"/>
      <w:divBdr>
        <w:top w:val="none" w:sz="0" w:space="0" w:color="auto"/>
        <w:left w:val="none" w:sz="0" w:space="0" w:color="auto"/>
        <w:bottom w:val="none" w:sz="0" w:space="0" w:color="auto"/>
        <w:right w:val="none" w:sz="0" w:space="0" w:color="auto"/>
      </w:divBdr>
    </w:div>
    <w:div w:id="1713840404">
      <w:bodyDiv w:val="1"/>
      <w:marLeft w:val="0"/>
      <w:marRight w:val="0"/>
      <w:marTop w:val="0"/>
      <w:marBottom w:val="0"/>
      <w:divBdr>
        <w:top w:val="none" w:sz="0" w:space="0" w:color="auto"/>
        <w:left w:val="none" w:sz="0" w:space="0" w:color="auto"/>
        <w:bottom w:val="none" w:sz="0" w:space="0" w:color="auto"/>
        <w:right w:val="none" w:sz="0" w:space="0" w:color="auto"/>
      </w:divBdr>
    </w:div>
    <w:div w:id="1713993827">
      <w:bodyDiv w:val="1"/>
      <w:marLeft w:val="0"/>
      <w:marRight w:val="0"/>
      <w:marTop w:val="0"/>
      <w:marBottom w:val="0"/>
      <w:divBdr>
        <w:top w:val="none" w:sz="0" w:space="0" w:color="auto"/>
        <w:left w:val="none" w:sz="0" w:space="0" w:color="auto"/>
        <w:bottom w:val="none" w:sz="0" w:space="0" w:color="auto"/>
        <w:right w:val="none" w:sz="0" w:space="0" w:color="auto"/>
      </w:divBdr>
    </w:div>
    <w:div w:id="1714574905">
      <w:bodyDiv w:val="1"/>
      <w:marLeft w:val="0"/>
      <w:marRight w:val="0"/>
      <w:marTop w:val="0"/>
      <w:marBottom w:val="0"/>
      <w:divBdr>
        <w:top w:val="none" w:sz="0" w:space="0" w:color="auto"/>
        <w:left w:val="none" w:sz="0" w:space="0" w:color="auto"/>
        <w:bottom w:val="none" w:sz="0" w:space="0" w:color="auto"/>
        <w:right w:val="none" w:sz="0" w:space="0" w:color="auto"/>
      </w:divBdr>
    </w:div>
    <w:div w:id="1714770249">
      <w:bodyDiv w:val="1"/>
      <w:marLeft w:val="0"/>
      <w:marRight w:val="0"/>
      <w:marTop w:val="0"/>
      <w:marBottom w:val="0"/>
      <w:divBdr>
        <w:top w:val="none" w:sz="0" w:space="0" w:color="auto"/>
        <w:left w:val="none" w:sz="0" w:space="0" w:color="auto"/>
        <w:bottom w:val="none" w:sz="0" w:space="0" w:color="auto"/>
        <w:right w:val="none" w:sz="0" w:space="0" w:color="auto"/>
      </w:divBdr>
    </w:div>
    <w:div w:id="1717393132">
      <w:bodyDiv w:val="1"/>
      <w:marLeft w:val="0"/>
      <w:marRight w:val="0"/>
      <w:marTop w:val="0"/>
      <w:marBottom w:val="0"/>
      <w:divBdr>
        <w:top w:val="none" w:sz="0" w:space="0" w:color="auto"/>
        <w:left w:val="none" w:sz="0" w:space="0" w:color="auto"/>
        <w:bottom w:val="none" w:sz="0" w:space="0" w:color="auto"/>
        <w:right w:val="none" w:sz="0" w:space="0" w:color="auto"/>
      </w:divBdr>
    </w:div>
    <w:div w:id="1719822438">
      <w:bodyDiv w:val="1"/>
      <w:marLeft w:val="0"/>
      <w:marRight w:val="0"/>
      <w:marTop w:val="0"/>
      <w:marBottom w:val="0"/>
      <w:divBdr>
        <w:top w:val="none" w:sz="0" w:space="0" w:color="auto"/>
        <w:left w:val="none" w:sz="0" w:space="0" w:color="auto"/>
        <w:bottom w:val="none" w:sz="0" w:space="0" w:color="auto"/>
        <w:right w:val="none" w:sz="0" w:space="0" w:color="auto"/>
      </w:divBdr>
    </w:div>
    <w:div w:id="1719932977">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20207835">
      <w:bodyDiv w:val="1"/>
      <w:marLeft w:val="0"/>
      <w:marRight w:val="0"/>
      <w:marTop w:val="0"/>
      <w:marBottom w:val="0"/>
      <w:divBdr>
        <w:top w:val="none" w:sz="0" w:space="0" w:color="auto"/>
        <w:left w:val="none" w:sz="0" w:space="0" w:color="auto"/>
        <w:bottom w:val="none" w:sz="0" w:space="0" w:color="auto"/>
        <w:right w:val="none" w:sz="0" w:space="0" w:color="auto"/>
      </w:divBdr>
    </w:div>
    <w:div w:id="1720475626">
      <w:bodyDiv w:val="1"/>
      <w:marLeft w:val="0"/>
      <w:marRight w:val="0"/>
      <w:marTop w:val="0"/>
      <w:marBottom w:val="0"/>
      <w:divBdr>
        <w:top w:val="none" w:sz="0" w:space="0" w:color="auto"/>
        <w:left w:val="none" w:sz="0" w:space="0" w:color="auto"/>
        <w:bottom w:val="none" w:sz="0" w:space="0" w:color="auto"/>
        <w:right w:val="none" w:sz="0" w:space="0" w:color="auto"/>
      </w:divBdr>
    </w:div>
    <w:div w:id="1720546423">
      <w:bodyDiv w:val="1"/>
      <w:marLeft w:val="0"/>
      <w:marRight w:val="0"/>
      <w:marTop w:val="0"/>
      <w:marBottom w:val="0"/>
      <w:divBdr>
        <w:top w:val="none" w:sz="0" w:space="0" w:color="auto"/>
        <w:left w:val="none" w:sz="0" w:space="0" w:color="auto"/>
        <w:bottom w:val="none" w:sz="0" w:space="0" w:color="auto"/>
        <w:right w:val="none" w:sz="0" w:space="0" w:color="auto"/>
      </w:divBdr>
    </w:div>
    <w:div w:id="1721317627">
      <w:bodyDiv w:val="1"/>
      <w:marLeft w:val="0"/>
      <w:marRight w:val="0"/>
      <w:marTop w:val="0"/>
      <w:marBottom w:val="0"/>
      <w:divBdr>
        <w:top w:val="none" w:sz="0" w:space="0" w:color="auto"/>
        <w:left w:val="none" w:sz="0" w:space="0" w:color="auto"/>
        <w:bottom w:val="none" w:sz="0" w:space="0" w:color="auto"/>
        <w:right w:val="none" w:sz="0" w:space="0" w:color="auto"/>
      </w:divBdr>
    </w:div>
    <w:div w:id="1721704616">
      <w:bodyDiv w:val="1"/>
      <w:marLeft w:val="0"/>
      <w:marRight w:val="0"/>
      <w:marTop w:val="0"/>
      <w:marBottom w:val="0"/>
      <w:divBdr>
        <w:top w:val="none" w:sz="0" w:space="0" w:color="auto"/>
        <w:left w:val="none" w:sz="0" w:space="0" w:color="auto"/>
        <w:bottom w:val="none" w:sz="0" w:space="0" w:color="auto"/>
        <w:right w:val="none" w:sz="0" w:space="0" w:color="auto"/>
      </w:divBdr>
    </w:div>
    <w:div w:id="1721829304">
      <w:bodyDiv w:val="1"/>
      <w:marLeft w:val="0"/>
      <w:marRight w:val="0"/>
      <w:marTop w:val="0"/>
      <w:marBottom w:val="0"/>
      <w:divBdr>
        <w:top w:val="none" w:sz="0" w:space="0" w:color="auto"/>
        <w:left w:val="none" w:sz="0" w:space="0" w:color="auto"/>
        <w:bottom w:val="none" w:sz="0" w:space="0" w:color="auto"/>
        <w:right w:val="none" w:sz="0" w:space="0" w:color="auto"/>
      </w:divBdr>
    </w:div>
    <w:div w:id="1722441608">
      <w:bodyDiv w:val="1"/>
      <w:marLeft w:val="0"/>
      <w:marRight w:val="0"/>
      <w:marTop w:val="0"/>
      <w:marBottom w:val="0"/>
      <w:divBdr>
        <w:top w:val="none" w:sz="0" w:space="0" w:color="auto"/>
        <w:left w:val="none" w:sz="0" w:space="0" w:color="auto"/>
        <w:bottom w:val="none" w:sz="0" w:space="0" w:color="auto"/>
        <w:right w:val="none" w:sz="0" w:space="0" w:color="auto"/>
      </w:divBdr>
    </w:div>
    <w:div w:id="1724209300">
      <w:bodyDiv w:val="1"/>
      <w:marLeft w:val="0"/>
      <w:marRight w:val="0"/>
      <w:marTop w:val="0"/>
      <w:marBottom w:val="0"/>
      <w:divBdr>
        <w:top w:val="none" w:sz="0" w:space="0" w:color="auto"/>
        <w:left w:val="none" w:sz="0" w:space="0" w:color="auto"/>
        <w:bottom w:val="none" w:sz="0" w:space="0" w:color="auto"/>
        <w:right w:val="none" w:sz="0" w:space="0" w:color="auto"/>
      </w:divBdr>
    </w:div>
    <w:div w:id="1724983036">
      <w:bodyDiv w:val="1"/>
      <w:marLeft w:val="0"/>
      <w:marRight w:val="0"/>
      <w:marTop w:val="0"/>
      <w:marBottom w:val="0"/>
      <w:divBdr>
        <w:top w:val="none" w:sz="0" w:space="0" w:color="auto"/>
        <w:left w:val="none" w:sz="0" w:space="0" w:color="auto"/>
        <w:bottom w:val="none" w:sz="0" w:space="0" w:color="auto"/>
        <w:right w:val="none" w:sz="0" w:space="0" w:color="auto"/>
      </w:divBdr>
    </w:div>
    <w:div w:id="1725256386">
      <w:bodyDiv w:val="1"/>
      <w:marLeft w:val="0"/>
      <w:marRight w:val="0"/>
      <w:marTop w:val="0"/>
      <w:marBottom w:val="0"/>
      <w:divBdr>
        <w:top w:val="none" w:sz="0" w:space="0" w:color="auto"/>
        <w:left w:val="none" w:sz="0" w:space="0" w:color="auto"/>
        <w:bottom w:val="none" w:sz="0" w:space="0" w:color="auto"/>
        <w:right w:val="none" w:sz="0" w:space="0" w:color="auto"/>
      </w:divBdr>
    </w:div>
    <w:div w:id="1726028798">
      <w:bodyDiv w:val="1"/>
      <w:marLeft w:val="0"/>
      <w:marRight w:val="0"/>
      <w:marTop w:val="0"/>
      <w:marBottom w:val="0"/>
      <w:divBdr>
        <w:top w:val="none" w:sz="0" w:space="0" w:color="auto"/>
        <w:left w:val="none" w:sz="0" w:space="0" w:color="auto"/>
        <w:bottom w:val="none" w:sz="0" w:space="0" w:color="auto"/>
        <w:right w:val="none" w:sz="0" w:space="0" w:color="auto"/>
      </w:divBdr>
    </w:div>
    <w:div w:id="1726757747">
      <w:bodyDiv w:val="1"/>
      <w:marLeft w:val="0"/>
      <w:marRight w:val="0"/>
      <w:marTop w:val="0"/>
      <w:marBottom w:val="0"/>
      <w:divBdr>
        <w:top w:val="none" w:sz="0" w:space="0" w:color="auto"/>
        <w:left w:val="none" w:sz="0" w:space="0" w:color="auto"/>
        <w:bottom w:val="none" w:sz="0" w:space="0" w:color="auto"/>
        <w:right w:val="none" w:sz="0" w:space="0" w:color="auto"/>
      </w:divBdr>
    </w:div>
    <w:div w:id="1729298733">
      <w:bodyDiv w:val="1"/>
      <w:marLeft w:val="0"/>
      <w:marRight w:val="0"/>
      <w:marTop w:val="0"/>
      <w:marBottom w:val="0"/>
      <w:divBdr>
        <w:top w:val="none" w:sz="0" w:space="0" w:color="auto"/>
        <w:left w:val="none" w:sz="0" w:space="0" w:color="auto"/>
        <w:bottom w:val="none" w:sz="0" w:space="0" w:color="auto"/>
        <w:right w:val="none" w:sz="0" w:space="0" w:color="auto"/>
      </w:divBdr>
    </w:div>
    <w:div w:id="1729915924">
      <w:bodyDiv w:val="1"/>
      <w:marLeft w:val="0"/>
      <w:marRight w:val="0"/>
      <w:marTop w:val="0"/>
      <w:marBottom w:val="0"/>
      <w:divBdr>
        <w:top w:val="none" w:sz="0" w:space="0" w:color="auto"/>
        <w:left w:val="none" w:sz="0" w:space="0" w:color="auto"/>
        <w:bottom w:val="none" w:sz="0" w:space="0" w:color="auto"/>
        <w:right w:val="none" w:sz="0" w:space="0" w:color="auto"/>
      </w:divBdr>
    </w:div>
    <w:div w:id="1731073039">
      <w:bodyDiv w:val="1"/>
      <w:marLeft w:val="0"/>
      <w:marRight w:val="0"/>
      <w:marTop w:val="0"/>
      <w:marBottom w:val="0"/>
      <w:divBdr>
        <w:top w:val="none" w:sz="0" w:space="0" w:color="auto"/>
        <w:left w:val="none" w:sz="0" w:space="0" w:color="auto"/>
        <w:bottom w:val="none" w:sz="0" w:space="0" w:color="auto"/>
        <w:right w:val="none" w:sz="0" w:space="0" w:color="auto"/>
      </w:divBdr>
    </w:div>
    <w:div w:id="1731297149">
      <w:bodyDiv w:val="1"/>
      <w:marLeft w:val="0"/>
      <w:marRight w:val="0"/>
      <w:marTop w:val="0"/>
      <w:marBottom w:val="0"/>
      <w:divBdr>
        <w:top w:val="none" w:sz="0" w:space="0" w:color="auto"/>
        <w:left w:val="none" w:sz="0" w:space="0" w:color="auto"/>
        <w:bottom w:val="none" w:sz="0" w:space="0" w:color="auto"/>
        <w:right w:val="none" w:sz="0" w:space="0" w:color="auto"/>
      </w:divBdr>
    </w:div>
    <w:div w:id="1733849335">
      <w:bodyDiv w:val="1"/>
      <w:marLeft w:val="0"/>
      <w:marRight w:val="0"/>
      <w:marTop w:val="0"/>
      <w:marBottom w:val="0"/>
      <w:divBdr>
        <w:top w:val="none" w:sz="0" w:space="0" w:color="auto"/>
        <w:left w:val="none" w:sz="0" w:space="0" w:color="auto"/>
        <w:bottom w:val="none" w:sz="0" w:space="0" w:color="auto"/>
        <w:right w:val="none" w:sz="0" w:space="0" w:color="auto"/>
      </w:divBdr>
    </w:div>
    <w:div w:id="1734506187">
      <w:bodyDiv w:val="1"/>
      <w:marLeft w:val="0"/>
      <w:marRight w:val="0"/>
      <w:marTop w:val="0"/>
      <w:marBottom w:val="0"/>
      <w:divBdr>
        <w:top w:val="none" w:sz="0" w:space="0" w:color="auto"/>
        <w:left w:val="none" w:sz="0" w:space="0" w:color="auto"/>
        <w:bottom w:val="none" w:sz="0" w:space="0" w:color="auto"/>
        <w:right w:val="none" w:sz="0" w:space="0" w:color="auto"/>
      </w:divBdr>
    </w:div>
    <w:div w:id="1735277082">
      <w:bodyDiv w:val="1"/>
      <w:marLeft w:val="0"/>
      <w:marRight w:val="0"/>
      <w:marTop w:val="0"/>
      <w:marBottom w:val="0"/>
      <w:divBdr>
        <w:top w:val="none" w:sz="0" w:space="0" w:color="auto"/>
        <w:left w:val="none" w:sz="0" w:space="0" w:color="auto"/>
        <w:bottom w:val="none" w:sz="0" w:space="0" w:color="auto"/>
        <w:right w:val="none" w:sz="0" w:space="0" w:color="auto"/>
      </w:divBdr>
    </w:div>
    <w:div w:id="1735354209">
      <w:bodyDiv w:val="1"/>
      <w:marLeft w:val="0"/>
      <w:marRight w:val="0"/>
      <w:marTop w:val="0"/>
      <w:marBottom w:val="0"/>
      <w:divBdr>
        <w:top w:val="none" w:sz="0" w:space="0" w:color="auto"/>
        <w:left w:val="none" w:sz="0" w:space="0" w:color="auto"/>
        <w:bottom w:val="none" w:sz="0" w:space="0" w:color="auto"/>
        <w:right w:val="none" w:sz="0" w:space="0" w:color="auto"/>
      </w:divBdr>
    </w:div>
    <w:div w:id="1735397348">
      <w:bodyDiv w:val="1"/>
      <w:marLeft w:val="0"/>
      <w:marRight w:val="0"/>
      <w:marTop w:val="0"/>
      <w:marBottom w:val="0"/>
      <w:divBdr>
        <w:top w:val="none" w:sz="0" w:space="0" w:color="auto"/>
        <w:left w:val="none" w:sz="0" w:space="0" w:color="auto"/>
        <w:bottom w:val="none" w:sz="0" w:space="0" w:color="auto"/>
        <w:right w:val="none" w:sz="0" w:space="0" w:color="auto"/>
      </w:divBdr>
    </w:div>
    <w:div w:id="1736466715">
      <w:bodyDiv w:val="1"/>
      <w:marLeft w:val="0"/>
      <w:marRight w:val="0"/>
      <w:marTop w:val="0"/>
      <w:marBottom w:val="0"/>
      <w:divBdr>
        <w:top w:val="none" w:sz="0" w:space="0" w:color="auto"/>
        <w:left w:val="none" w:sz="0" w:space="0" w:color="auto"/>
        <w:bottom w:val="none" w:sz="0" w:space="0" w:color="auto"/>
        <w:right w:val="none" w:sz="0" w:space="0" w:color="auto"/>
      </w:divBdr>
    </w:div>
    <w:div w:id="1737046242">
      <w:bodyDiv w:val="1"/>
      <w:marLeft w:val="0"/>
      <w:marRight w:val="0"/>
      <w:marTop w:val="0"/>
      <w:marBottom w:val="0"/>
      <w:divBdr>
        <w:top w:val="none" w:sz="0" w:space="0" w:color="auto"/>
        <w:left w:val="none" w:sz="0" w:space="0" w:color="auto"/>
        <w:bottom w:val="none" w:sz="0" w:space="0" w:color="auto"/>
        <w:right w:val="none" w:sz="0" w:space="0" w:color="auto"/>
      </w:divBdr>
    </w:div>
    <w:div w:id="1738169768">
      <w:bodyDiv w:val="1"/>
      <w:marLeft w:val="0"/>
      <w:marRight w:val="0"/>
      <w:marTop w:val="0"/>
      <w:marBottom w:val="0"/>
      <w:divBdr>
        <w:top w:val="none" w:sz="0" w:space="0" w:color="auto"/>
        <w:left w:val="none" w:sz="0" w:space="0" w:color="auto"/>
        <w:bottom w:val="none" w:sz="0" w:space="0" w:color="auto"/>
        <w:right w:val="none" w:sz="0" w:space="0" w:color="auto"/>
      </w:divBdr>
    </w:div>
    <w:div w:id="1738235903">
      <w:bodyDiv w:val="1"/>
      <w:marLeft w:val="0"/>
      <w:marRight w:val="0"/>
      <w:marTop w:val="0"/>
      <w:marBottom w:val="0"/>
      <w:divBdr>
        <w:top w:val="none" w:sz="0" w:space="0" w:color="auto"/>
        <w:left w:val="none" w:sz="0" w:space="0" w:color="auto"/>
        <w:bottom w:val="none" w:sz="0" w:space="0" w:color="auto"/>
        <w:right w:val="none" w:sz="0" w:space="0" w:color="auto"/>
      </w:divBdr>
    </w:div>
    <w:div w:id="1740206348">
      <w:bodyDiv w:val="1"/>
      <w:marLeft w:val="0"/>
      <w:marRight w:val="0"/>
      <w:marTop w:val="0"/>
      <w:marBottom w:val="0"/>
      <w:divBdr>
        <w:top w:val="none" w:sz="0" w:space="0" w:color="auto"/>
        <w:left w:val="none" w:sz="0" w:space="0" w:color="auto"/>
        <w:bottom w:val="none" w:sz="0" w:space="0" w:color="auto"/>
        <w:right w:val="none" w:sz="0" w:space="0" w:color="auto"/>
      </w:divBdr>
    </w:div>
    <w:div w:id="1740785789">
      <w:bodyDiv w:val="1"/>
      <w:marLeft w:val="0"/>
      <w:marRight w:val="0"/>
      <w:marTop w:val="0"/>
      <w:marBottom w:val="0"/>
      <w:divBdr>
        <w:top w:val="none" w:sz="0" w:space="0" w:color="auto"/>
        <w:left w:val="none" w:sz="0" w:space="0" w:color="auto"/>
        <w:bottom w:val="none" w:sz="0" w:space="0" w:color="auto"/>
        <w:right w:val="none" w:sz="0" w:space="0" w:color="auto"/>
      </w:divBdr>
    </w:div>
    <w:div w:id="1741756774">
      <w:bodyDiv w:val="1"/>
      <w:marLeft w:val="0"/>
      <w:marRight w:val="0"/>
      <w:marTop w:val="0"/>
      <w:marBottom w:val="0"/>
      <w:divBdr>
        <w:top w:val="none" w:sz="0" w:space="0" w:color="auto"/>
        <w:left w:val="none" w:sz="0" w:space="0" w:color="auto"/>
        <w:bottom w:val="none" w:sz="0" w:space="0" w:color="auto"/>
        <w:right w:val="none" w:sz="0" w:space="0" w:color="auto"/>
      </w:divBdr>
    </w:div>
    <w:div w:id="1741900032">
      <w:bodyDiv w:val="1"/>
      <w:marLeft w:val="0"/>
      <w:marRight w:val="0"/>
      <w:marTop w:val="0"/>
      <w:marBottom w:val="0"/>
      <w:divBdr>
        <w:top w:val="none" w:sz="0" w:space="0" w:color="auto"/>
        <w:left w:val="none" w:sz="0" w:space="0" w:color="auto"/>
        <w:bottom w:val="none" w:sz="0" w:space="0" w:color="auto"/>
        <w:right w:val="none" w:sz="0" w:space="0" w:color="auto"/>
      </w:divBdr>
    </w:div>
    <w:div w:id="1742486272">
      <w:bodyDiv w:val="1"/>
      <w:marLeft w:val="0"/>
      <w:marRight w:val="0"/>
      <w:marTop w:val="0"/>
      <w:marBottom w:val="0"/>
      <w:divBdr>
        <w:top w:val="none" w:sz="0" w:space="0" w:color="auto"/>
        <w:left w:val="none" w:sz="0" w:space="0" w:color="auto"/>
        <w:bottom w:val="none" w:sz="0" w:space="0" w:color="auto"/>
        <w:right w:val="none" w:sz="0" w:space="0" w:color="auto"/>
      </w:divBdr>
    </w:div>
    <w:div w:id="1743336096">
      <w:bodyDiv w:val="1"/>
      <w:marLeft w:val="0"/>
      <w:marRight w:val="0"/>
      <w:marTop w:val="0"/>
      <w:marBottom w:val="0"/>
      <w:divBdr>
        <w:top w:val="none" w:sz="0" w:space="0" w:color="auto"/>
        <w:left w:val="none" w:sz="0" w:space="0" w:color="auto"/>
        <w:bottom w:val="none" w:sz="0" w:space="0" w:color="auto"/>
        <w:right w:val="none" w:sz="0" w:space="0" w:color="auto"/>
      </w:divBdr>
    </w:div>
    <w:div w:id="1743792580">
      <w:bodyDiv w:val="1"/>
      <w:marLeft w:val="0"/>
      <w:marRight w:val="0"/>
      <w:marTop w:val="0"/>
      <w:marBottom w:val="0"/>
      <w:divBdr>
        <w:top w:val="none" w:sz="0" w:space="0" w:color="auto"/>
        <w:left w:val="none" w:sz="0" w:space="0" w:color="auto"/>
        <w:bottom w:val="none" w:sz="0" w:space="0" w:color="auto"/>
        <w:right w:val="none" w:sz="0" w:space="0" w:color="auto"/>
      </w:divBdr>
    </w:div>
    <w:div w:id="1745949672">
      <w:bodyDiv w:val="1"/>
      <w:marLeft w:val="0"/>
      <w:marRight w:val="0"/>
      <w:marTop w:val="0"/>
      <w:marBottom w:val="0"/>
      <w:divBdr>
        <w:top w:val="none" w:sz="0" w:space="0" w:color="auto"/>
        <w:left w:val="none" w:sz="0" w:space="0" w:color="auto"/>
        <w:bottom w:val="none" w:sz="0" w:space="0" w:color="auto"/>
        <w:right w:val="none" w:sz="0" w:space="0" w:color="auto"/>
      </w:divBdr>
    </w:div>
    <w:div w:id="1745954700">
      <w:bodyDiv w:val="1"/>
      <w:marLeft w:val="0"/>
      <w:marRight w:val="0"/>
      <w:marTop w:val="0"/>
      <w:marBottom w:val="0"/>
      <w:divBdr>
        <w:top w:val="none" w:sz="0" w:space="0" w:color="auto"/>
        <w:left w:val="none" w:sz="0" w:space="0" w:color="auto"/>
        <w:bottom w:val="none" w:sz="0" w:space="0" w:color="auto"/>
        <w:right w:val="none" w:sz="0" w:space="0" w:color="auto"/>
      </w:divBdr>
    </w:div>
    <w:div w:id="1746534494">
      <w:bodyDiv w:val="1"/>
      <w:marLeft w:val="0"/>
      <w:marRight w:val="0"/>
      <w:marTop w:val="0"/>
      <w:marBottom w:val="0"/>
      <w:divBdr>
        <w:top w:val="none" w:sz="0" w:space="0" w:color="auto"/>
        <w:left w:val="none" w:sz="0" w:space="0" w:color="auto"/>
        <w:bottom w:val="none" w:sz="0" w:space="0" w:color="auto"/>
        <w:right w:val="none" w:sz="0" w:space="0" w:color="auto"/>
      </w:divBdr>
    </w:div>
    <w:div w:id="1746875412">
      <w:bodyDiv w:val="1"/>
      <w:marLeft w:val="0"/>
      <w:marRight w:val="0"/>
      <w:marTop w:val="0"/>
      <w:marBottom w:val="0"/>
      <w:divBdr>
        <w:top w:val="none" w:sz="0" w:space="0" w:color="auto"/>
        <w:left w:val="none" w:sz="0" w:space="0" w:color="auto"/>
        <w:bottom w:val="none" w:sz="0" w:space="0" w:color="auto"/>
        <w:right w:val="none" w:sz="0" w:space="0" w:color="auto"/>
      </w:divBdr>
    </w:div>
    <w:div w:id="1747650622">
      <w:bodyDiv w:val="1"/>
      <w:marLeft w:val="0"/>
      <w:marRight w:val="0"/>
      <w:marTop w:val="0"/>
      <w:marBottom w:val="0"/>
      <w:divBdr>
        <w:top w:val="none" w:sz="0" w:space="0" w:color="auto"/>
        <w:left w:val="none" w:sz="0" w:space="0" w:color="auto"/>
        <w:bottom w:val="none" w:sz="0" w:space="0" w:color="auto"/>
        <w:right w:val="none" w:sz="0" w:space="0" w:color="auto"/>
      </w:divBdr>
    </w:div>
    <w:div w:id="1747874820">
      <w:bodyDiv w:val="1"/>
      <w:marLeft w:val="0"/>
      <w:marRight w:val="0"/>
      <w:marTop w:val="0"/>
      <w:marBottom w:val="0"/>
      <w:divBdr>
        <w:top w:val="none" w:sz="0" w:space="0" w:color="auto"/>
        <w:left w:val="none" w:sz="0" w:space="0" w:color="auto"/>
        <w:bottom w:val="none" w:sz="0" w:space="0" w:color="auto"/>
        <w:right w:val="none" w:sz="0" w:space="0" w:color="auto"/>
      </w:divBdr>
    </w:div>
    <w:div w:id="1748652167">
      <w:bodyDiv w:val="1"/>
      <w:marLeft w:val="0"/>
      <w:marRight w:val="0"/>
      <w:marTop w:val="0"/>
      <w:marBottom w:val="0"/>
      <w:divBdr>
        <w:top w:val="none" w:sz="0" w:space="0" w:color="auto"/>
        <w:left w:val="none" w:sz="0" w:space="0" w:color="auto"/>
        <w:bottom w:val="none" w:sz="0" w:space="0" w:color="auto"/>
        <w:right w:val="none" w:sz="0" w:space="0" w:color="auto"/>
      </w:divBdr>
    </w:div>
    <w:div w:id="1752047310">
      <w:bodyDiv w:val="1"/>
      <w:marLeft w:val="0"/>
      <w:marRight w:val="0"/>
      <w:marTop w:val="0"/>
      <w:marBottom w:val="0"/>
      <w:divBdr>
        <w:top w:val="none" w:sz="0" w:space="0" w:color="auto"/>
        <w:left w:val="none" w:sz="0" w:space="0" w:color="auto"/>
        <w:bottom w:val="none" w:sz="0" w:space="0" w:color="auto"/>
        <w:right w:val="none" w:sz="0" w:space="0" w:color="auto"/>
      </w:divBdr>
    </w:div>
    <w:div w:id="1752964463">
      <w:bodyDiv w:val="1"/>
      <w:marLeft w:val="0"/>
      <w:marRight w:val="0"/>
      <w:marTop w:val="0"/>
      <w:marBottom w:val="0"/>
      <w:divBdr>
        <w:top w:val="none" w:sz="0" w:space="0" w:color="auto"/>
        <w:left w:val="none" w:sz="0" w:space="0" w:color="auto"/>
        <w:bottom w:val="none" w:sz="0" w:space="0" w:color="auto"/>
        <w:right w:val="none" w:sz="0" w:space="0" w:color="auto"/>
      </w:divBdr>
    </w:div>
    <w:div w:id="1753237163">
      <w:bodyDiv w:val="1"/>
      <w:marLeft w:val="0"/>
      <w:marRight w:val="0"/>
      <w:marTop w:val="0"/>
      <w:marBottom w:val="0"/>
      <w:divBdr>
        <w:top w:val="none" w:sz="0" w:space="0" w:color="auto"/>
        <w:left w:val="none" w:sz="0" w:space="0" w:color="auto"/>
        <w:bottom w:val="none" w:sz="0" w:space="0" w:color="auto"/>
        <w:right w:val="none" w:sz="0" w:space="0" w:color="auto"/>
      </w:divBdr>
    </w:div>
    <w:div w:id="1753964924">
      <w:bodyDiv w:val="1"/>
      <w:marLeft w:val="0"/>
      <w:marRight w:val="0"/>
      <w:marTop w:val="0"/>
      <w:marBottom w:val="0"/>
      <w:divBdr>
        <w:top w:val="none" w:sz="0" w:space="0" w:color="auto"/>
        <w:left w:val="none" w:sz="0" w:space="0" w:color="auto"/>
        <w:bottom w:val="none" w:sz="0" w:space="0" w:color="auto"/>
        <w:right w:val="none" w:sz="0" w:space="0" w:color="auto"/>
      </w:divBdr>
    </w:div>
    <w:div w:id="1754468845">
      <w:bodyDiv w:val="1"/>
      <w:marLeft w:val="0"/>
      <w:marRight w:val="0"/>
      <w:marTop w:val="0"/>
      <w:marBottom w:val="0"/>
      <w:divBdr>
        <w:top w:val="none" w:sz="0" w:space="0" w:color="auto"/>
        <w:left w:val="none" w:sz="0" w:space="0" w:color="auto"/>
        <w:bottom w:val="none" w:sz="0" w:space="0" w:color="auto"/>
        <w:right w:val="none" w:sz="0" w:space="0" w:color="auto"/>
      </w:divBdr>
    </w:div>
    <w:div w:id="1755130869">
      <w:bodyDiv w:val="1"/>
      <w:marLeft w:val="0"/>
      <w:marRight w:val="0"/>
      <w:marTop w:val="0"/>
      <w:marBottom w:val="0"/>
      <w:divBdr>
        <w:top w:val="none" w:sz="0" w:space="0" w:color="auto"/>
        <w:left w:val="none" w:sz="0" w:space="0" w:color="auto"/>
        <w:bottom w:val="none" w:sz="0" w:space="0" w:color="auto"/>
        <w:right w:val="none" w:sz="0" w:space="0" w:color="auto"/>
      </w:divBdr>
    </w:div>
    <w:div w:id="1755852932">
      <w:bodyDiv w:val="1"/>
      <w:marLeft w:val="0"/>
      <w:marRight w:val="0"/>
      <w:marTop w:val="0"/>
      <w:marBottom w:val="0"/>
      <w:divBdr>
        <w:top w:val="none" w:sz="0" w:space="0" w:color="auto"/>
        <w:left w:val="none" w:sz="0" w:space="0" w:color="auto"/>
        <w:bottom w:val="none" w:sz="0" w:space="0" w:color="auto"/>
        <w:right w:val="none" w:sz="0" w:space="0" w:color="auto"/>
      </w:divBdr>
    </w:div>
    <w:div w:id="1756588993">
      <w:bodyDiv w:val="1"/>
      <w:marLeft w:val="0"/>
      <w:marRight w:val="0"/>
      <w:marTop w:val="0"/>
      <w:marBottom w:val="0"/>
      <w:divBdr>
        <w:top w:val="none" w:sz="0" w:space="0" w:color="auto"/>
        <w:left w:val="none" w:sz="0" w:space="0" w:color="auto"/>
        <w:bottom w:val="none" w:sz="0" w:space="0" w:color="auto"/>
        <w:right w:val="none" w:sz="0" w:space="0" w:color="auto"/>
      </w:divBdr>
    </w:div>
    <w:div w:id="1756630019">
      <w:bodyDiv w:val="1"/>
      <w:marLeft w:val="0"/>
      <w:marRight w:val="0"/>
      <w:marTop w:val="0"/>
      <w:marBottom w:val="0"/>
      <w:divBdr>
        <w:top w:val="none" w:sz="0" w:space="0" w:color="auto"/>
        <w:left w:val="none" w:sz="0" w:space="0" w:color="auto"/>
        <w:bottom w:val="none" w:sz="0" w:space="0" w:color="auto"/>
        <w:right w:val="none" w:sz="0" w:space="0" w:color="auto"/>
      </w:divBdr>
    </w:div>
    <w:div w:id="1756706649">
      <w:bodyDiv w:val="1"/>
      <w:marLeft w:val="0"/>
      <w:marRight w:val="0"/>
      <w:marTop w:val="0"/>
      <w:marBottom w:val="0"/>
      <w:divBdr>
        <w:top w:val="none" w:sz="0" w:space="0" w:color="auto"/>
        <w:left w:val="none" w:sz="0" w:space="0" w:color="auto"/>
        <w:bottom w:val="none" w:sz="0" w:space="0" w:color="auto"/>
        <w:right w:val="none" w:sz="0" w:space="0" w:color="auto"/>
      </w:divBdr>
    </w:div>
    <w:div w:id="1757243010">
      <w:bodyDiv w:val="1"/>
      <w:marLeft w:val="0"/>
      <w:marRight w:val="0"/>
      <w:marTop w:val="0"/>
      <w:marBottom w:val="0"/>
      <w:divBdr>
        <w:top w:val="none" w:sz="0" w:space="0" w:color="auto"/>
        <w:left w:val="none" w:sz="0" w:space="0" w:color="auto"/>
        <w:bottom w:val="none" w:sz="0" w:space="0" w:color="auto"/>
        <w:right w:val="none" w:sz="0" w:space="0" w:color="auto"/>
      </w:divBdr>
    </w:div>
    <w:div w:id="1758285961">
      <w:bodyDiv w:val="1"/>
      <w:marLeft w:val="0"/>
      <w:marRight w:val="0"/>
      <w:marTop w:val="0"/>
      <w:marBottom w:val="0"/>
      <w:divBdr>
        <w:top w:val="none" w:sz="0" w:space="0" w:color="auto"/>
        <w:left w:val="none" w:sz="0" w:space="0" w:color="auto"/>
        <w:bottom w:val="none" w:sz="0" w:space="0" w:color="auto"/>
        <w:right w:val="none" w:sz="0" w:space="0" w:color="auto"/>
      </w:divBdr>
    </w:div>
    <w:div w:id="1759205053">
      <w:bodyDiv w:val="1"/>
      <w:marLeft w:val="0"/>
      <w:marRight w:val="0"/>
      <w:marTop w:val="0"/>
      <w:marBottom w:val="0"/>
      <w:divBdr>
        <w:top w:val="none" w:sz="0" w:space="0" w:color="auto"/>
        <w:left w:val="none" w:sz="0" w:space="0" w:color="auto"/>
        <w:bottom w:val="none" w:sz="0" w:space="0" w:color="auto"/>
        <w:right w:val="none" w:sz="0" w:space="0" w:color="auto"/>
      </w:divBdr>
    </w:div>
    <w:div w:id="1759911180">
      <w:bodyDiv w:val="1"/>
      <w:marLeft w:val="0"/>
      <w:marRight w:val="0"/>
      <w:marTop w:val="0"/>
      <w:marBottom w:val="0"/>
      <w:divBdr>
        <w:top w:val="none" w:sz="0" w:space="0" w:color="auto"/>
        <w:left w:val="none" w:sz="0" w:space="0" w:color="auto"/>
        <w:bottom w:val="none" w:sz="0" w:space="0" w:color="auto"/>
        <w:right w:val="none" w:sz="0" w:space="0" w:color="auto"/>
      </w:divBdr>
    </w:div>
    <w:div w:id="1760128664">
      <w:bodyDiv w:val="1"/>
      <w:marLeft w:val="0"/>
      <w:marRight w:val="0"/>
      <w:marTop w:val="0"/>
      <w:marBottom w:val="0"/>
      <w:divBdr>
        <w:top w:val="none" w:sz="0" w:space="0" w:color="auto"/>
        <w:left w:val="none" w:sz="0" w:space="0" w:color="auto"/>
        <w:bottom w:val="none" w:sz="0" w:space="0" w:color="auto"/>
        <w:right w:val="none" w:sz="0" w:space="0" w:color="auto"/>
      </w:divBdr>
    </w:div>
    <w:div w:id="1760833010">
      <w:bodyDiv w:val="1"/>
      <w:marLeft w:val="0"/>
      <w:marRight w:val="0"/>
      <w:marTop w:val="0"/>
      <w:marBottom w:val="0"/>
      <w:divBdr>
        <w:top w:val="none" w:sz="0" w:space="0" w:color="auto"/>
        <w:left w:val="none" w:sz="0" w:space="0" w:color="auto"/>
        <w:bottom w:val="none" w:sz="0" w:space="0" w:color="auto"/>
        <w:right w:val="none" w:sz="0" w:space="0" w:color="auto"/>
      </w:divBdr>
    </w:div>
    <w:div w:id="1763605534">
      <w:bodyDiv w:val="1"/>
      <w:marLeft w:val="0"/>
      <w:marRight w:val="0"/>
      <w:marTop w:val="0"/>
      <w:marBottom w:val="0"/>
      <w:divBdr>
        <w:top w:val="none" w:sz="0" w:space="0" w:color="auto"/>
        <w:left w:val="none" w:sz="0" w:space="0" w:color="auto"/>
        <w:bottom w:val="none" w:sz="0" w:space="0" w:color="auto"/>
        <w:right w:val="none" w:sz="0" w:space="0" w:color="auto"/>
      </w:divBdr>
    </w:div>
    <w:div w:id="1763641825">
      <w:bodyDiv w:val="1"/>
      <w:marLeft w:val="0"/>
      <w:marRight w:val="0"/>
      <w:marTop w:val="0"/>
      <w:marBottom w:val="0"/>
      <w:divBdr>
        <w:top w:val="none" w:sz="0" w:space="0" w:color="auto"/>
        <w:left w:val="none" w:sz="0" w:space="0" w:color="auto"/>
        <w:bottom w:val="none" w:sz="0" w:space="0" w:color="auto"/>
        <w:right w:val="none" w:sz="0" w:space="0" w:color="auto"/>
      </w:divBdr>
    </w:div>
    <w:div w:id="1765153377">
      <w:bodyDiv w:val="1"/>
      <w:marLeft w:val="0"/>
      <w:marRight w:val="0"/>
      <w:marTop w:val="0"/>
      <w:marBottom w:val="0"/>
      <w:divBdr>
        <w:top w:val="none" w:sz="0" w:space="0" w:color="auto"/>
        <w:left w:val="none" w:sz="0" w:space="0" w:color="auto"/>
        <w:bottom w:val="none" w:sz="0" w:space="0" w:color="auto"/>
        <w:right w:val="none" w:sz="0" w:space="0" w:color="auto"/>
      </w:divBdr>
    </w:div>
    <w:div w:id="1765371144">
      <w:bodyDiv w:val="1"/>
      <w:marLeft w:val="0"/>
      <w:marRight w:val="0"/>
      <w:marTop w:val="0"/>
      <w:marBottom w:val="0"/>
      <w:divBdr>
        <w:top w:val="none" w:sz="0" w:space="0" w:color="auto"/>
        <w:left w:val="none" w:sz="0" w:space="0" w:color="auto"/>
        <w:bottom w:val="none" w:sz="0" w:space="0" w:color="auto"/>
        <w:right w:val="none" w:sz="0" w:space="0" w:color="auto"/>
      </w:divBdr>
    </w:div>
    <w:div w:id="1766874487">
      <w:bodyDiv w:val="1"/>
      <w:marLeft w:val="0"/>
      <w:marRight w:val="0"/>
      <w:marTop w:val="0"/>
      <w:marBottom w:val="0"/>
      <w:divBdr>
        <w:top w:val="none" w:sz="0" w:space="0" w:color="auto"/>
        <w:left w:val="none" w:sz="0" w:space="0" w:color="auto"/>
        <w:bottom w:val="none" w:sz="0" w:space="0" w:color="auto"/>
        <w:right w:val="none" w:sz="0" w:space="0" w:color="auto"/>
      </w:divBdr>
    </w:div>
    <w:div w:id="1767313287">
      <w:bodyDiv w:val="1"/>
      <w:marLeft w:val="0"/>
      <w:marRight w:val="0"/>
      <w:marTop w:val="0"/>
      <w:marBottom w:val="0"/>
      <w:divBdr>
        <w:top w:val="none" w:sz="0" w:space="0" w:color="auto"/>
        <w:left w:val="none" w:sz="0" w:space="0" w:color="auto"/>
        <w:bottom w:val="none" w:sz="0" w:space="0" w:color="auto"/>
        <w:right w:val="none" w:sz="0" w:space="0" w:color="auto"/>
      </w:divBdr>
    </w:div>
    <w:div w:id="1768186429">
      <w:bodyDiv w:val="1"/>
      <w:marLeft w:val="0"/>
      <w:marRight w:val="0"/>
      <w:marTop w:val="0"/>
      <w:marBottom w:val="0"/>
      <w:divBdr>
        <w:top w:val="none" w:sz="0" w:space="0" w:color="auto"/>
        <w:left w:val="none" w:sz="0" w:space="0" w:color="auto"/>
        <w:bottom w:val="none" w:sz="0" w:space="0" w:color="auto"/>
        <w:right w:val="none" w:sz="0" w:space="0" w:color="auto"/>
      </w:divBdr>
    </w:div>
    <w:div w:id="1769233677">
      <w:bodyDiv w:val="1"/>
      <w:marLeft w:val="0"/>
      <w:marRight w:val="0"/>
      <w:marTop w:val="0"/>
      <w:marBottom w:val="0"/>
      <w:divBdr>
        <w:top w:val="none" w:sz="0" w:space="0" w:color="auto"/>
        <w:left w:val="none" w:sz="0" w:space="0" w:color="auto"/>
        <w:bottom w:val="none" w:sz="0" w:space="0" w:color="auto"/>
        <w:right w:val="none" w:sz="0" w:space="0" w:color="auto"/>
      </w:divBdr>
    </w:div>
    <w:div w:id="1769353059">
      <w:bodyDiv w:val="1"/>
      <w:marLeft w:val="0"/>
      <w:marRight w:val="0"/>
      <w:marTop w:val="0"/>
      <w:marBottom w:val="0"/>
      <w:divBdr>
        <w:top w:val="none" w:sz="0" w:space="0" w:color="auto"/>
        <w:left w:val="none" w:sz="0" w:space="0" w:color="auto"/>
        <w:bottom w:val="none" w:sz="0" w:space="0" w:color="auto"/>
        <w:right w:val="none" w:sz="0" w:space="0" w:color="auto"/>
      </w:divBdr>
    </w:div>
    <w:div w:id="1770545136">
      <w:bodyDiv w:val="1"/>
      <w:marLeft w:val="0"/>
      <w:marRight w:val="0"/>
      <w:marTop w:val="0"/>
      <w:marBottom w:val="0"/>
      <w:divBdr>
        <w:top w:val="none" w:sz="0" w:space="0" w:color="auto"/>
        <w:left w:val="none" w:sz="0" w:space="0" w:color="auto"/>
        <w:bottom w:val="none" w:sz="0" w:space="0" w:color="auto"/>
        <w:right w:val="none" w:sz="0" w:space="0" w:color="auto"/>
      </w:divBdr>
    </w:div>
    <w:div w:id="1771194392">
      <w:bodyDiv w:val="1"/>
      <w:marLeft w:val="0"/>
      <w:marRight w:val="0"/>
      <w:marTop w:val="0"/>
      <w:marBottom w:val="0"/>
      <w:divBdr>
        <w:top w:val="none" w:sz="0" w:space="0" w:color="auto"/>
        <w:left w:val="none" w:sz="0" w:space="0" w:color="auto"/>
        <w:bottom w:val="none" w:sz="0" w:space="0" w:color="auto"/>
        <w:right w:val="none" w:sz="0" w:space="0" w:color="auto"/>
      </w:divBdr>
    </w:div>
    <w:div w:id="1771389499">
      <w:bodyDiv w:val="1"/>
      <w:marLeft w:val="0"/>
      <w:marRight w:val="0"/>
      <w:marTop w:val="0"/>
      <w:marBottom w:val="0"/>
      <w:divBdr>
        <w:top w:val="none" w:sz="0" w:space="0" w:color="auto"/>
        <w:left w:val="none" w:sz="0" w:space="0" w:color="auto"/>
        <w:bottom w:val="none" w:sz="0" w:space="0" w:color="auto"/>
        <w:right w:val="none" w:sz="0" w:space="0" w:color="auto"/>
      </w:divBdr>
    </w:div>
    <w:div w:id="1771470563">
      <w:bodyDiv w:val="1"/>
      <w:marLeft w:val="0"/>
      <w:marRight w:val="0"/>
      <w:marTop w:val="0"/>
      <w:marBottom w:val="0"/>
      <w:divBdr>
        <w:top w:val="none" w:sz="0" w:space="0" w:color="auto"/>
        <w:left w:val="none" w:sz="0" w:space="0" w:color="auto"/>
        <w:bottom w:val="none" w:sz="0" w:space="0" w:color="auto"/>
        <w:right w:val="none" w:sz="0" w:space="0" w:color="auto"/>
      </w:divBdr>
    </w:div>
    <w:div w:id="1773236104">
      <w:bodyDiv w:val="1"/>
      <w:marLeft w:val="0"/>
      <w:marRight w:val="0"/>
      <w:marTop w:val="0"/>
      <w:marBottom w:val="0"/>
      <w:divBdr>
        <w:top w:val="none" w:sz="0" w:space="0" w:color="auto"/>
        <w:left w:val="none" w:sz="0" w:space="0" w:color="auto"/>
        <w:bottom w:val="none" w:sz="0" w:space="0" w:color="auto"/>
        <w:right w:val="none" w:sz="0" w:space="0" w:color="auto"/>
      </w:divBdr>
    </w:div>
    <w:div w:id="1774134092">
      <w:bodyDiv w:val="1"/>
      <w:marLeft w:val="0"/>
      <w:marRight w:val="0"/>
      <w:marTop w:val="0"/>
      <w:marBottom w:val="0"/>
      <w:divBdr>
        <w:top w:val="none" w:sz="0" w:space="0" w:color="auto"/>
        <w:left w:val="none" w:sz="0" w:space="0" w:color="auto"/>
        <w:bottom w:val="none" w:sz="0" w:space="0" w:color="auto"/>
        <w:right w:val="none" w:sz="0" w:space="0" w:color="auto"/>
      </w:divBdr>
    </w:div>
    <w:div w:id="1774285328">
      <w:bodyDiv w:val="1"/>
      <w:marLeft w:val="0"/>
      <w:marRight w:val="0"/>
      <w:marTop w:val="0"/>
      <w:marBottom w:val="0"/>
      <w:divBdr>
        <w:top w:val="none" w:sz="0" w:space="0" w:color="auto"/>
        <w:left w:val="none" w:sz="0" w:space="0" w:color="auto"/>
        <w:bottom w:val="none" w:sz="0" w:space="0" w:color="auto"/>
        <w:right w:val="none" w:sz="0" w:space="0" w:color="auto"/>
      </w:divBdr>
    </w:div>
    <w:div w:id="1776633245">
      <w:bodyDiv w:val="1"/>
      <w:marLeft w:val="0"/>
      <w:marRight w:val="0"/>
      <w:marTop w:val="0"/>
      <w:marBottom w:val="0"/>
      <w:divBdr>
        <w:top w:val="none" w:sz="0" w:space="0" w:color="auto"/>
        <w:left w:val="none" w:sz="0" w:space="0" w:color="auto"/>
        <w:bottom w:val="none" w:sz="0" w:space="0" w:color="auto"/>
        <w:right w:val="none" w:sz="0" w:space="0" w:color="auto"/>
      </w:divBdr>
    </w:div>
    <w:div w:id="1776704014">
      <w:bodyDiv w:val="1"/>
      <w:marLeft w:val="0"/>
      <w:marRight w:val="0"/>
      <w:marTop w:val="0"/>
      <w:marBottom w:val="0"/>
      <w:divBdr>
        <w:top w:val="none" w:sz="0" w:space="0" w:color="auto"/>
        <w:left w:val="none" w:sz="0" w:space="0" w:color="auto"/>
        <w:bottom w:val="none" w:sz="0" w:space="0" w:color="auto"/>
        <w:right w:val="none" w:sz="0" w:space="0" w:color="auto"/>
      </w:divBdr>
    </w:div>
    <w:div w:id="1777212383">
      <w:bodyDiv w:val="1"/>
      <w:marLeft w:val="0"/>
      <w:marRight w:val="0"/>
      <w:marTop w:val="0"/>
      <w:marBottom w:val="0"/>
      <w:divBdr>
        <w:top w:val="none" w:sz="0" w:space="0" w:color="auto"/>
        <w:left w:val="none" w:sz="0" w:space="0" w:color="auto"/>
        <w:bottom w:val="none" w:sz="0" w:space="0" w:color="auto"/>
        <w:right w:val="none" w:sz="0" w:space="0" w:color="auto"/>
      </w:divBdr>
    </w:div>
    <w:div w:id="1778021670">
      <w:bodyDiv w:val="1"/>
      <w:marLeft w:val="0"/>
      <w:marRight w:val="0"/>
      <w:marTop w:val="0"/>
      <w:marBottom w:val="0"/>
      <w:divBdr>
        <w:top w:val="none" w:sz="0" w:space="0" w:color="auto"/>
        <w:left w:val="none" w:sz="0" w:space="0" w:color="auto"/>
        <w:bottom w:val="none" w:sz="0" w:space="0" w:color="auto"/>
        <w:right w:val="none" w:sz="0" w:space="0" w:color="auto"/>
      </w:divBdr>
    </w:div>
    <w:div w:id="1779137323">
      <w:bodyDiv w:val="1"/>
      <w:marLeft w:val="0"/>
      <w:marRight w:val="0"/>
      <w:marTop w:val="0"/>
      <w:marBottom w:val="0"/>
      <w:divBdr>
        <w:top w:val="none" w:sz="0" w:space="0" w:color="auto"/>
        <w:left w:val="none" w:sz="0" w:space="0" w:color="auto"/>
        <w:bottom w:val="none" w:sz="0" w:space="0" w:color="auto"/>
        <w:right w:val="none" w:sz="0" w:space="0" w:color="auto"/>
      </w:divBdr>
    </w:div>
    <w:div w:id="1779327126">
      <w:bodyDiv w:val="1"/>
      <w:marLeft w:val="0"/>
      <w:marRight w:val="0"/>
      <w:marTop w:val="0"/>
      <w:marBottom w:val="0"/>
      <w:divBdr>
        <w:top w:val="none" w:sz="0" w:space="0" w:color="auto"/>
        <w:left w:val="none" w:sz="0" w:space="0" w:color="auto"/>
        <w:bottom w:val="none" w:sz="0" w:space="0" w:color="auto"/>
        <w:right w:val="none" w:sz="0" w:space="0" w:color="auto"/>
      </w:divBdr>
    </w:div>
    <w:div w:id="1780102764">
      <w:bodyDiv w:val="1"/>
      <w:marLeft w:val="0"/>
      <w:marRight w:val="0"/>
      <w:marTop w:val="0"/>
      <w:marBottom w:val="0"/>
      <w:divBdr>
        <w:top w:val="none" w:sz="0" w:space="0" w:color="auto"/>
        <w:left w:val="none" w:sz="0" w:space="0" w:color="auto"/>
        <w:bottom w:val="none" w:sz="0" w:space="0" w:color="auto"/>
        <w:right w:val="none" w:sz="0" w:space="0" w:color="auto"/>
      </w:divBdr>
    </w:div>
    <w:div w:id="1781606520">
      <w:bodyDiv w:val="1"/>
      <w:marLeft w:val="0"/>
      <w:marRight w:val="0"/>
      <w:marTop w:val="0"/>
      <w:marBottom w:val="0"/>
      <w:divBdr>
        <w:top w:val="none" w:sz="0" w:space="0" w:color="auto"/>
        <w:left w:val="none" w:sz="0" w:space="0" w:color="auto"/>
        <w:bottom w:val="none" w:sz="0" w:space="0" w:color="auto"/>
        <w:right w:val="none" w:sz="0" w:space="0" w:color="auto"/>
      </w:divBdr>
    </w:div>
    <w:div w:id="1781677549">
      <w:bodyDiv w:val="1"/>
      <w:marLeft w:val="0"/>
      <w:marRight w:val="0"/>
      <w:marTop w:val="0"/>
      <w:marBottom w:val="0"/>
      <w:divBdr>
        <w:top w:val="none" w:sz="0" w:space="0" w:color="auto"/>
        <w:left w:val="none" w:sz="0" w:space="0" w:color="auto"/>
        <w:bottom w:val="none" w:sz="0" w:space="0" w:color="auto"/>
        <w:right w:val="none" w:sz="0" w:space="0" w:color="auto"/>
      </w:divBdr>
    </w:div>
    <w:div w:id="1782721504">
      <w:bodyDiv w:val="1"/>
      <w:marLeft w:val="0"/>
      <w:marRight w:val="0"/>
      <w:marTop w:val="0"/>
      <w:marBottom w:val="0"/>
      <w:divBdr>
        <w:top w:val="none" w:sz="0" w:space="0" w:color="auto"/>
        <w:left w:val="none" w:sz="0" w:space="0" w:color="auto"/>
        <w:bottom w:val="none" w:sz="0" w:space="0" w:color="auto"/>
        <w:right w:val="none" w:sz="0" w:space="0" w:color="auto"/>
      </w:divBdr>
    </w:div>
    <w:div w:id="1782722626">
      <w:bodyDiv w:val="1"/>
      <w:marLeft w:val="0"/>
      <w:marRight w:val="0"/>
      <w:marTop w:val="0"/>
      <w:marBottom w:val="0"/>
      <w:divBdr>
        <w:top w:val="none" w:sz="0" w:space="0" w:color="auto"/>
        <w:left w:val="none" w:sz="0" w:space="0" w:color="auto"/>
        <w:bottom w:val="none" w:sz="0" w:space="0" w:color="auto"/>
        <w:right w:val="none" w:sz="0" w:space="0" w:color="auto"/>
      </w:divBdr>
    </w:div>
    <w:div w:id="1783064619">
      <w:bodyDiv w:val="1"/>
      <w:marLeft w:val="0"/>
      <w:marRight w:val="0"/>
      <w:marTop w:val="0"/>
      <w:marBottom w:val="0"/>
      <w:divBdr>
        <w:top w:val="none" w:sz="0" w:space="0" w:color="auto"/>
        <w:left w:val="none" w:sz="0" w:space="0" w:color="auto"/>
        <w:bottom w:val="none" w:sz="0" w:space="0" w:color="auto"/>
        <w:right w:val="none" w:sz="0" w:space="0" w:color="auto"/>
      </w:divBdr>
    </w:div>
    <w:div w:id="1786119860">
      <w:bodyDiv w:val="1"/>
      <w:marLeft w:val="0"/>
      <w:marRight w:val="0"/>
      <w:marTop w:val="0"/>
      <w:marBottom w:val="0"/>
      <w:divBdr>
        <w:top w:val="none" w:sz="0" w:space="0" w:color="auto"/>
        <w:left w:val="none" w:sz="0" w:space="0" w:color="auto"/>
        <w:bottom w:val="none" w:sz="0" w:space="0" w:color="auto"/>
        <w:right w:val="none" w:sz="0" w:space="0" w:color="auto"/>
      </w:divBdr>
    </w:div>
    <w:div w:id="1786995118">
      <w:bodyDiv w:val="1"/>
      <w:marLeft w:val="0"/>
      <w:marRight w:val="0"/>
      <w:marTop w:val="0"/>
      <w:marBottom w:val="0"/>
      <w:divBdr>
        <w:top w:val="none" w:sz="0" w:space="0" w:color="auto"/>
        <w:left w:val="none" w:sz="0" w:space="0" w:color="auto"/>
        <w:bottom w:val="none" w:sz="0" w:space="0" w:color="auto"/>
        <w:right w:val="none" w:sz="0" w:space="0" w:color="auto"/>
      </w:divBdr>
    </w:div>
    <w:div w:id="1788617479">
      <w:bodyDiv w:val="1"/>
      <w:marLeft w:val="0"/>
      <w:marRight w:val="0"/>
      <w:marTop w:val="0"/>
      <w:marBottom w:val="0"/>
      <w:divBdr>
        <w:top w:val="none" w:sz="0" w:space="0" w:color="auto"/>
        <w:left w:val="none" w:sz="0" w:space="0" w:color="auto"/>
        <w:bottom w:val="none" w:sz="0" w:space="0" w:color="auto"/>
        <w:right w:val="none" w:sz="0" w:space="0" w:color="auto"/>
      </w:divBdr>
    </w:div>
    <w:div w:id="1790666236">
      <w:bodyDiv w:val="1"/>
      <w:marLeft w:val="0"/>
      <w:marRight w:val="0"/>
      <w:marTop w:val="0"/>
      <w:marBottom w:val="0"/>
      <w:divBdr>
        <w:top w:val="none" w:sz="0" w:space="0" w:color="auto"/>
        <w:left w:val="none" w:sz="0" w:space="0" w:color="auto"/>
        <w:bottom w:val="none" w:sz="0" w:space="0" w:color="auto"/>
        <w:right w:val="none" w:sz="0" w:space="0" w:color="auto"/>
      </w:divBdr>
    </w:div>
    <w:div w:id="1790974929">
      <w:bodyDiv w:val="1"/>
      <w:marLeft w:val="0"/>
      <w:marRight w:val="0"/>
      <w:marTop w:val="0"/>
      <w:marBottom w:val="0"/>
      <w:divBdr>
        <w:top w:val="none" w:sz="0" w:space="0" w:color="auto"/>
        <w:left w:val="none" w:sz="0" w:space="0" w:color="auto"/>
        <w:bottom w:val="none" w:sz="0" w:space="0" w:color="auto"/>
        <w:right w:val="none" w:sz="0" w:space="0" w:color="auto"/>
      </w:divBdr>
    </w:div>
    <w:div w:id="1791630495">
      <w:bodyDiv w:val="1"/>
      <w:marLeft w:val="0"/>
      <w:marRight w:val="0"/>
      <w:marTop w:val="0"/>
      <w:marBottom w:val="0"/>
      <w:divBdr>
        <w:top w:val="none" w:sz="0" w:space="0" w:color="auto"/>
        <w:left w:val="none" w:sz="0" w:space="0" w:color="auto"/>
        <w:bottom w:val="none" w:sz="0" w:space="0" w:color="auto"/>
        <w:right w:val="none" w:sz="0" w:space="0" w:color="auto"/>
      </w:divBdr>
    </w:div>
    <w:div w:id="1792048798">
      <w:bodyDiv w:val="1"/>
      <w:marLeft w:val="0"/>
      <w:marRight w:val="0"/>
      <w:marTop w:val="0"/>
      <w:marBottom w:val="0"/>
      <w:divBdr>
        <w:top w:val="none" w:sz="0" w:space="0" w:color="auto"/>
        <w:left w:val="none" w:sz="0" w:space="0" w:color="auto"/>
        <w:bottom w:val="none" w:sz="0" w:space="0" w:color="auto"/>
        <w:right w:val="none" w:sz="0" w:space="0" w:color="auto"/>
      </w:divBdr>
    </w:div>
    <w:div w:id="1793744926">
      <w:bodyDiv w:val="1"/>
      <w:marLeft w:val="0"/>
      <w:marRight w:val="0"/>
      <w:marTop w:val="0"/>
      <w:marBottom w:val="0"/>
      <w:divBdr>
        <w:top w:val="none" w:sz="0" w:space="0" w:color="auto"/>
        <w:left w:val="none" w:sz="0" w:space="0" w:color="auto"/>
        <w:bottom w:val="none" w:sz="0" w:space="0" w:color="auto"/>
        <w:right w:val="none" w:sz="0" w:space="0" w:color="auto"/>
      </w:divBdr>
    </w:div>
    <w:div w:id="1793941169">
      <w:bodyDiv w:val="1"/>
      <w:marLeft w:val="0"/>
      <w:marRight w:val="0"/>
      <w:marTop w:val="0"/>
      <w:marBottom w:val="0"/>
      <w:divBdr>
        <w:top w:val="none" w:sz="0" w:space="0" w:color="auto"/>
        <w:left w:val="none" w:sz="0" w:space="0" w:color="auto"/>
        <w:bottom w:val="none" w:sz="0" w:space="0" w:color="auto"/>
        <w:right w:val="none" w:sz="0" w:space="0" w:color="auto"/>
      </w:divBdr>
    </w:div>
    <w:div w:id="1795247304">
      <w:bodyDiv w:val="1"/>
      <w:marLeft w:val="0"/>
      <w:marRight w:val="0"/>
      <w:marTop w:val="0"/>
      <w:marBottom w:val="0"/>
      <w:divBdr>
        <w:top w:val="none" w:sz="0" w:space="0" w:color="auto"/>
        <w:left w:val="none" w:sz="0" w:space="0" w:color="auto"/>
        <w:bottom w:val="none" w:sz="0" w:space="0" w:color="auto"/>
        <w:right w:val="none" w:sz="0" w:space="0" w:color="auto"/>
      </w:divBdr>
    </w:div>
    <w:div w:id="1795521056">
      <w:bodyDiv w:val="1"/>
      <w:marLeft w:val="0"/>
      <w:marRight w:val="0"/>
      <w:marTop w:val="0"/>
      <w:marBottom w:val="0"/>
      <w:divBdr>
        <w:top w:val="none" w:sz="0" w:space="0" w:color="auto"/>
        <w:left w:val="none" w:sz="0" w:space="0" w:color="auto"/>
        <w:bottom w:val="none" w:sz="0" w:space="0" w:color="auto"/>
        <w:right w:val="none" w:sz="0" w:space="0" w:color="auto"/>
      </w:divBdr>
    </w:div>
    <w:div w:id="1796486790">
      <w:bodyDiv w:val="1"/>
      <w:marLeft w:val="0"/>
      <w:marRight w:val="0"/>
      <w:marTop w:val="0"/>
      <w:marBottom w:val="0"/>
      <w:divBdr>
        <w:top w:val="none" w:sz="0" w:space="0" w:color="auto"/>
        <w:left w:val="none" w:sz="0" w:space="0" w:color="auto"/>
        <w:bottom w:val="none" w:sz="0" w:space="0" w:color="auto"/>
        <w:right w:val="none" w:sz="0" w:space="0" w:color="auto"/>
      </w:divBdr>
    </w:div>
    <w:div w:id="1796823525">
      <w:bodyDiv w:val="1"/>
      <w:marLeft w:val="0"/>
      <w:marRight w:val="0"/>
      <w:marTop w:val="0"/>
      <w:marBottom w:val="0"/>
      <w:divBdr>
        <w:top w:val="none" w:sz="0" w:space="0" w:color="auto"/>
        <w:left w:val="none" w:sz="0" w:space="0" w:color="auto"/>
        <w:bottom w:val="none" w:sz="0" w:space="0" w:color="auto"/>
        <w:right w:val="none" w:sz="0" w:space="0" w:color="auto"/>
      </w:divBdr>
    </w:div>
    <w:div w:id="1798136422">
      <w:bodyDiv w:val="1"/>
      <w:marLeft w:val="0"/>
      <w:marRight w:val="0"/>
      <w:marTop w:val="0"/>
      <w:marBottom w:val="0"/>
      <w:divBdr>
        <w:top w:val="none" w:sz="0" w:space="0" w:color="auto"/>
        <w:left w:val="none" w:sz="0" w:space="0" w:color="auto"/>
        <w:bottom w:val="none" w:sz="0" w:space="0" w:color="auto"/>
        <w:right w:val="none" w:sz="0" w:space="0" w:color="auto"/>
      </w:divBdr>
    </w:div>
    <w:div w:id="1799952095">
      <w:bodyDiv w:val="1"/>
      <w:marLeft w:val="0"/>
      <w:marRight w:val="0"/>
      <w:marTop w:val="0"/>
      <w:marBottom w:val="0"/>
      <w:divBdr>
        <w:top w:val="none" w:sz="0" w:space="0" w:color="auto"/>
        <w:left w:val="none" w:sz="0" w:space="0" w:color="auto"/>
        <w:bottom w:val="none" w:sz="0" w:space="0" w:color="auto"/>
        <w:right w:val="none" w:sz="0" w:space="0" w:color="auto"/>
      </w:divBdr>
    </w:div>
    <w:div w:id="1801533216">
      <w:bodyDiv w:val="1"/>
      <w:marLeft w:val="0"/>
      <w:marRight w:val="0"/>
      <w:marTop w:val="0"/>
      <w:marBottom w:val="0"/>
      <w:divBdr>
        <w:top w:val="none" w:sz="0" w:space="0" w:color="auto"/>
        <w:left w:val="none" w:sz="0" w:space="0" w:color="auto"/>
        <w:bottom w:val="none" w:sz="0" w:space="0" w:color="auto"/>
        <w:right w:val="none" w:sz="0" w:space="0" w:color="auto"/>
      </w:divBdr>
    </w:div>
    <w:div w:id="1801610640">
      <w:bodyDiv w:val="1"/>
      <w:marLeft w:val="0"/>
      <w:marRight w:val="0"/>
      <w:marTop w:val="0"/>
      <w:marBottom w:val="0"/>
      <w:divBdr>
        <w:top w:val="none" w:sz="0" w:space="0" w:color="auto"/>
        <w:left w:val="none" w:sz="0" w:space="0" w:color="auto"/>
        <w:bottom w:val="none" w:sz="0" w:space="0" w:color="auto"/>
        <w:right w:val="none" w:sz="0" w:space="0" w:color="auto"/>
      </w:divBdr>
    </w:div>
    <w:div w:id="1801921267">
      <w:bodyDiv w:val="1"/>
      <w:marLeft w:val="0"/>
      <w:marRight w:val="0"/>
      <w:marTop w:val="0"/>
      <w:marBottom w:val="0"/>
      <w:divBdr>
        <w:top w:val="none" w:sz="0" w:space="0" w:color="auto"/>
        <w:left w:val="none" w:sz="0" w:space="0" w:color="auto"/>
        <w:bottom w:val="none" w:sz="0" w:space="0" w:color="auto"/>
        <w:right w:val="none" w:sz="0" w:space="0" w:color="auto"/>
      </w:divBdr>
    </w:div>
    <w:div w:id="1802991969">
      <w:bodyDiv w:val="1"/>
      <w:marLeft w:val="0"/>
      <w:marRight w:val="0"/>
      <w:marTop w:val="0"/>
      <w:marBottom w:val="0"/>
      <w:divBdr>
        <w:top w:val="none" w:sz="0" w:space="0" w:color="auto"/>
        <w:left w:val="none" w:sz="0" w:space="0" w:color="auto"/>
        <w:bottom w:val="none" w:sz="0" w:space="0" w:color="auto"/>
        <w:right w:val="none" w:sz="0" w:space="0" w:color="auto"/>
      </w:divBdr>
    </w:div>
    <w:div w:id="1804687657">
      <w:bodyDiv w:val="1"/>
      <w:marLeft w:val="0"/>
      <w:marRight w:val="0"/>
      <w:marTop w:val="0"/>
      <w:marBottom w:val="0"/>
      <w:divBdr>
        <w:top w:val="none" w:sz="0" w:space="0" w:color="auto"/>
        <w:left w:val="none" w:sz="0" w:space="0" w:color="auto"/>
        <w:bottom w:val="none" w:sz="0" w:space="0" w:color="auto"/>
        <w:right w:val="none" w:sz="0" w:space="0" w:color="auto"/>
      </w:divBdr>
    </w:div>
    <w:div w:id="1805076981">
      <w:bodyDiv w:val="1"/>
      <w:marLeft w:val="0"/>
      <w:marRight w:val="0"/>
      <w:marTop w:val="0"/>
      <w:marBottom w:val="0"/>
      <w:divBdr>
        <w:top w:val="none" w:sz="0" w:space="0" w:color="auto"/>
        <w:left w:val="none" w:sz="0" w:space="0" w:color="auto"/>
        <w:bottom w:val="none" w:sz="0" w:space="0" w:color="auto"/>
        <w:right w:val="none" w:sz="0" w:space="0" w:color="auto"/>
      </w:divBdr>
    </w:div>
    <w:div w:id="1805469445">
      <w:bodyDiv w:val="1"/>
      <w:marLeft w:val="0"/>
      <w:marRight w:val="0"/>
      <w:marTop w:val="0"/>
      <w:marBottom w:val="0"/>
      <w:divBdr>
        <w:top w:val="none" w:sz="0" w:space="0" w:color="auto"/>
        <w:left w:val="none" w:sz="0" w:space="0" w:color="auto"/>
        <w:bottom w:val="none" w:sz="0" w:space="0" w:color="auto"/>
        <w:right w:val="none" w:sz="0" w:space="0" w:color="auto"/>
      </w:divBdr>
    </w:div>
    <w:div w:id="1805612810">
      <w:bodyDiv w:val="1"/>
      <w:marLeft w:val="0"/>
      <w:marRight w:val="0"/>
      <w:marTop w:val="0"/>
      <w:marBottom w:val="0"/>
      <w:divBdr>
        <w:top w:val="none" w:sz="0" w:space="0" w:color="auto"/>
        <w:left w:val="none" w:sz="0" w:space="0" w:color="auto"/>
        <w:bottom w:val="none" w:sz="0" w:space="0" w:color="auto"/>
        <w:right w:val="none" w:sz="0" w:space="0" w:color="auto"/>
      </w:divBdr>
    </w:div>
    <w:div w:id="1806006805">
      <w:bodyDiv w:val="1"/>
      <w:marLeft w:val="0"/>
      <w:marRight w:val="0"/>
      <w:marTop w:val="0"/>
      <w:marBottom w:val="0"/>
      <w:divBdr>
        <w:top w:val="none" w:sz="0" w:space="0" w:color="auto"/>
        <w:left w:val="none" w:sz="0" w:space="0" w:color="auto"/>
        <w:bottom w:val="none" w:sz="0" w:space="0" w:color="auto"/>
        <w:right w:val="none" w:sz="0" w:space="0" w:color="auto"/>
      </w:divBdr>
    </w:div>
    <w:div w:id="1806700143">
      <w:bodyDiv w:val="1"/>
      <w:marLeft w:val="0"/>
      <w:marRight w:val="0"/>
      <w:marTop w:val="0"/>
      <w:marBottom w:val="0"/>
      <w:divBdr>
        <w:top w:val="none" w:sz="0" w:space="0" w:color="auto"/>
        <w:left w:val="none" w:sz="0" w:space="0" w:color="auto"/>
        <w:bottom w:val="none" w:sz="0" w:space="0" w:color="auto"/>
        <w:right w:val="none" w:sz="0" w:space="0" w:color="auto"/>
      </w:divBdr>
    </w:div>
    <w:div w:id="1807161647">
      <w:bodyDiv w:val="1"/>
      <w:marLeft w:val="0"/>
      <w:marRight w:val="0"/>
      <w:marTop w:val="0"/>
      <w:marBottom w:val="0"/>
      <w:divBdr>
        <w:top w:val="none" w:sz="0" w:space="0" w:color="auto"/>
        <w:left w:val="none" w:sz="0" w:space="0" w:color="auto"/>
        <w:bottom w:val="none" w:sz="0" w:space="0" w:color="auto"/>
        <w:right w:val="none" w:sz="0" w:space="0" w:color="auto"/>
      </w:divBdr>
    </w:div>
    <w:div w:id="1807695963">
      <w:bodyDiv w:val="1"/>
      <w:marLeft w:val="0"/>
      <w:marRight w:val="0"/>
      <w:marTop w:val="0"/>
      <w:marBottom w:val="0"/>
      <w:divBdr>
        <w:top w:val="none" w:sz="0" w:space="0" w:color="auto"/>
        <w:left w:val="none" w:sz="0" w:space="0" w:color="auto"/>
        <w:bottom w:val="none" w:sz="0" w:space="0" w:color="auto"/>
        <w:right w:val="none" w:sz="0" w:space="0" w:color="auto"/>
      </w:divBdr>
    </w:div>
    <w:div w:id="1808011246">
      <w:bodyDiv w:val="1"/>
      <w:marLeft w:val="0"/>
      <w:marRight w:val="0"/>
      <w:marTop w:val="0"/>
      <w:marBottom w:val="0"/>
      <w:divBdr>
        <w:top w:val="none" w:sz="0" w:space="0" w:color="auto"/>
        <w:left w:val="none" w:sz="0" w:space="0" w:color="auto"/>
        <w:bottom w:val="none" w:sz="0" w:space="0" w:color="auto"/>
        <w:right w:val="none" w:sz="0" w:space="0" w:color="auto"/>
      </w:divBdr>
    </w:div>
    <w:div w:id="1808157525">
      <w:bodyDiv w:val="1"/>
      <w:marLeft w:val="0"/>
      <w:marRight w:val="0"/>
      <w:marTop w:val="0"/>
      <w:marBottom w:val="0"/>
      <w:divBdr>
        <w:top w:val="none" w:sz="0" w:space="0" w:color="auto"/>
        <w:left w:val="none" w:sz="0" w:space="0" w:color="auto"/>
        <w:bottom w:val="none" w:sz="0" w:space="0" w:color="auto"/>
        <w:right w:val="none" w:sz="0" w:space="0" w:color="auto"/>
      </w:divBdr>
    </w:div>
    <w:div w:id="1809469470">
      <w:bodyDiv w:val="1"/>
      <w:marLeft w:val="0"/>
      <w:marRight w:val="0"/>
      <w:marTop w:val="0"/>
      <w:marBottom w:val="0"/>
      <w:divBdr>
        <w:top w:val="none" w:sz="0" w:space="0" w:color="auto"/>
        <w:left w:val="none" w:sz="0" w:space="0" w:color="auto"/>
        <w:bottom w:val="none" w:sz="0" w:space="0" w:color="auto"/>
        <w:right w:val="none" w:sz="0" w:space="0" w:color="auto"/>
      </w:divBdr>
    </w:div>
    <w:div w:id="1810437020">
      <w:bodyDiv w:val="1"/>
      <w:marLeft w:val="0"/>
      <w:marRight w:val="0"/>
      <w:marTop w:val="0"/>
      <w:marBottom w:val="0"/>
      <w:divBdr>
        <w:top w:val="none" w:sz="0" w:space="0" w:color="auto"/>
        <w:left w:val="none" w:sz="0" w:space="0" w:color="auto"/>
        <w:bottom w:val="none" w:sz="0" w:space="0" w:color="auto"/>
        <w:right w:val="none" w:sz="0" w:space="0" w:color="auto"/>
      </w:divBdr>
    </w:div>
    <w:div w:id="1810708072">
      <w:bodyDiv w:val="1"/>
      <w:marLeft w:val="0"/>
      <w:marRight w:val="0"/>
      <w:marTop w:val="0"/>
      <w:marBottom w:val="0"/>
      <w:divBdr>
        <w:top w:val="none" w:sz="0" w:space="0" w:color="auto"/>
        <w:left w:val="none" w:sz="0" w:space="0" w:color="auto"/>
        <w:bottom w:val="none" w:sz="0" w:space="0" w:color="auto"/>
        <w:right w:val="none" w:sz="0" w:space="0" w:color="auto"/>
      </w:divBdr>
    </w:div>
    <w:div w:id="1813056323">
      <w:bodyDiv w:val="1"/>
      <w:marLeft w:val="0"/>
      <w:marRight w:val="0"/>
      <w:marTop w:val="0"/>
      <w:marBottom w:val="0"/>
      <w:divBdr>
        <w:top w:val="none" w:sz="0" w:space="0" w:color="auto"/>
        <w:left w:val="none" w:sz="0" w:space="0" w:color="auto"/>
        <w:bottom w:val="none" w:sz="0" w:space="0" w:color="auto"/>
        <w:right w:val="none" w:sz="0" w:space="0" w:color="auto"/>
      </w:divBdr>
    </w:div>
    <w:div w:id="1813868743">
      <w:bodyDiv w:val="1"/>
      <w:marLeft w:val="0"/>
      <w:marRight w:val="0"/>
      <w:marTop w:val="0"/>
      <w:marBottom w:val="0"/>
      <w:divBdr>
        <w:top w:val="none" w:sz="0" w:space="0" w:color="auto"/>
        <w:left w:val="none" w:sz="0" w:space="0" w:color="auto"/>
        <w:bottom w:val="none" w:sz="0" w:space="0" w:color="auto"/>
        <w:right w:val="none" w:sz="0" w:space="0" w:color="auto"/>
      </w:divBdr>
    </w:div>
    <w:div w:id="1814443193">
      <w:bodyDiv w:val="1"/>
      <w:marLeft w:val="0"/>
      <w:marRight w:val="0"/>
      <w:marTop w:val="0"/>
      <w:marBottom w:val="0"/>
      <w:divBdr>
        <w:top w:val="none" w:sz="0" w:space="0" w:color="auto"/>
        <w:left w:val="none" w:sz="0" w:space="0" w:color="auto"/>
        <w:bottom w:val="none" w:sz="0" w:space="0" w:color="auto"/>
        <w:right w:val="none" w:sz="0" w:space="0" w:color="auto"/>
      </w:divBdr>
    </w:div>
    <w:div w:id="1816297038">
      <w:bodyDiv w:val="1"/>
      <w:marLeft w:val="0"/>
      <w:marRight w:val="0"/>
      <w:marTop w:val="0"/>
      <w:marBottom w:val="0"/>
      <w:divBdr>
        <w:top w:val="none" w:sz="0" w:space="0" w:color="auto"/>
        <w:left w:val="none" w:sz="0" w:space="0" w:color="auto"/>
        <w:bottom w:val="none" w:sz="0" w:space="0" w:color="auto"/>
        <w:right w:val="none" w:sz="0" w:space="0" w:color="auto"/>
      </w:divBdr>
    </w:div>
    <w:div w:id="1816679272">
      <w:bodyDiv w:val="1"/>
      <w:marLeft w:val="0"/>
      <w:marRight w:val="0"/>
      <w:marTop w:val="0"/>
      <w:marBottom w:val="0"/>
      <w:divBdr>
        <w:top w:val="none" w:sz="0" w:space="0" w:color="auto"/>
        <w:left w:val="none" w:sz="0" w:space="0" w:color="auto"/>
        <w:bottom w:val="none" w:sz="0" w:space="0" w:color="auto"/>
        <w:right w:val="none" w:sz="0" w:space="0" w:color="auto"/>
      </w:divBdr>
    </w:div>
    <w:div w:id="1816994243">
      <w:bodyDiv w:val="1"/>
      <w:marLeft w:val="0"/>
      <w:marRight w:val="0"/>
      <w:marTop w:val="0"/>
      <w:marBottom w:val="0"/>
      <w:divBdr>
        <w:top w:val="none" w:sz="0" w:space="0" w:color="auto"/>
        <w:left w:val="none" w:sz="0" w:space="0" w:color="auto"/>
        <w:bottom w:val="none" w:sz="0" w:space="0" w:color="auto"/>
        <w:right w:val="none" w:sz="0" w:space="0" w:color="auto"/>
      </w:divBdr>
    </w:div>
    <w:div w:id="1817523747">
      <w:bodyDiv w:val="1"/>
      <w:marLeft w:val="0"/>
      <w:marRight w:val="0"/>
      <w:marTop w:val="0"/>
      <w:marBottom w:val="0"/>
      <w:divBdr>
        <w:top w:val="none" w:sz="0" w:space="0" w:color="auto"/>
        <w:left w:val="none" w:sz="0" w:space="0" w:color="auto"/>
        <w:bottom w:val="none" w:sz="0" w:space="0" w:color="auto"/>
        <w:right w:val="none" w:sz="0" w:space="0" w:color="auto"/>
      </w:divBdr>
    </w:div>
    <w:div w:id="1817994032">
      <w:bodyDiv w:val="1"/>
      <w:marLeft w:val="0"/>
      <w:marRight w:val="0"/>
      <w:marTop w:val="0"/>
      <w:marBottom w:val="0"/>
      <w:divBdr>
        <w:top w:val="none" w:sz="0" w:space="0" w:color="auto"/>
        <w:left w:val="none" w:sz="0" w:space="0" w:color="auto"/>
        <w:bottom w:val="none" w:sz="0" w:space="0" w:color="auto"/>
        <w:right w:val="none" w:sz="0" w:space="0" w:color="auto"/>
      </w:divBdr>
    </w:div>
    <w:div w:id="1819955465">
      <w:bodyDiv w:val="1"/>
      <w:marLeft w:val="0"/>
      <w:marRight w:val="0"/>
      <w:marTop w:val="0"/>
      <w:marBottom w:val="0"/>
      <w:divBdr>
        <w:top w:val="none" w:sz="0" w:space="0" w:color="auto"/>
        <w:left w:val="none" w:sz="0" w:space="0" w:color="auto"/>
        <w:bottom w:val="none" w:sz="0" w:space="0" w:color="auto"/>
        <w:right w:val="none" w:sz="0" w:space="0" w:color="auto"/>
      </w:divBdr>
    </w:div>
    <w:div w:id="1820069102">
      <w:bodyDiv w:val="1"/>
      <w:marLeft w:val="0"/>
      <w:marRight w:val="0"/>
      <w:marTop w:val="0"/>
      <w:marBottom w:val="0"/>
      <w:divBdr>
        <w:top w:val="none" w:sz="0" w:space="0" w:color="auto"/>
        <w:left w:val="none" w:sz="0" w:space="0" w:color="auto"/>
        <w:bottom w:val="none" w:sz="0" w:space="0" w:color="auto"/>
        <w:right w:val="none" w:sz="0" w:space="0" w:color="auto"/>
      </w:divBdr>
    </w:div>
    <w:div w:id="1820415060">
      <w:bodyDiv w:val="1"/>
      <w:marLeft w:val="0"/>
      <w:marRight w:val="0"/>
      <w:marTop w:val="0"/>
      <w:marBottom w:val="0"/>
      <w:divBdr>
        <w:top w:val="none" w:sz="0" w:space="0" w:color="auto"/>
        <w:left w:val="none" w:sz="0" w:space="0" w:color="auto"/>
        <w:bottom w:val="none" w:sz="0" w:space="0" w:color="auto"/>
        <w:right w:val="none" w:sz="0" w:space="0" w:color="auto"/>
      </w:divBdr>
    </w:div>
    <w:div w:id="1822038530">
      <w:bodyDiv w:val="1"/>
      <w:marLeft w:val="0"/>
      <w:marRight w:val="0"/>
      <w:marTop w:val="0"/>
      <w:marBottom w:val="0"/>
      <w:divBdr>
        <w:top w:val="none" w:sz="0" w:space="0" w:color="auto"/>
        <w:left w:val="none" w:sz="0" w:space="0" w:color="auto"/>
        <w:bottom w:val="none" w:sz="0" w:space="0" w:color="auto"/>
        <w:right w:val="none" w:sz="0" w:space="0" w:color="auto"/>
      </w:divBdr>
    </w:div>
    <w:div w:id="1822379333">
      <w:bodyDiv w:val="1"/>
      <w:marLeft w:val="0"/>
      <w:marRight w:val="0"/>
      <w:marTop w:val="0"/>
      <w:marBottom w:val="0"/>
      <w:divBdr>
        <w:top w:val="none" w:sz="0" w:space="0" w:color="auto"/>
        <w:left w:val="none" w:sz="0" w:space="0" w:color="auto"/>
        <w:bottom w:val="none" w:sz="0" w:space="0" w:color="auto"/>
        <w:right w:val="none" w:sz="0" w:space="0" w:color="auto"/>
      </w:divBdr>
    </w:div>
    <w:div w:id="1822697176">
      <w:bodyDiv w:val="1"/>
      <w:marLeft w:val="0"/>
      <w:marRight w:val="0"/>
      <w:marTop w:val="0"/>
      <w:marBottom w:val="0"/>
      <w:divBdr>
        <w:top w:val="none" w:sz="0" w:space="0" w:color="auto"/>
        <w:left w:val="none" w:sz="0" w:space="0" w:color="auto"/>
        <w:bottom w:val="none" w:sz="0" w:space="0" w:color="auto"/>
        <w:right w:val="none" w:sz="0" w:space="0" w:color="auto"/>
      </w:divBdr>
    </w:div>
    <w:div w:id="1825391287">
      <w:bodyDiv w:val="1"/>
      <w:marLeft w:val="0"/>
      <w:marRight w:val="0"/>
      <w:marTop w:val="0"/>
      <w:marBottom w:val="0"/>
      <w:divBdr>
        <w:top w:val="none" w:sz="0" w:space="0" w:color="auto"/>
        <w:left w:val="none" w:sz="0" w:space="0" w:color="auto"/>
        <w:bottom w:val="none" w:sz="0" w:space="0" w:color="auto"/>
        <w:right w:val="none" w:sz="0" w:space="0" w:color="auto"/>
      </w:divBdr>
    </w:div>
    <w:div w:id="1825849164">
      <w:bodyDiv w:val="1"/>
      <w:marLeft w:val="0"/>
      <w:marRight w:val="0"/>
      <w:marTop w:val="0"/>
      <w:marBottom w:val="0"/>
      <w:divBdr>
        <w:top w:val="none" w:sz="0" w:space="0" w:color="auto"/>
        <w:left w:val="none" w:sz="0" w:space="0" w:color="auto"/>
        <w:bottom w:val="none" w:sz="0" w:space="0" w:color="auto"/>
        <w:right w:val="none" w:sz="0" w:space="0" w:color="auto"/>
      </w:divBdr>
    </w:div>
    <w:div w:id="1826046008">
      <w:bodyDiv w:val="1"/>
      <w:marLeft w:val="0"/>
      <w:marRight w:val="0"/>
      <w:marTop w:val="0"/>
      <w:marBottom w:val="0"/>
      <w:divBdr>
        <w:top w:val="none" w:sz="0" w:space="0" w:color="auto"/>
        <w:left w:val="none" w:sz="0" w:space="0" w:color="auto"/>
        <w:bottom w:val="none" w:sz="0" w:space="0" w:color="auto"/>
        <w:right w:val="none" w:sz="0" w:space="0" w:color="auto"/>
      </w:divBdr>
    </w:div>
    <w:div w:id="1826362611">
      <w:bodyDiv w:val="1"/>
      <w:marLeft w:val="0"/>
      <w:marRight w:val="0"/>
      <w:marTop w:val="0"/>
      <w:marBottom w:val="0"/>
      <w:divBdr>
        <w:top w:val="none" w:sz="0" w:space="0" w:color="auto"/>
        <w:left w:val="none" w:sz="0" w:space="0" w:color="auto"/>
        <w:bottom w:val="none" w:sz="0" w:space="0" w:color="auto"/>
        <w:right w:val="none" w:sz="0" w:space="0" w:color="auto"/>
      </w:divBdr>
    </w:div>
    <w:div w:id="1826781682">
      <w:bodyDiv w:val="1"/>
      <w:marLeft w:val="0"/>
      <w:marRight w:val="0"/>
      <w:marTop w:val="0"/>
      <w:marBottom w:val="0"/>
      <w:divBdr>
        <w:top w:val="none" w:sz="0" w:space="0" w:color="auto"/>
        <w:left w:val="none" w:sz="0" w:space="0" w:color="auto"/>
        <w:bottom w:val="none" w:sz="0" w:space="0" w:color="auto"/>
        <w:right w:val="none" w:sz="0" w:space="0" w:color="auto"/>
      </w:divBdr>
    </w:div>
    <w:div w:id="1828787537">
      <w:bodyDiv w:val="1"/>
      <w:marLeft w:val="0"/>
      <w:marRight w:val="0"/>
      <w:marTop w:val="0"/>
      <w:marBottom w:val="0"/>
      <w:divBdr>
        <w:top w:val="none" w:sz="0" w:space="0" w:color="auto"/>
        <w:left w:val="none" w:sz="0" w:space="0" w:color="auto"/>
        <w:bottom w:val="none" w:sz="0" w:space="0" w:color="auto"/>
        <w:right w:val="none" w:sz="0" w:space="0" w:color="auto"/>
      </w:divBdr>
    </w:div>
    <w:div w:id="1828865372">
      <w:bodyDiv w:val="1"/>
      <w:marLeft w:val="0"/>
      <w:marRight w:val="0"/>
      <w:marTop w:val="0"/>
      <w:marBottom w:val="0"/>
      <w:divBdr>
        <w:top w:val="none" w:sz="0" w:space="0" w:color="auto"/>
        <w:left w:val="none" w:sz="0" w:space="0" w:color="auto"/>
        <w:bottom w:val="none" w:sz="0" w:space="0" w:color="auto"/>
        <w:right w:val="none" w:sz="0" w:space="0" w:color="auto"/>
      </w:divBdr>
    </w:div>
    <w:div w:id="1830050726">
      <w:bodyDiv w:val="1"/>
      <w:marLeft w:val="0"/>
      <w:marRight w:val="0"/>
      <w:marTop w:val="0"/>
      <w:marBottom w:val="0"/>
      <w:divBdr>
        <w:top w:val="none" w:sz="0" w:space="0" w:color="auto"/>
        <w:left w:val="none" w:sz="0" w:space="0" w:color="auto"/>
        <w:bottom w:val="none" w:sz="0" w:space="0" w:color="auto"/>
        <w:right w:val="none" w:sz="0" w:space="0" w:color="auto"/>
      </w:divBdr>
    </w:div>
    <w:div w:id="1831360651">
      <w:bodyDiv w:val="1"/>
      <w:marLeft w:val="0"/>
      <w:marRight w:val="0"/>
      <w:marTop w:val="0"/>
      <w:marBottom w:val="0"/>
      <w:divBdr>
        <w:top w:val="none" w:sz="0" w:space="0" w:color="auto"/>
        <w:left w:val="none" w:sz="0" w:space="0" w:color="auto"/>
        <w:bottom w:val="none" w:sz="0" w:space="0" w:color="auto"/>
        <w:right w:val="none" w:sz="0" w:space="0" w:color="auto"/>
      </w:divBdr>
    </w:div>
    <w:div w:id="1832482464">
      <w:bodyDiv w:val="1"/>
      <w:marLeft w:val="0"/>
      <w:marRight w:val="0"/>
      <w:marTop w:val="0"/>
      <w:marBottom w:val="0"/>
      <w:divBdr>
        <w:top w:val="none" w:sz="0" w:space="0" w:color="auto"/>
        <w:left w:val="none" w:sz="0" w:space="0" w:color="auto"/>
        <w:bottom w:val="none" w:sz="0" w:space="0" w:color="auto"/>
        <w:right w:val="none" w:sz="0" w:space="0" w:color="auto"/>
      </w:divBdr>
    </w:div>
    <w:div w:id="1833327586">
      <w:bodyDiv w:val="1"/>
      <w:marLeft w:val="0"/>
      <w:marRight w:val="0"/>
      <w:marTop w:val="0"/>
      <w:marBottom w:val="0"/>
      <w:divBdr>
        <w:top w:val="none" w:sz="0" w:space="0" w:color="auto"/>
        <w:left w:val="none" w:sz="0" w:space="0" w:color="auto"/>
        <w:bottom w:val="none" w:sz="0" w:space="0" w:color="auto"/>
        <w:right w:val="none" w:sz="0" w:space="0" w:color="auto"/>
      </w:divBdr>
    </w:div>
    <w:div w:id="1833907444">
      <w:bodyDiv w:val="1"/>
      <w:marLeft w:val="0"/>
      <w:marRight w:val="0"/>
      <w:marTop w:val="0"/>
      <w:marBottom w:val="0"/>
      <w:divBdr>
        <w:top w:val="none" w:sz="0" w:space="0" w:color="auto"/>
        <w:left w:val="none" w:sz="0" w:space="0" w:color="auto"/>
        <w:bottom w:val="none" w:sz="0" w:space="0" w:color="auto"/>
        <w:right w:val="none" w:sz="0" w:space="0" w:color="auto"/>
      </w:divBdr>
    </w:div>
    <w:div w:id="1834176971">
      <w:bodyDiv w:val="1"/>
      <w:marLeft w:val="0"/>
      <w:marRight w:val="0"/>
      <w:marTop w:val="0"/>
      <w:marBottom w:val="0"/>
      <w:divBdr>
        <w:top w:val="none" w:sz="0" w:space="0" w:color="auto"/>
        <w:left w:val="none" w:sz="0" w:space="0" w:color="auto"/>
        <w:bottom w:val="none" w:sz="0" w:space="0" w:color="auto"/>
        <w:right w:val="none" w:sz="0" w:space="0" w:color="auto"/>
      </w:divBdr>
    </w:div>
    <w:div w:id="1834569099">
      <w:bodyDiv w:val="1"/>
      <w:marLeft w:val="0"/>
      <w:marRight w:val="0"/>
      <w:marTop w:val="0"/>
      <w:marBottom w:val="0"/>
      <w:divBdr>
        <w:top w:val="none" w:sz="0" w:space="0" w:color="auto"/>
        <w:left w:val="none" w:sz="0" w:space="0" w:color="auto"/>
        <w:bottom w:val="none" w:sz="0" w:space="0" w:color="auto"/>
        <w:right w:val="none" w:sz="0" w:space="0" w:color="auto"/>
      </w:divBdr>
    </w:div>
    <w:div w:id="1835024962">
      <w:bodyDiv w:val="1"/>
      <w:marLeft w:val="0"/>
      <w:marRight w:val="0"/>
      <w:marTop w:val="0"/>
      <w:marBottom w:val="0"/>
      <w:divBdr>
        <w:top w:val="none" w:sz="0" w:space="0" w:color="auto"/>
        <w:left w:val="none" w:sz="0" w:space="0" w:color="auto"/>
        <w:bottom w:val="none" w:sz="0" w:space="0" w:color="auto"/>
        <w:right w:val="none" w:sz="0" w:space="0" w:color="auto"/>
      </w:divBdr>
    </w:div>
    <w:div w:id="1835337375">
      <w:bodyDiv w:val="1"/>
      <w:marLeft w:val="0"/>
      <w:marRight w:val="0"/>
      <w:marTop w:val="0"/>
      <w:marBottom w:val="0"/>
      <w:divBdr>
        <w:top w:val="none" w:sz="0" w:space="0" w:color="auto"/>
        <w:left w:val="none" w:sz="0" w:space="0" w:color="auto"/>
        <w:bottom w:val="none" w:sz="0" w:space="0" w:color="auto"/>
        <w:right w:val="none" w:sz="0" w:space="0" w:color="auto"/>
      </w:divBdr>
    </w:div>
    <w:div w:id="1836069320">
      <w:bodyDiv w:val="1"/>
      <w:marLeft w:val="0"/>
      <w:marRight w:val="0"/>
      <w:marTop w:val="0"/>
      <w:marBottom w:val="0"/>
      <w:divBdr>
        <w:top w:val="none" w:sz="0" w:space="0" w:color="auto"/>
        <w:left w:val="none" w:sz="0" w:space="0" w:color="auto"/>
        <w:bottom w:val="none" w:sz="0" w:space="0" w:color="auto"/>
        <w:right w:val="none" w:sz="0" w:space="0" w:color="auto"/>
      </w:divBdr>
    </w:div>
    <w:div w:id="1836146194">
      <w:bodyDiv w:val="1"/>
      <w:marLeft w:val="0"/>
      <w:marRight w:val="0"/>
      <w:marTop w:val="0"/>
      <w:marBottom w:val="0"/>
      <w:divBdr>
        <w:top w:val="none" w:sz="0" w:space="0" w:color="auto"/>
        <w:left w:val="none" w:sz="0" w:space="0" w:color="auto"/>
        <w:bottom w:val="none" w:sz="0" w:space="0" w:color="auto"/>
        <w:right w:val="none" w:sz="0" w:space="0" w:color="auto"/>
      </w:divBdr>
    </w:div>
    <w:div w:id="1838033641">
      <w:bodyDiv w:val="1"/>
      <w:marLeft w:val="0"/>
      <w:marRight w:val="0"/>
      <w:marTop w:val="0"/>
      <w:marBottom w:val="0"/>
      <w:divBdr>
        <w:top w:val="none" w:sz="0" w:space="0" w:color="auto"/>
        <w:left w:val="none" w:sz="0" w:space="0" w:color="auto"/>
        <w:bottom w:val="none" w:sz="0" w:space="0" w:color="auto"/>
        <w:right w:val="none" w:sz="0" w:space="0" w:color="auto"/>
      </w:divBdr>
    </w:div>
    <w:div w:id="1838767723">
      <w:bodyDiv w:val="1"/>
      <w:marLeft w:val="0"/>
      <w:marRight w:val="0"/>
      <w:marTop w:val="0"/>
      <w:marBottom w:val="0"/>
      <w:divBdr>
        <w:top w:val="none" w:sz="0" w:space="0" w:color="auto"/>
        <w:left w:val="none" w:sz="0" w:space="0" w:color="auto"/>
        <w:bottom w:val="none" w:sz="0" w:space="0" w:color="auto"/>
        <w:right w:val="none" w:sz="0" w:space="0" w:color="auto"/>
      </w:divBdr>
    </w:div>
    <w:div w:id="1839923931">
      <w:bodyDiv w:val="1"/>
      <w:marLeft w:val="0"/>
      <w:marRight w:val="0"/>
      <w:marTop w:val="0"/>
      <w:marBottom w:val="0"/>
      <w:divBdr>
        <w:top w:val="none" w:sz="0" w:space="0" w:color="auto"/>
        <w:left w:val="none" w:sz="0" w:space="0" w:color="auto"/>
        <w:bottom w:val="none" w:sz="0" w:space="0" w:color="auto"/>
        <w:right w:val="none" w:sz="0" w:space="0" w:color="auto"/>
      </w:divBdr>
    </w:div>
    <w:div w:id="1840535588">
      <w:bodyDiv w:val="1"/>
      <w:marLeft w:val="0"/>
      <w:marRight w:val="0"/>
      <w:marTop w:val="0"/>
      <w:marBottom w:val="0"/>
      <w:divBdr>
        <w:top w:val="none" w:sz="0" w:space="0" w:color="auto"/>
        <w:left w:val="none" w:sz="0" w:space="0" w:color="auto"/>
        <w:bottom w:val="none" w:sz="0" w:space="0" w:color="auto"/>
        <w:right w:val="none" w:sz="0" w:space="0" w:color="auto"/>
      </w:divBdr>
    </w:div>
    <w:div w:id="1840920106">
      <w:bodyDiv w:val="1"/>
      <w:marLeft w:val="0"/>
      <w:marRight w:val="0"/>
      <w:marTop w:val="0"/>
      <w:marBottom w:val="0"/>
      <w:divBdr>
        <w:top w:val="none" w:sz="0" w:space="0" w:color="auto"/>
        <w:left w:val="none" w:sz="0" w:space="0" w:color="auto"/>
        <w:bottom w:val="none" w:sz="0" w:space="0" w:color="auto"/>
        <w:right w:val="none" w:sz="0" w:space="0" w:color="auto"/>
      </w:divBdr>
    </w:div>
    <w:div w:id="1841118149">
      <w:bodyDiv w:val="1"/>
      <w:marLeft w:val="0"/>
      <w:marRight w:val="0"/>
      <w:marTop w:val="0"/>
      <w:marBottom w:val="0"/>
      <w:divBdr>
        <w:top w:val="none" w:sz="0" w:space="0" w:color="auto"/>
        <w:left w:val="none" w:sz="0" w:space="0" w:color="auto"/>
        <w:bottom w:val="none" w:sz="0" w:space="0" w:color="auto"/>
        <w:right w:val="none" w:sz="0" w:space="0" w:color="auto"/>
      </w:divBdr>
    </w:div>
    <w:div w:id="1842154967">
      <w:bodyDiv w:val="1"/>
      <w:marLeft w:val="0"/>
      <w:marRight w:val="0"/>
      <w:marTop w:val="0"/>
      <w:marBottom w:val="0"/>
      <w:divBdr>
        <w:top w:val="none" w:sz="0" w:space="0" w:color="auto"/>
        <w:left w:val="none" w:sz="0" w:space="0" w:color="auto"/>
        <w:bottom w:val="none" w:sz="0" w:space="0" w:color="auto"/>
        <w:right w:val="none" w:sz="0" w:space="0" w:color="auto"/>
      </w:divBdr>
    </w:div>
    <w:div w:id="1842239197">
      <w:bodyDiv w:val="1"/>
      <w:marLeft w:val="0"/>
      <w:marRight w:val="0"/>
      <w:marTop w:val="0"/>
      <w:marBottom w:val="0"/>
      <w:divBdr>
        <w:top w:val="none" w:sz="0" w:space="0" w:color="auto"/>
        <w:left w:val="none" w:sz="0" w:space="0" w:color="auto"/>
        <w:bottom w:val="none" w:sz="0" w:space="0" w:color="auto"/>
        <w:right w:val="none" w:sz="0" w:space="0" w:color="auto"/>
      </w:divBdr>
    </w:div>
    <w:div w:id="1842502049">
      <w:bodyDiv w:val="1"/>
      <w:marLeft w:val="0"/>
      <w:marRight w:val="0"/>
      <w:marTop w:val="0"/>
      <w:marBottom w:val="0"/>
      <w:divBdr>
        <w:top w:val="none" w:sz="0" w:space="0" w:color="auto"/>
        <w:left w:val="none" w:sz="0" w:space="0" w:color="auto"/>
        <w:bottom w:val="none" w:sz="0" w:space="0" w:color="auto"/>
        <w:right w:val="none" w:sz="0" w:space="0" w:color="auto"/>
      </w:divBdr>
    </w:div>
    <w:div w:id="1842504724">
      <w:bodyDiv w:val="1"/>
      <w:marLeft w:val="0"/>
      <w:marRight w:val="0"/>
      <w:marTop w:val="0"/>
      <w:marBottom w:val="0"/>
      <w:divBdr>
        <w:top w:val="none" w:sz="0" w:space="0" w:color="auto"/>
        <w:left w:val="none" w:sz="0" w:space="0" w:color="auto"/>
        <w:bottom w:val="none" w:sz="0" w:space="0" w:color="auto"/>
        <w:right w:val="none" w:sz="0" w:space="0" w:color="auto"/>
      </w:divBdr>
    </w:div>
    <w:div w:id="1842550743">
      <w:bodyDiv w:val="1"/>
      <w:marLeft w:val="0"/>
      <w:marRight w:val="0"/>
      <w:marTop w:val="0"/>
      <w:marBottom w:val="0"/>
      <w:divBdr>
        <w:top w:val="none" w:sz="0" w:space="0" w:color="auto"/>
        <w:left w:val="none" w:sz="0" w:space="0" w:color="auto"/>
        <w:bottom w:val="none" w:sz="0" w:space="0" w:color="auto"/>
        <w:right w:val="none" w:sz="0" w:space="0" w:color="auto"/>
      </w:divBdr>
    </w:div>
    <w:div w:id="1843426332">
      <w:bodyDiv w:val="1"/>
      <w:marLeft w:val="0"/>
      <w:marRight w:val="0"/>
      <w:marTop w:val="0"/>
      <w:marBottom w:val="0"/>
      <w:divBdr>
        <w:top w:val="none" w:sz="0" w:space="0" w:color="auto"/>
        <w:left w:val="none" w:sz="0" w:space="0" w:color="auto"/>
        <w:bottom w:val="none" w:sz="0" w:space="0" w:color="auto"/>
        <w:right w:val="none" w:sz="0" w:space="0" w:color="auto"/>
      </w:divBdr>
    </w:div>
    <w:div w:id="1845363687">
      <w:bodyDiv w:val="1"/>
      <w:marLeft w:val="0"/>
      <w:marRight w:val="0"/>
      <w:marTop w:val="0"/>
      <w:marBottom w:val="0"/>
      <w:divBdr>
        <w:top w:val="none" w:sz="0" w:space="0" w:color="auto"/>
        <w:left w:val="none" w:sz="0" w:space="0" w:color="auto"/>
        <w:bottom w:val="none" w:sz="0" w:space="0" w:color="auto"/>
        <w:right w:val="none" w:sz="0" w:space="0" w:color="auto"/>
      </w:divBdr>
    </w:div>
    <w:div w:id="1846090979">
      <w:bodyDiv w:val="1"/>
      <w:marLeft w:val="0"/>
      <w:marRight w:val="0"/>
      <w:marTop w:val="0"/>
      <w:marBottom w:val="0"/>
      <w:divBdr>
        <w:top w:val="none" w:sz="0" w:space="0" w:color="auto"/>
        <w:left w:val="none" w:sz="0" w:space="0" w:color="auto"/>
        <w:bottom w:val="none" w:sz="0" w:space="0" w:color="auto"/>
        <w:right w:val="none" w:sz="0" w:space="0" w:color="auto"/>
      </w:divBdr>
    </w:div>
    <w:div w:id="1846438658">
      <w:bodyDiv w:val="1"/>
      <w:marLeft w:val="0"/>
      <w:marRight w:val="0"/>
      <w:marTop w:val="0"/>
      <w:marBottom w:val="0"/>
      <w:divBdr>
        <w:top w:val="none" w:sz="0" w:space="0" w:color="auto"/>
        <w:left w:val="none" w:sz="0" w:space="0" w:color="auto"/>
        <w:bottom w:val="none" w:sz="0" w:space="0" w:color="auto"/>
        <w:right w:val="none" w:sz="0" w:space="0" w:color="auto"/>
      </w:divBdr>
    </w:div>
    <w:div w:id="1846701766">
      <w:bodyDiv w:val="1"/>
      <w:marLeft w:val="0"/>
      <w:marRight w:val="0"/>
      <w:marTop w:val="0"/>
      <w:marBottom w:val="0"/>
      <w:divBdr>
        <w:top w:val="none" w:sz="0" w:space="0" w:color="auto"/>
        <w:left w:val="none" w:sz="0" w:space="0" w:color="auto"/>
        <w:bottom w:val="none" w:sz="0" w:space="0" w:color="auto"/>
        <w:right w:val="none" w:sz="0" w:space="0" w:color="auto"/>
      </w:divBdr>
    </w:div>
    <w:div w:id="1846893987">
      <w:bodyDiv w:val="1"/>
      <w:marLeft w:val="0"/>
      <w:marRight w:val="0"/>
      <w:marTop w:val="0"/>
      <w:marBottom w:val="0"/>
      <w:divBdr>
        <w:top w:val="none" w:sz="0" w:space="0" w:color="auto"/>
        <w:left w:val="none" w:sz="0" w:space="0" w:color="auto"/>
        <w:bottom w:val="none" w:sz="0" w:space="0" w:color="auto"/>
        <w:right w:val="none" w:sz="0" w:space="0" w:color="auto"/>
      </w:divBdr>
    </w:div>
    <w:div w:id="1847091694">
      <w:bodyDiv w:val="1"/>
      <w:marLeft w:val="0"/>
      <w:marRight w:val="0"/>
      <w:marTop w:val="0"/>
      <w:marBottom w:val="0"/>
      <w:divBdr>
        <w:top w:val="none" w:sz="0" w:space="0" w:color="auto"/>
        <w:left w:val="none" w:sz="0" w:space="0" w:color="auto"/>
        <w:bottom w:val="none" w:sz="0" w:space="0" w:color="auto"/>
        <w:right w:val="none" w:sz="0" w:space="0" w:color="auto"/>
      </w:divBdr>
    </w:div>
    <w:div w:id="1848864812">
      <w:bodyDiv w:val="1"/>
      <w:marLeft w:val="0"/>
      <w:marRight w:val="0"/>
      <w:marTop w:val="0"/>
      <w:marBottom w:val="0"/>
      <w:divBdr>
        <w:top w:val="none" w:sz="0" w:space="0" w:color="auto"/>
        <w:left w:val="none" w:sz="0" w:space="0" w:color="auto"/>
        <w:bottom w:val="none" w:sz="0" w:space="0" w:color="auto"/>
        <w:right w:val="none" w:sz="0" w:space="0" w:color="auto"/>
      </w:divBdr>
    </w:div>
    <w:div w:id="1849521205">
      <w:bodyDiv w:val="1"/>
      <w:marLeft w:val="0"/>
      <w:marRight w:val="0"/>
      <w:marTop w:val="0"/>
      <w:marBottom w:val="0"/>
      <w:divBdr>
        <w:top w:val="none" w:sz="0" w:space="0" w:color="auto"/>
        <w:left w:val="none" w:sz="0" w:space="0" w:color="auto"/>
        <w:bottom w:val="none" w:sz="0" w:space="0" w:color="auto"/>
        <w:right w:val="none" w:sz="0" w:space="0" w:color="auto"/>
      </w:divBdr>
    </w:div>
    <w:div w:id="1849785533">
      <w:bodyDiv w:val="1"/>
      <w:marLeft w:val="0"/>
      <w:marRight w:val="0"/>
      <w:marTop w:val="0"/>
      <w:marBottom w:val="0"/>
      <w:divBdr>
        <w:top w:val="none" w:sz="0" w:space="0" w:color="auto"/>
        <w:left w:val="none" w:sz="0" w:space="0" w:color="auto"/>
        <w:bottom w:val="none" w:sz="0" w:space="0" w:color="auto"/>
        <w:right w:val="none" w:sz="0" w:space="0" w:color="auto"/>
      </w:divBdr>
    </w:div>
    <w:div w:id="1850488924">
      <w:bodyDiv w:val="1"/>
      <w:marLeft w:val="0"/>
      <w:marRight w:val="0"/>
      <w:marTop w:val="0"/>
      <w:marBottom w:val="0"/>
      <w:divBdr>
        <w:top w:val="none" w:sz="0" w:space="0" w:color="auto"/>
        <w:left w:val="none" w:sz="0" w:space="0" w:color="auto"/>
        <w:bottom w:val="none" w:sz="0" w:space="0" w:color="auto"/>
        <w:right w:val="none" w:sz="0" w:space="0" w:color="auto"/>
      </w:divBdr>
    </w:div>
    <w:div w:id="1850752370">
      <w:bodyDiv w:val="1"/>
      <w:marLeft w:val="0"/>
      <w:marRight w:val="0"/>
      <w:marTop w:val="0"/>
      <w:marBottom w:val="0"/>
      <w:divBdr>
        <w:top w:val="none" w:sz="0" w:space="0" w:color="auto"/>
        <w:left w:val="none" w:sz="0" w:space="0" w:color="auto"/>
        <w:bottom w:val="none" w:sz="0" w:space="0" w:color="auto"/>
        <w:right w:val="none" w:sz="0" w:space="0" w:color="auto"/>
      </w:divBdr>
    </w:div>
    <w:div w:id="1850758010">
      <w:bodyDiv w:val="1"/>
      <w:marLeft w:val="0"/>
      <w:marRight w:val="0"/>
      <w:marTop w:val="0"/>
      <w:marBottom w:val="0"/>
      <w:divBdr>
        <w:top w:val="none" w:sz="0" w:space="0" w:color="auto"/>
        <w:left w:val="none" w:sz="0" w:space="0" w:color="auto"/>
        <w:bottom w:val="none" w:sz="0" w:space="0" w:color="auto"/>
        <w:right w:val="none" w:sz="0" w:space="0" w:color="auto"/>
      </w:divBdr>
    </w:div>
    <w:div w:id="1851141871">
      <w:bodyDiv w:val="1"/>
      <w:marLeft w:val="0"/>
      <w:marRight w:val="0"/>
      <w:marTop w:val="0"/>
      <w:marBottom w:val="0"/>
      <w:divBdr>
        <w:top w:val="none" w:sz="0" w:space="0" w:color="auto"/>
        <w:left w:val="none" w:sz="0" w:space="0" w:color="auto"/>
        <w:bottom w:val="none" w:sz="0" w:space="0" w:color="auto"/>
        <w:right w:val="none" w:sz="0" w:space="0" w:color="auto"/>
      </w:divBdr>
    </w:div>
    <w:div w:id="1852641230">
      <w:bodyDiv w:val="1"/>
      <w:marLeft w:val="0"/>
      <w:marRight w:val="0"/>
      <w:marTop w:val="0"/>
      <w:marBottom w:val="0"/>
      <w:divBdr>
        <w:top w:val="none" w:sz="0" w:space="0" w:color="auto"/>
        <w:left w:val="none" w:sz="0" w:space="0" w:color="auto"/>
        <w:bottom w:val="none" w:sz="0" w:space="0" w:color="auto"/>
        <w:right w:val="none" w:sz="0" w:space="0" w:color="auto"/>
      </w:divBdr>
    </w:div>
    <w:div w:id="1852790487">
      <w:bodyDiv w:val="1"/>
      <w:marLeft w:val="0"/>
      <w:marRight w:val="0"/>
      <w:marTop w:val="0"/>
      <w:marBottom w:val="0"/>
      <w:divBdr>
        <w:top w:val="none" w:sz="0" w:space="0" w:color="auto"/>
        <w:left w:val="none" w:sz="0" w:space="0" w:color="auto"/>
        <w:bottom w:val="none" w:sz="0" w:space="0" w:color="auto"/>
        <w:right w:val="none" w:sz="0" w:space="0" w:color="auto"/>
      </w:divBdr>
      <w:divsChild>
        <w:div w:id="527378817">
          <w:marLeft w:val="0"/>
          <w:marRight w:val="0"/>
          <w:marTop w:val="0"/>
          <w:marBottom w:val="0"/>
          <w:divBdr>
            <w:top w:val="none" w:sz="0" w:space="0" w:color="auto"/>
            <w:left w:val="none" w:sz="0" w:space="0" w:color="auto"/>
            <w:bottom w:val="none" w:sz="0" w:space="0" w:color="auto"/>
            <w:right w:val="none" w:sz="0" w:space="0" w:color="auto"/>
          </w:divBdr>
        </w:div>
        <w:div w:id="1009454163">
          <w:marLeft w:val="0"/>
          <w:marRight w:val="0"/>
          <w:marTop w:val="0"/>
          <w:marBottom w:val="0"/>
          <w:divBdr>
            <w:top w:val="none" w:sz="0" w:space="0" w:color="auto"/>
            <w:left w:val="none" w:sz="0" w:space="0" w:color="auto"/>
            <w:bottom w:val="none" w:sz="0" w:space="0" w:color="auto"/>
            <w:right w:val="none" w:sz="0" w:space="0" w:color="auto"/>
          </w:divBdr>
        </w:div>
        <w:div w:id="1229002540">
          <w:marLeft w:val="0"/>
          <w:marRight w:val="0"/>
          <w:marTop w:val="0"/>
          <w:marBottom w:val="0"/>
          <w:divBdr>
            <w:top w:val="none" w:sz="0" w:space="0" w:color="auto"/>
            <w:left w:val="none" w:sz="0" w:space="0" w:color="auto"/>
            <w:bottom w:val="none" w:sz="0" w:space="0" w:color="auto"/>
            <w:right w:val="none" w:sz="0" w:space="0" w:color="auto"/>
          </w:divBdr>
        </w:div>
        <w:div w:id="62795477">
          <w:marLeft w:val="0"/>
          <w:marRight w:val="0"/>
          <w:marTop w:val="0"/>
          <w:marBottom w:val="0"/>
          <w:divBdr>
            <w:top w:val="none" w:sz="0" w:space="0" w:color="auto"/>
            <w:left w:val="none" w:sz="0" w:space="0" w:color="auto"/>
            <w:bottom w:val="none" w:sz="0" w:space="0" w:color="auto"/>
            <w:right w:val="none" w:sz="0" w:space="0" w:color="auto"/>
          </w:divBdr>
        </w:div>
        <w:div w:id="815294919">
          <w:marLeft w:val="0"/>
          <w:marRight w:val="0"/>
          <w:marTop w:val="0"/>
          <w:marBottom w:val="0"/>
          <w:divBdr>
            <w:top w:val="none" w:sz="0" w:space="0" w:color="auto"/>
            <w:left w:val="none" w:sz="0" w:space="0" w:color="auto"/>
            <w:bottom w:val="none" w:sz="0" w:space="0" w:color="auto"/>
            <w:right w:val="none" w:sz="0" w:space="0" w:color="auto"/>
          </w:divBdr>
        </w:div>
        <w:div w:id="514344650">
          <w:marLeft w:val="0"/>
          <w:marRight w:val="0"/>
          <w:marTop w:val="0"/>
          <w:marBottom w:val="0"/>
          <w:divBdr>
            <w:top w:val="none" w:sz="0" w:space="0" w:color="auto"/>
            <w:left w:val="none" w:sz="0" w:space="0" w:color="auto"/>
            <w:bottom w:val="none" w:sz="0" w:space="0" w:color="auto"/>
            <w:right w:val="none" w:sz="0" w:space="0" w:color="auto"/>
          </w:divBdr>
        </w:div>
        <w:div w:id="1260527884">
          <w:marLeft w:val="0"/>
          <w:marRight w:val="0"/>
          <w:marTop w:val="0"/>
          <w:marBottom w:val="0"/>
          <w:divBdr>
            <w:top w:val="none" w:sz="0" w:space="0" w:color="auto"/>
            <w:left w:val="none" w:sz="0" w:space="0" w:color="auto"/>
            <w:bottom w:val="none" w:sz="0" w:space="0" w:color="auto"/>
            <w:right w:val="none" w:sz="0" w:space="0" w:color="auto"/>
          </w:divBdr>
        </w:div>
        <w:div w:id="1350109055">
          <w:marLeft w:val="0"/>
          <w:marRight w:val="0"/>
          <w:marTop w:val="0"/>
          <w:marBottom w:val="0"/>
          <w:divBdr>
            <w:top w:val="none" w:sz="0" w:space="0" w:color="auto"/>
            <w:left w:val="none" w:sz="0" w:space="0" w:color="auto"/>
            <w:bottom w:val="none" w:sz="0" w:space="0" w:color="auto"/>
            <w:right w:val="none" w:sz="0" w:space="0" w:color="auto"/>
          </w:divBdr>
        </w:div>
        <w:div w:id="589238413">
          <w:marLeft w:val="0"/>
          <w:marRight w:val="0"/>
          <w:marTop w:val="0"/>
          <w:marBottom w:val="0"/>
          <w:divBdr>
            <w:top w:val="none" w:sz="0" w:space="0" w:color="auto"/>
            <w:left w:val="none" w:sz="0" w:space="0" w:color="auto"/>
            <w:bottom w:val="none" w:sz="0" w:space="0" w:color="auto"/>
            <w:right w:val="none" w:sz="0" w:space="0" w:color="auto"/>
          </w:divBdr>
        </w:div>
      </w:divsChild>
    </w:div>
    <w:div w:id="1853450938">
      <w:bodyDiv w:val="1"/>
      <w:marLeft w:val="0"/>
      <w:marRight w:val="0"/>
      <w:marTop w:val="0"/>
      <w:marBottom w:val="0"/>
      <w:divBdr>
        <w:top w:val="none" w:sz="0" w:space="0" w:color="auto"/>
        <w:left w:val="none" w:sz="0" w:space="0" w:color="auto"/>
        <w:bottom w:val="none" w:sz="0" w:space="0" w:color="auto"/>
        <w:right w:val="none" w:sz="0" w:space="0" w:color="auto"/>
      </w:divBdr>
    </w:div>
    <w:div w:id="1853640956">
      <w:bodyDiv w:val="1"/>
      <w:marLeft w:val="0"/>
      <w:marRight w:val="0"/>
      <w:marTop w:val="0"/>
      <w:marBottom w:val="0"/>
      <w:divBdr>
        <w:top w:val="none" w:sz="0" w:space="0" w:color="auto"/>
        <w:left w:val="none" w:sz="0" w:space="0" w:color="auto"/>
        <w:bottom w:val="none" w:sz="0" w:space="0" w:color="auto"/>
        <w:right w:val="none" w:sz="0" w:space="0" w:color="auto"/>
      </w:divBdr>
    </w:div>
    <w:div w:id="1853835384">
      <w:bodyDiv w:val="1"/>
      <w:marLeft w:val="0"/>
      <w:marRight w:val="0"/>
      <w:marTop w:val="0"/>
      <w:marBottom w:val="0"/>
      <w:divBdr>
        <w:top w:val="none" w:sz="0" w:space="0" w:color="auto"/>
        <w:left w:val="none" w:sz="0" w:space="0" w:color="auto"/>
        <w:bottom w:val="none" w:sz="0" w:space="0" w:color="auto"/>
        <w:right w:val="none" w:sz="0" w:space="0" w:color="auto"/>
      </w:divBdr>
    </w:div>
    <w:div w:id="1854033595">
      <w:bodyDiv w:val="1"/>
      <w:marLeft w:val="0"/>
      <w:marRight w:val="0"/>
      <w:marTop w:val="0"/>
      <w:marBottom w:val="0"/>
      <w:divBdr>
        <w:top w:val="none" w:sz="0" w:space="0" w:color="auto"/>
        <w:left w:val="none" w:sz="0" w:space="0" w:color="auto"/>
        <w:bottom w:val="none" w:sz="0" w:space="0" w:color="auto"/>
        <w:right w:val="none" w:sz="0" w:space="0" w:color="auto"/>
      </w:divBdr>
    </w:div>
    <w:div w:id="1856191359">
      <w:bodyDiv w:val="1"/>
      <w:marLeft w:val="0"/>
      <w:marRight w:val="0"/>
      <w:marTop w:val="0"/>
      <w:marBottom w:val="0"/>
      <w:divBdr>
        <w:top w:val="none" w:sz="0" w:space="0" w:color="auto"/>
        <w:left w:val="none" w:sz="0" w:space="0" w:color="auto"/>
        <w:bottom w:val="none" w:sz="0" w:space="0" w:color="auto"/>
        <w:right w:val="none" w:sz="0" w:space="0" w:color="auto"/>
      </w:divBdr>
    </w:div>
    <w:div w:id="1857499390">
      <w:bodyDiv w:val="1"/>
      <w:marLeft w:val="0"/>
      <w:marRight w:val="0"/>
      <w:marTop w:val="0"/>
      <w:marBottom w:val="0"/>
      <w:divBdr>
        <w:top w:val="none" w:sz="0" w:space="0" w:color="auto"/>
        <w:left w:val="none" w:sz="0" w:space="0" w:color="auto"/>
        <w:bottom w:val="none" w:sz="0" w:space="0" w:color="auto"/>
        <w:right w:val="none" w:sz="0" w:space="0" w:color="auto"/>
      </w:divBdr>
    </w:div>
    <w:div w:id="1858230102">
      <w:bodyDiv w:val="1"/>
      <w:marLeft w:val="0"/>
      <w:marRight w:val="0"/>
      <w:marTop w:val="0"/>
      <w:marBottom w:val="0"/>
      <w:divBdr>
        <w:top w:val="none" w:sz="0" w:space="0" w:color="auto"/>
        <w:left w:val="none" w:sz="0" w:space="0" w:color="auto"/>
        <w:bottom w:val="none" w:sz="0" w:space="0" w:color="auto"/>
        <w:right w:val="none" w:sz="0" w:space="0" w:color="auto"/>
      </w:divBdr>
    </w:div>
    <w:div w:id="1859351127">
      <w:bodyDiv w:val="1"/>
      <w:marLeft w:val="0"/>
      <w:marRight w:val="0"/>
      <w:marTop w:val="0"/>
      <w:marBottom w:val="0"/>
      <w:divBdr>
        <w:top w:val="none" w:sz="0" w:space="0" w:color="auto"/>
        <w:left w:val="none" w:sz="0" w:space="0" w:color="auto"/>
        <w:bottom w:val="none" w:sz="0" w:space="0" w:color="auto"/>
        <w:right w:val="none" w:sz="0" w:space="0" w:color="auto"/>
      </w:divBdr>
    </w:div>
    <w:div w:id="1860508649">
      <w:bodyDiv w:val="1"/>
      <w:marLeft w:val="0"/>
      <w:marRight w:val="0"/>
      <w:marTop w:val="0"/>
      <w:marBottom w:val="0"/>
      <w:divBdr>
        <w:top w:val="none" w:sz="0" w:space="0" w:color="auto"/>
        <w:left w:val="none" w:sz="0" w:space="0" w:color="auto"/>
        <w:bottom w:val="none" w:sz="0" w:space="0" w:color="auto"/>
        <w:right w:val="none" w:sz="0" w:space="0" w:color="auto"/>
      </w:divBdr>
    </w:div>
    <w:div w:id="1864054770">
      <w:bodyDiv w:val="1"/>
      <w:marLeft w:val="0"/>
      <w:marRight w:val="0"/>
      <w:marTop w:val="0"/>
      <w:marBottom w:val="0"/>
      <w:divBdr>
        <w:top w:val="none" w:sz="0" w:space="0" w:color="auto"/>
        <w:left w:val="none" w:sz="0" w:space="0" w:color="auto"/>
        <w:bottom w:val="none" w:sz="0" w:space="0" w:color="auto"/>
        <w:right w:val="none" w:sz="0" w:space="0" w:color="auto"/>
      </w:divBdr>
    </w:div>
    <w:div w:id="1865291039">
      <w:bodyDiv w:val="1"/>
      <w:marLeft w:val="0"/>
      <w:marRight w:val="0"/>
      <w:marTop w:val="0"/>
      <w:marBottom w:val="0"/>
      <w:divBdr>
        <w:top w:val="none" w:sz="0" w:space="0" w:color="auto"/>
        <w:left w:val="none" w:sz="0" w:space="0" w:color="auto"/>
        <w:bottom w:val="none" w:sz="0" w:space="0" w:color="auto"/>
        <w:right w:val="none" w:sz="0" w:space="0" w:color="auto"/>
      </w:divBdr>
    </w:div>
    <w:div w:id="1865703129">
      <w:bodyDiv w:val="1"/>
      <w:marLeft w:val="0"/>
      <w:marRight w:val="0"/>
      <w:marTop w:val="0"/>
      <w:marBottom w:val="0"/>
      <w:divBdr>
        <w:top w:val="none" w:sz="0" w:space="0" w:color="auto"/>
        <w:left w:val="none" w:sz="0" w:space="0" w:color="auto"/>
        <w:bottom w:val="none" w:sz="0" w:space="0" w:color="auto"/>
        <w:right w:val="none" w:sz="0" w:space="0" w:color="auto"/>
      </w:divBdr>
    </w:div>
    <w:div w:id="1866870982">
      <w:bodyDiv w:val="1"/>
      <w:marLeft w:val="0"/>
      <w:marRight w:val="0"/>
      <w:marTop w:val="0"/>
      <w:marBottom w:val="0"/>
      <w:divBdr>
        <w:top w:val="none" w:sz="0" w:space="0" w:color="auto"/>
        <w:left w:val="none" w:sz="0" w:space="0" w:color="auto"/>
        <w:bottom w:val="none" w:sz="0" w:space="0" w:color="auto"/>
        <w:right w:val="none" w:sz="0" w:space="0" w:color="auto"/>
      </w:divBdr>
    </w:div>
    <w:div w:id="1868062866">
      <w:bodyDiv w:val="1"/>
      <w:marLeft w:val="0"/>
      <w:marRight w:val="0"/>
      <w:marTop w:val="0"/>
      <w:marBottom w:val="0"/>
      <w:divBdr>
        <w:top w:val="none" w:sz="0" w:space="0" w:color="auto"/>
        <w:left w:val="none" w:sz="0" w:space="0" w:color="auto"/>
        <w:bottom w:val="none" w:sz="0" w:space="0" w:color="auto"/>
        <w:right w:val="none" w:sz="0" w:space="0" w:color="auto"/>
      </w:divBdr>
    </w:div>
    <w:div w:id="1868636499">
      <w:bodyDiv w:val="1"/>
      <w:marLeft w:val="0"/>
      <w:marRight w:val="0"/>
      <w:marTop w:val="0"/>
      <w:marBottom w:val="0"/>
      <w:divBdr>
        <w:top w:val="none" w:sz="0" w:space="0" w:color="auto"/>
        <w:left w:val="none" w:sz="0" w:space="0" w:color="auto"/>
        <w:bottom w:val="none" w:sz="0" w:space="0" w:color="auto"/>
        <w:right w:val="none" w:sz="0" w:space="0" w:color="auto"/>
      </w:divBdr>
    </w:div>
    <w:div w:id="1868713765">
      <w:bodyDiv w:val="1"/>
      <w:marLeft w:val="0"/>
      <w:marRight w:val="0"/>
      <w:marTop w:val="0"/>
      <w:marBottom w:val="0"/>
      <w:divBdr>
        <w:top w:val="none" w:sz="0" w:space="0" w:color="auto"/>
        <w:left w:val="none" w:sz="0" w:space="0" w:color="auto"/>
        <w:bottom w:val="none" w:sz="0" w:space="0" w:color="auto"/>
        <w:right w:val="none" w:sz="0" w:space="0" w:color="auto"/>
      </w:divBdr>
    </w:div>
    <w:div w:id="1871914644">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527074">
      <w:bodyDiv w:val="1"/>
      <w:marLeft w:val="0"/>
      <w:marRight w:val="0"/>
      <w:marTop w:val="0"/>
      <w:marBottom w:val="0"/>
      <w:divBdr>
        <w:top w:val="none" w:sz="0" w:space="0" w:color="auto"/>
        <w:left w:val="none" w:sz="0" w:space="0" w:color="auto"/>
        <w:bottom w:val="none" w:sz="0" w:space="0" w:color="auto"/>
        <w:right w:val="none" w:sz="0" w:space="0" w:color="auto"/>
      </w:divBdr>
    </w:div>
    <w:div w:id="1872721530">
      <w:bodyDiv w:val="1"/>
      <w:marLeft w:val="0"/>
      <w:marRight w:val="0"/>
      <w:marTop w:val="0"/>
      <w:marBottom w:val="0"/>
      <w:divBdr>
        <w:top w:val="none" w:sz="0" w:space="0" w:color="auto"/>
        <w:left w:val="none" w:sz="0" w:space="0" w:color="auto"/>
        <w:bottom w:val="none" w:sz="0" w:space="0" w:color="auto"/>
        <w:right w:val="none" w:sz="0" w:space="0" w:color="auto"/>
      </w:divBdr>
    </w:div>
    <w:div w:id="1873759856">
      <w:bodyDiv w:val="1"/>
      <w:marLeft w:val="0"/>
      <w:marRight w:val="0"/>
      <w:marTop w:val="0"/>
      <w:marBottom w:val="0"/>
      <w:divBdr>
        <w:top w:val="none" w:sz="0" w:space="0" w:color="auto"/>
        <w:left w:val="none" w:sz="0" w:space="0" w:color="auto"/>
        <w:bottom w:val="none" w:sz="0" w:space="0" w:color="auto"/>
        <w:right w:val="none" w:sz="0" w:space="0" w:color="auto"/>
      </w:divBdr>
    </w:div>
    <w:div w:id="1874731338">
      <w:bodyDiv w:val="1"/>
      <w:marLeft w:val="0"/>
      <w:marRight w:val="0"/>
      <w:marTop w:val="0"/>
      <w:marBottom w:val="0"/>
      <w:divBdr>
        <w:top w:val="none" w:sz="0" w:space="0" w:color="auto"/>
        <w:left w:val="none" w:sz="0" w:space="0" w:color="auto"/>
        <w:bottom w:val="none" w:sz="0" w:space="0" w:color="auto"/>
        <w:right w:val="none" w:sz="0" w:space="0" w:color="auto"/>
      </w:divBdr>
    </w:div>
    <w:div w:id="1875267897">
      <w:bodyDiv w:val="1"/>
      <w:marLeft w:val="0"/>
      <w:marRight w:val="0"/>
      <w:marTop w:val="0"/>
      <w:marBottom w:val="0"/>
      <w:divBdr>
        <w:top w:val="none" w:sz="0" w:space="0" w:color="auto"/>
        <w:left w:val="none" w:sz="0" w:space="0" w:color="auto"/>
        <w:bottom w:val="none" w:sz="0" w:space="0" w:color="auto"/>
        <w:right w:val="none" w:sz="0" w:space="0" w:color="auto"/>
      </w:divBdr>
    </w:div>
    <w:div w:id="1876186359">
      <w:bodyDiv w:val="1"/>
      <w:marLeft w:val="0"/>
      <w:marRight w:val="0"/>
      <w:marTop w:val="0"/>
      <w:marBottom w:val="0"/>
      <w:divBdr>
        <w:top w:val="none" w:sz="0" w:space="0" w:color="auto"/>
        <w:left w:val="none" w:sz="0" w:space="0" w:color="auto"/>
        <w:bottom w:val="none" w:sz="0" w:space="0" w:color="auto"/>
        <w:right w:val="none" w:sz="0" w:space="0" w:color="auto"/>
      </w:divBdr>
    </w:div>
    <w:div w:id="1876385278">
      <w:bodyDiv w:val="1"/>
      <w:marLeft w:val="0"/>
      <w:marRight w:val="0"/>
      <w:marTop w:val="0"/>
      <w:marBottom w:val="0"/>
      <w:divBdr>
        <w:top w:val="none" w:sz="0" w:space="0" w:color="auto"/>
        <w:left w:val="none" w:sz="0" w:space="0" w:color="auto"/>
        <w:bottom w:val="none" w:sz="0" w:space="0" w:color="auto"/>
        <w:right w:val="none" w:sz="0" w:space="0" w:color="auto"/>
      </w:divBdr>
    </w:div>
    <w:div w:id="1877085162">
      <w:bodyDiv w:val="1"/>
      <w:marLeft w:val="0"/>
      <w:marRight w:val="0"/>
      <w:marTop w:val="0"/>
      <w:marBottom w:val="0"/>
      <w:divBdr>
        <w:top w:val="none" w:sz="0" w:space="0" w:color="auto"/>
        <w:left w:val="none" w:sz="0" w:space="0" w:color="auto"/>
        <w:bottom w:val="none" w:sz="0" w:space="0" w:color="auto"/>
        <w:right w:val="none" w:sz="0" w:space="0" w:color="auto"/>
      </w:divBdr>
    </w:div>
    <w:div w:id="1877499983">
      <w:bodyDiv w:val="1"/>
      <w:marLeft w:val="0"/>
      <w:marRight w:val="0"/>
      <w:marTop w:val="0"/>
      <w:marBottom w:val="0"/>
      <w:divBdr>
        <w:top w:val="none" w:sz="0" w:space="0" w:color="auto"/>
        <w:left w:val="none" w:sz="0" w:space="0" w:color="auto"/>
        <w:bottom w:val="none" w:sz="0" w:space="0" w:color="auto"/>
        <w:right w:val="none" w:sz="0" w:space="0" w:color="auto"/>
      </w:divBdr>
    </w:div>
    <w:div w:id="1877698577">
      <w:bodyDiv w:val="1"/>
      <w:marLeft w:val="0"/>
      <w:marRight w:val="0"/>
      <w:marTop w:val="0"/>
      <w:marBottom w:val="0"/>
      <w:divBdr>
        <w:top w:val="none" w:sz="0" w:space="0" w:color="auto"/>
        <w:left w:val="none" w:sz="0" w:space="0" w:color="auto"/>
        <w:bottom w:val="none" w:sz="0" w:space="0" w:color="auto"/>
        <w:right w:val="none" w:sz="0" w:space="0" w:color="auto"/>
      </w:divBdr>
    </w:div>
    <w:div w:id="1878348057">
      <w:bodyDiv w:val="1"/>
      <w:marLeft w:val="0"/>
      <w:marRight w:val="0"/>
      <w:marTop w:val="0"/>
      <w:marBottom w:val="0"/>
      <w:divBdr>
        <w:top w:val="none" w:sz="0" w:space="0" w:color="auto"/>
        <w:left w:val="none" w:sz="0" w:space="0" w:color="auto"/>
        <w:bottom w:val="none" w:sz="0" w:space="0" w:color="auto"/>
        <w:right w:val="none" w:sz="0" w:space="0" w:color="auto"/>
      </w:divBdr>
    </w:div>
    <w:div w:id="1878422959">
      <w:bodyDiv w:val="1"/>
      <w:marLeft w:val="0"/>
      <w:marRight w:val="0"/>
      <w:marTop w:val="0"/>
      <w:marBottom w:val="0"/>
      <w:divBdr>
        <w:top w:val="none" w:sz="0" w:space="0" w:color="auto"/>
        <w:left w:val="none" w:sz="0" w:space="0" w:color="auto"/>
        <w:bottom w:val="none" w:sz="0" w:space="0" w:color="auto"/>
        <w:right w:val="none" w:sz="0" w:space="0" w:color="auto"/>
      </w:divBdr>
    </w:div>
    <w:div w:id="1879320094">
      <w:bodyDiv w:val="1"/>
      <w:marLeft w:val="0"/>
      <w:marRight w:val="0"/>
      <w:marTop w:val="0"/>
      <w:marBottom w:val="0"/>
      <w:divBdr>
        <w:top w:val="none" w:sz="0" w:space="0" w:color="auto"/>
        <w:left w:val="none" w:sz="0" w:space="0" w:color="auto"/>
        <w:bottom w:val="none" w:sz="0" w:space="0" w:color="auto"/>
        <w:right w:val="none" w:sz="0" w:space="0" w:color="auto"/>
      </w:divBdr>
    </w:div>
    <w:div w:id="1879586785">
      <w:bodyDiv w:val="1"/>
      <w:marLeft w:val="0"/>
      <w:marRight w:val="0"/>
      <w:marTop w:val="0"/>
      <w:marBottom w:val="0"/>
      <w:divBdr>
        <w:top w:val="none" w:sz="0" w:space="0" w:color="auto"/>
        <w:left w:val="none" w:sz="0" w:space="0" w:color="auto"/>
        <w:bottom w:val="none" w:sz="0" w:space="0" w:color="auto"/>
        <w:right w:val="none" w:sz="0" w:space="0" w:color="auto"/>
      </w:divBdr>
    </w:div>
    <w:div w:id="1879662831">
      <w:bodyDiv w:val="1"/>
      <w:marLeft w:val="0"/>
      <w:marRight w:val="0"/>
      <w:marTop w:val="0"/>
      <w:marBottom w:val="0"/>
      <w:divBdr>
        <w:top w:val="none" w:sz="0" w:space="0" w:color="auto"/>
        <w:left w:val="none" w:sz="0" w:space="0" w:color="auto"/>
        <w:bottom w:val="none" w:sz="0" w:space="0" w:color="auto"/>
        <w:right w:val="none" w:sz="0" w:space="0" w:color="auto"/>
      </w:divBdr>
    </w:div>
    <w:div w:id="1880508300">
      <w:bodyDiv w:val="1"/>
      <w:marLeft w:val="0"/>
      <w:marRight w:val="0"/>
      <w:marTop w:val="0"/>
      <w:marBottom w:val="0"/>
      <w:divBdr>
        <w:top w:val="none" w:sz="0" w:space="0" w:color="auto"/>
        <w:left w:val="none" w:sz="0" w:space="0" w:color="auto"/>
        <w:bottom w:val="none" w:sz="0" w:space="0" w:color="auto"/>
        <w:right w:val="none" w:sz="0" w:space="0" w:color="auto"/>
      </w:divBdr>
    </w:div>
    <w:div w:id="1881473146">
      <w:bodyDiv w:val="1"/>
      <w:marLeft w:val="0"/>
      <w:marRight w:val="0"/>
      <w:marTop w:val="0"/>
      <w:marBottom w:val="0"/>
      <w:divBdr>
        <w:top w:val="none" w:sz="0" w:space="0" w:color="auto"/>
        <w:left w:val="none" w:sz="0" w:space="0" w:color="auto"/>
        <w:bottom w:val="none" w:sz="0" w:space="0" w:color="auto"/>
        <w:right w:val="none" w:sz="0" w:space="0" w:color="auto"/>
      </w:divBdr>
    </w:div>
    <w:div w:id="1882474789">
      <w:bodyDiv w:val="1"/>
      <w:marLeft w:val="0"/>
      <w:marRight w:val="0"/>
      <w:marTop w:val="0"/>
      <w:marBottom w:val="0"/>
      <w:divBdr>
        <w:top w:val="none" w:sz="0" w:space="0" w:color="auto"/>
        <w:left w:val="none" w:sz="0" w:space="0" w:color="auto"/>
        <w:bottom w:val="none" w:sz="0" w:space="0" w:color="auto"/>
        <w:right w:val="none" w:sz="0" w:space="0" w:color="auto"/>
      </w:divBdr>
    </w:div>
    <w:div w:id="1883589154">
      <w:bodyDiv w:val="1"/>
      <w:marLeft w:val="0"/>
      <w:marRight w:val="0"/>
      <w:marTop w:val="0"/>
      <w:marBottom w:val="0"/>
      <w:divBdr>
        <w:top w:val="none" w:sz="0" w:space="0" w:color="auto"/>
        <w:left w:val="none" w:sz="0" w:space="0" w:color="auto"/>
        <w:bottom w:val="none" w:sz="0" w:space="0" w:color="auto"/>
        <w:right w:val="none" w:sz="0" w:space="0" w:color="auto"/>
      </w:divBdr>
    </w:div>
    <w:div w:id="1884559092">
      <w:bodyDiv w:val="1"/>
      <w:marLeft w:val="0"/>
      <w:marRight w:val="0"/>
      <w:marTop w:val="0"/>
      <w:marBottom w:val="0"/>
      <w:divBdr>
        <w:top w:val="none" w:sz="0" w:space="0" w:color="auto"/>
        <w:left w:val="none" w:sz="0" w:space="0" w:color="auto"/>
        <w:bottom w:val="none" w:sz="0" w:space="0" w:color="auto"/>
        <w:right w:val="none" w:sz="0" w:space="0" w:color="auto"/>
      </w:divBdr>
    </w:div>
    <w:div w:id="1885631782">
      <w:bodyDiv w:val="1"/>
      <w:marLeft w:val="0"/>
      <w:marRight w:val="0"/>
      <w:marTop w:val="0"/>
      <w:marBottom w:val="0"/>
      <w:divBdr>
        <w:top w:val="none" w:sz="0" w:space="0" w:color="auto"/>
        <w:left w:val="none" w:sz="0" w:space="0" w:color="auto"/>
        <w:bottom w:val="none" w:sz="0" w:space="0" w:color="auto"/>
        <w:right w:val="none" w:sz="0" w:space="0" w:color="auto"/>
      </w:divBdr>
    </w:div>
    <w:div w:id="1886483799">
      <w:bodyDiv w:val="1"/>
      <w:marLeft w:val="0"/>
      <w:marRight w:val="0"/>
      <w:marTop w:val="0"/>
      <w:marBottom w:val="0"/>
      <w:divBdr>
        <w:top w:val="none" w:sz="0" w:space="0" w:color="auto"/>
        <w:left w:val="none" w:sz="0" w:space="0" w:color="auto"/>
        <w:bottom w:val="none" w:sz="0" w:space="0" w:color="auto"/>
        <w:right w:val="none" w:sz="0" w:space="0" w:color="auto"/>
      </w:divBdr>
    </w:div>
    <w:div w:id="1886913947">
      <w:bodyDiv w:val="1"/>
      <w:marLeft w:val="0"/>
      <w:marRight w:val="0"/>
      <w:marTop w:val="0"/>
      <w:marBottom w:val="0"/>
      <w:divBdr>
        <w:top w:val="none" w:sz="0" w:space="0" w:color="auto"/>
        <w:left w:val="none" w:sz="0" w:space="0" w:color="auto"/>
        <w:bottom w:val="none" w:sz="0" w:space="0" w:color="auto"/>
        <w:right w:val="none" w:sz="0" w:space="0" w:color="auto"/>
      </w:divBdr>
    </w:div>
    <w:div w:id="1887641147">
      <w:bodyDiv w:val="1"/>
      <w:marLeft w:val="0"/>
      <w:marRight w:val="0"/>
      <w:marTop w:val="0"/>
      <w:marBottom w:val="0"/>
      <w:divBdr>
        <w:top w:val="none" w:sz="0" w:space="0" w:color="auto"/>
        <w:left w:val="none" w:sz="0" w:space="0" w:color="auto"/>
        <w:bottom w:val="none" w:sz="0" w:space="0" w:color="auto"/>
        <w:right w:val="none" w:sz="0" w:space="0" w:color="auto"/>
      </w:divBdr>
    </w:div>
    <w:div w:id="1889145955">
      <w:bodyDiv w:val="1"/>
      <w:marLeft w:val="0"/>
      <w:marRight w:val="0"/>
      <w:marTop w:val="0"/>
      <w:marBottom w:val="0"/>
      <w:divBdr>
        <w:top w:val="none" w:sz="0" w:space="0" w:color="auto"/>
        <w:left w:val="none" w:sz="0" w:space="0" w:color="auto"/>
        <w:bottom w:val="none" w:sz="0" w:space="0" w:color="auto"/>
        <w:right w:val="none" w:sz="0" w:space="0" w:color="auto"/>
      </w:divBdr>
    </w:div>
    <w:div w:id="1889412809">
      <w:bodyDiv w:val="1"/>
      <w:marLeft w:val="0"/>
      <w:marRight w:val="0"/>
      <w:marTop w:val="0"/>
      <w:marBottom w:val="0"/>
      <w:divBdr>
        <w:top w:val="none" w:sz="0" w:space="0" w:color="auto"/>
        <w:left w:val="none" w:sz="0" w:space="0" w:color="auto"/>
        <w:bottom w:val="none" w:sz="0" w:space="0" w:color="auto"/>
        <w:right w:val="none" w:sz="0" w:space="0" w:color="auto"/>
      </w:divBdr>
    </w:div>
    <w:div w:id="1889877394">
      <w:bodyDiv w:val="1"/>
      <w:marLeft w:val="0"/>
      <w:marRight w:val="0"/>
      <w:marTop w:val="0"/>
      <w:marBottom w:val="0"/>
      <w:divBdr>
        <w:top w:val="none" w:sz="0" w:space="0" w:color="auto"/>
        <w:left w:val="none" w:sz="0" w:space="0" w:color="auto"/>
        <w:bottom w:val="none" w:sz="0" w:space="0" w:color="auto"/>
        <w:right w:val="none" w:sz="0" w:space="0" w:color="auto"/>
      </w:divBdr>
    </w:div>
    <w:div w:id="1891263035">
      <w:bodyDiv w:val="1"/>
      <w:marLeft w:val="0"/>
      <w:marRight w:val="0"/>
      <w:marTop w:val="0"/>
      <w:marBottom w:val="0"/>
      <w:divBdr>
        <w:top w:val="none" w:sz="0" w:space="0" w:color="auto"/>
        <w:left w:val="none" w:sz="0" w:space="0" w:color="auto"/>
        <w:bottom w:val="none" w:sz="0" w:space="0" w:color="auto"/>
        <w:right w:val="none" w:sz="0" w:space="0" w:color="auto"/>
      </w:divBdr>
    </w:div>
    <w:div w:id="1891767386">
      <w:bodyDiv w:val="1"/>
      <w:marLeft w:val="0"/>
      <w:marRight w:val="0"/>
      <w:marTop w:val="0"/>
      <w:marBottom w:val="0"/>
      <w:divBdr>
        <w:top w:val="none" w:sz="0" w:space="0" w:color="auto"/>
        <w:left w:val="none" w:sz="0" w:space="0" w:color="auto"/>
        <w:bottom w:val="none" w:sz="0" w:space="0" w:color="auto"/>
        <w:right w:val="none" w:sz="0" w:space="0" w:color="auto"/>
      </w:divBdr>
    </w:div>
    <w:div w:id="1891768007">
      <w:bodyDiv w:val="1"/>
      <w:marLeft w:val="0"/>
      <w:marRight w:val="0"/>
      <w:marTop w:val="0"/>
      <w:marBottom w:val="0"/>
      <w:divBdr>
        <w:top w:val="none" w:sz="0" w:space="0" w:color="auto"/>
        <w:left w:val="none" w:sz="0" w:space="0" w:color="auto"/>
        <w:bottom w:val="none" w:sz="0" w:space="0" w:color="auto"/>
        <w:right w:val="none" w:sz="0" w:space="0" w:color="auto"/>
      </w:divBdr>
    </w:div>
    <w:div w:id="1892109933">
      <w:bodyDiv w:val="1"/>
      <w:marLeft w:val="0"/>
      <w:marRight w:val="0"/>
      <w:marTop w:val="0"/>
      <w:marBottom w:val="0"/>
      <w:divBdr>
        <w:top w:val="none" w:sz="0" w:space="0" w:color="auto"/>
        <w:left w:val="none" w:sz="0" w:space="0" w:color="auto"/>
        <w:bottom w:val="none" w:sz="0" w:space="0" w:color="auto"/>
        <w:right w:val="none" w:sz="0" w:space="0" w:color="auto"/>
      </w:divBdr>
    </w:div>
    <w:div w:id="1895509572">
      <w:bodyDiv w:val="1"/>
      <w:marLeft w:val="0"/>
      <w:marRight w:val="0"/>
      <w:marTop w:val="0"/>
      <w:marBottom w:val="0"/>
      <w:divBdr>
        <w:top w:val="none" w:sz="0" w:space="0" w:color="auto"/>
        <w:left w:val="none" w:sz="0" w:space="0" w:color="auto"/>
        <w:bottom w:val="none" w:sz="0" w:space="0" w:color="auto"/>
        <w:right w:val="none" w:sz="0" w:space="0" w:color="auto"/>
      </w:divBdr>
    </w:div>
    <w:div w:id="1895577563">
      <w:bodyDiv w:val="1"/>
      <w:marLeft w:val="0"/>
      <w:marRight w:val="0"/>
      <w:marTop w:val="0"/>
      <w:marBottom w:val="0"/>
      <w:divBdr>
        <w:top w:val="none" w:sz="0" w:space="0" w:color="auto"/>
        <w:left w:val="none" w:sz="0" w:space="0" w:color="auto"/>
        <w:bottom w:val="none" w:sz="0" w:space="0" w:color="auto"/>
        <w:right w:val="none" w:sz="0" w:space="0" w:color="auto"/>
      </w:divBdr>
    </w:div>
    <w:div w:id="1896234412">
      <w:bodyDiv w:val="1"/>
      <w:marLeft w:val="0"/>
      <w:marRight w:val="0"/>
      <w:marTop w:val="0"/>
      <w:marBottom w:val="0"/>
      <w:divBdr>
        <w:top w:val="none" w:sz="0" w:space="0" w:color="auto"/>
        <w:left w:val="none" w:sz="0" w:space="0" w:color="auto"/>
        <w:bottom w:val="none" w:sz="0" w:space="0" w:color="auto"/>
        <w:right w:val="none" w:sz="0" w:space="0" w:color="auto"/>
      </w:divBdr>
    </w:div>
    <w:div w:id="1897426497">
      <w:bodyDiv w:val="1"/>
      <w:marLeft w:val="0"/>
      <w:marRight w:val="0"/>
      <w:marTop w:val="0"/>
      <w:marBottom w:val="0"/>
      <w:divBdr>
        <w:top w:val="none" w:sz="0" w:space="0" w:color="auto"/>
        <w:left w:val="none" w:sz="0" w:space="0" w:color="auto"/>
        <w:bottom w:val="none" w:sz="0" w:space="0" w:color="auto"/>
        <w:right w:val="none" w:sz="0" w:space="0" w:color="auto"/>
      </w:divBdr>
    </w:div>
    <w:div w:id="1897466298">
      <w:bodyDiv w:val="1"/>
      <w:marLeft w:val="0"/>
      <w:marRight w:val="0"/>
      <w:marTop w:val="0"/>
      <w:marBottom w:val="0"/>
      <w:divBdr>
        <w:top w:val="none" w:sz="0" w:space="0" w:color="auto"/>
        <w:left w:val="none" w:sz="0" w:space="0" w:color="auto"/>
        <w:bottom w:val="none" w:sz="0" w:space="0" w:color="auto"/>
        <w:right w:val="none" w:sz="0" w:space="0" w:color="auto"/>
      </w:divBdr>
    </w:div>
    <w:div w:id="1898004058">
      <w:bodyDiv w:val="1"/>
      <w:marLeft w:val="0"/>
      <w:marRight w:val="0"/>
      <w:marTop w:val="0"/>
      <w:marBottom w:val="0"/>
      <w:divBdr>
        <w:top w:val="none" w:sz="0" w:space="0" w:color="auto"/>
        <w:left w:val="none" w:sz="0" w:space="0" w:color="auto"/>
        <w:bottom w:val="none" w:sz="0" w:space="0" w:color="auto"/>
        <w:right w:val="none" w:sz="0" w:space="0" w:color="auto"/>
      </w:divBdr>
    </w:div>
    <w:div w:id="1898541313">
      <w:bodyDiv w:val="1"/>
      <w:marLeft w:val="0"/>
      <w:marRight w:val="0"/>
      <w:marTop w:val="0"/>
      <w:marBottom w:val="0"/>
      <w:divBdr>
        <w:top w:val="none" w:sz="0" w:space="0" w:color="auto"/>
        <w:left w:val="none" w:sz="0" w:space="0" w:color="auto"/>
        <w:bottom w:val="none" w:sz="0" w:space="0" w:color="auto"/>
        <w:right w:val="none" w:sz="0" w:space="0" w:color="auto"/>
      </w:divBdr>
    </w:div>
    <w:div w:id="1898778928">
      <w:bodyDiv w:val="1"/>
      <w:marLeft w:val="0"/>
      <w:marRight w:val="0"/>
      <w:marTop w:val="0"/>
      <w:marBottom w:val="0"/>
      <w:divBdr>
        <w:top w:val="none" w:sz="0" w:space="0" w:color="auto"/>
        <w:left w:val="none" w:sz="0" w:space="0" w:color="auto"/>
        <w:bottom w:val="none" w:sz="0" w:space="0" w:color="auto"/>
        <w:right w:val="none" w:sz="0" w:space="0" w:color="auto"/>
      </w:divBdr>
    </w:div>
    <w:div w:id="1901936189">
      <w:bodyDiv w:val="1"/>
      <w:marLeft w:val="0"/>
      <w:marRight w:val="0"/>
      <w:marTop w:val="0"/>
      <w:marBottom w:val="0"/>
      <w:divBdr>
        <w:top w:val="none" w:sz="0" w:space="0" w:color="auto"/>
        <w:left w:val="none" w:sz="0" w:space="0" w:color="auto"/>
        <w:bottom w:val="none" w:sz="0" w:space="0" w:color="auto"/>
        <w:right w:val="none" w:sz="0" w:space="0" w:color="auto"/>
      </w:divBdr>
    </w:div>
    <w:div w:id="1902859938">
      <w:bodyDiv w:val="1"/>
      <w:marLeft w:val="0"/>
      <w:marRight w:val="0"/>
      <w:marTop w:val="0"/>
      <w:marBottom w:val="0"/>
      <w:divBdr>
        <w:top w:val="none" w:sz="0" w:space="0" w:color="auto"/>
        <w:left w:val="none" w:sz="0" w:space="0" w:color="auto"/>
        <w:bottom w:val="none" w:sz="0" w:space="0" w:color="auto"/>
        <w:right w:val="none" w:sz="0" w:space="0" w:color="auto"/>
      </w:divBdr>
    </w:div>
    <w:div w:id="1903177081">
      <w:bodyDiv w:val="1"/>
      <w:marLeft w:val="0"/>
      <w:marRight w:val="0"/>
      <w:marTop w:val="0"/>
      <w:marBottom w:val="0"/>
      <w:divBdr>
        <w:top w:val="none" w:sz="0" w:space="0" w:color="auto"/>
        <w:left w:val="none" w:sz="0" w:space="0" w:color="auto"/>
        <w:bottom w:val="none" w:sz="0" w:space="0" w:color="auto"/>
        <w:right w:val="none" w:sz="0" w:space="0" w:color="auto"/>
      </w:divBdr>
    </w:div>
    <w:div w:id="1903637961">
      <w:bodyDiv w:val="1"/>
      <w:marLeft w:val="0"/>
      <w:marRight w:val="0"/>
      <w:marTop w:val="0"/>
      <w:marBottom w:val="0"/>
      <w:divBdr>
        <w:top w:val="none" w:sz="0" w:space="0" w:color="auto"/>
        <w:left w:val="none" w:sz="0" w:space="0" w:color="auto"/>
        <w:bottom w:val="none" w:sz="0" w:space="0" w:color="auto"/>
        <w:right w:val="none" w:sz="0" w:space="0" w:color="auto"/>
      </w:divBdr>
    </w:div>
    <w:div w:id="1903785894">
      <w:bodyDiv w:val="1"/>
      <w:marLeft w:val="0"/>
      <w:marRight w:val="0"/>
      <w:marTop w:val="0"/>
      <w:marBottom w:val="0"/>
      <w:divBdr>
        <w:top w:val="none" w:sz="0" w:space="0" w:color="auto"/>
        <w:left w:val="none" w:sz="0" w:space="0" w:color="auto"/>
        <w:bottom w:val="none" w:sz="0" w:space="0" w:color="auto"/>
        <w:right w:val="none" w:sz="0" w:space="0" w:color="auto"/>
      </w:divBdr>
    </w:div>
    <w:div w:id="1903904644">
      <w:bodyDiv w:val="1"/>
      <w:marLeft w:val="0"/>
      <w:marRight w:val="0"/>
      <w:marTop w:val="0"/>
      <w:marBottom w:val="0"/>
      <w:divBdr>
        <w:top w:val="none" w:sz="0" w:space="0" w:color="auto"/>
        <w:left w:val="none" w:sz="0" w:space="0" w:color="auto"/>
        <w:bottom w:val="none" w:sz="0" w:space="0" w:color="auto"/>
        <w:right w:val="none" w:sz="0" w:space="0" w:color="auto"/>
      </w:divBdr>
    </w:div>
    <w:div w:id="1904214468">
      <w:bodyDiv w:val="1"/>
      <w:marLeft w:val="0"/>
      <w:marRight w:val="0"/>
      <w:marTop w:val="0"/>
      <w:marBottom w:val="0"/>
      <w:divBdr>
        <w:top w:val="none" w:sz="0" w:space="0" w:color="auto"/>
        <w:left w:val="none" w:sz="0" w:space="0" w:color="auto"/>
        <w:bottom w:val="none" w:sz="0" w:space="0" w:color="auto"/>
        <w:right w:val="none" w:sz="0" w:space="0" w:color="auto"/>
      </w:divBdr>
    </w:div>
    <w:div w:id="1904608278">
      <w:bodyDiv w:val="1"/>
      <w:marLeft w:val="0"/>
      <w:marRight w:val="0"/>
      <w:marTop w:val="0"/>
      <w:marBottom w:val="0"/>
      <w:divBdr>
        <w:top w:val="none" w:sz="0" w:space="0" w:color="auto"/>
        <w:left w:val="none" w:sz="0" w:space="0" w:color="auto"/>
        <w:bottom w:val="none" w:sz="0" w:space="0" w:color="auto"/>
        <w:right w:val="none" w:sz="0" w:space="0" w:color="auto"/>
      </w:divBdr>
    </w:div>
    <w:div w:id="1904674782">
      <w:bodyDiv w:val="1"/>
      <w:marLeft w:val="0"/>
      <w:marRight w:val="0"/>
      <w:marTop w:val="0"/>
      <w:marBottom w:val="0"/>
      <w:divBdr>
        <w:top w:val="none" w:sz="0" w:space="0" w:color="auto"/>
        <w:left w:val="none" w:sz="0" w:space="0" w:color="auto"/>
        <w:bottom w:val="none" w:sz="0" w:space="0" w:color="auto"/>
        <w:right w:val="none" w:sz="0" w:space="0" w:color="auto"/>
      </w:divBdr>
    </w:div>
    <w:div w:id="1905527813">
      <w:bodyDiv w:val="1"/>
      <w:marLeft w:val="0"/>
      <w:marRight w:val="0"/>
      <w:marTop w:val="0"/>
      <w:marBottom w:val="0"/>
      <w:divBdr>
        <w:top w:val="none" w:sz="0" w:space="0" w:color="auto"/>
        <w:left w:val="none" w:sz="0" w:space="0" w:color="auto"/>
        <w:bottom w:val="none" w:sz="0" w:space="0" w:color="auto"/>
        <w:right w:val="none" w:sz="0" w:space="0" w:color="auto"/>
      </w:divBdr>
    </w:div>
    <w:div w:id="1906599854">
      <w:bodyDiv w:val="1"/>
      <w:marLeft w:val="0"/>
      <w:marRight w:val="0"/>
      <w:marTop w:val="0"/>
      <w:marBottom w:val="0"/>
      <w:divBdr>
        <w:top w:val="none" w:sz="0" w:space="0" w:color="auto"/>
        <w:left w:val="none" w:sz="0" w:space="0" w:color="auto"/>
        <w:bottom w:val="none" w:sz="0" w:space="0" w:color="auto"/>
        <w:right w:val="none" w:sz="0" w:space="0" w:color="auto"/>
      </w:divBdr>
    </w:div>
    <w:div w:id="1906792410">
      <w:bodyDiv w:val="1"/>
      <w:marLeft w:val="0"/>
      <w:marRight w:val="0"/>
      <w:marTop w:val="0"/>
      <w:marBottom w:val="0"/>
      <w:divBdr>
        <w:top w:val="none" w:sz="0" w:space="0" w:color="auto"/>
        <w:left w:val="none" w:sz="0" w:space="0" w:color="auto"/>
        <w:bottom w:val="none" w:sz="0" w:space="0" w:color="auto"/>
        <w:right w:val="none" w:sz="0" w:space="0" w:color="auto"/>
      </w:divBdr>
    </w:div>
    <w:div w:id="1907111540">
      <w:bodyDiv w:val="1"/>
      <w:marLeft w:val="0"/>
      <w:marRight w:val="0"/>
      <w:marTop w:val="0"/>
      <w:marBottom w:val="0"/>
      <w:divBdr>
        <w:top w:val="none" w:sz="0" w:space="0" w:color="auto"/>
        <w:left w:val="none" w:sz="0" w:space="0" w:color="auto"/>
        <w:bottom w:val="none" w:sz="0" w:space="0" w:color="auto"/>
        <w:right w:val="none" w:sz="0" w:space="0" w:color="auto"/>
      </w:divBdr>
    </w:div>
    <w:div w:id="1907375932">
      <w:bodyDiv w:val="1"/>
      <w:marLeft w:val="0"/>
      <w:marRight w:val="0"/>
      <w:marTop w:val="0"/>
      <w:marBottom w:val="0"/>
      <w:divBdr>
        <w:top w:val="none" w:sz="0" w:space="0" w:color="auto"/>
        <w:left w:val="none" w:sz="0" w:space="0" w:color="auto"/>
        <w:bottom w:val="none" w:sz="0" w:space="0" w:color="auto"/>
        <w:right w:val="none" w:sz="0" w:space="0" w:color="auto"/>
      </w:divBdr>
    </w:div>
    <w:div w:id="1908761724">
      <w:bodyDiv w:val="1"/>
      <w:marLeft w:val="0"/>
      <w:marRight w:val="0"/>
      <w:marTop w:val="0"/>
      <w:marBottom w:val="0"/>
      <w:divBdr>
        <w:top w:val="none" w:sz="0" w:space="0" w:color="auto"/>
        <w:left w:val="none" w:sz="0" w:space="0" w:color="auto"/>
        <w:bottom w:val="none" w:sz="0" w:space="0" w:color="auto"/>
        <w:right w:val="none" w:sz="0" w:space="0" w:color="auto"/>
      </w:divBdr>
    </w:div>
    <w:div w:id="1908998302">
      <w:bodyDiv w:val="1"/>
      <w:marLeft w:val="0"/>
      <w:marRight w:val="0"/>
      <w:marTop w:val="0"/>
      <w:marBottom w:val="0"/>
      <w:divBdr>
        <w:top w:val="none" w:sz="0" w:space="0" w:color="auto"/>
        <w:left w:val="none" w:sz="0" w:space="0" w:color="auto"/>
        <w:bottom w:val="none" w:sz="0" w:space="0" w:color="auto"/>
        <w:right w:val="none" w:sz="0" w:space="0" w:color="auto"/>
      </w:divBdr>
    </w:div>
    <w:div w:id="1909488815">
      <w:bodyDiv w:val="1"/>
      <w:marLeft w:val="0"/>
      <w:marRight w:val="0"/>
      <w:marTop w:val="0"/>
      <w:marBottom w:val="0"/>
      <w:divBdr>
        <w:top w:val="none" w:sz="0" w:space="0" w:color="auto"/>
        <w:left w:val="none" w:sz="0" w:space="0" w:color="auto"/>
        <w:bottom w:val="none" w:sz="0" w:space="0" w:color="auto"/>
        <w:right w:val="none" w:sz="0" w:space="0" w:color="auto"/>
      </w:divBdr>
    </w:div>
    <w:div w:id="1910194077">
      <w:bodyDiv w:val="1"/>
      <w:marLeft w:val="0"/>
      <w:marRight w:val="0"/>
      <w:marTop w:val="0"/>
      <w:marBottom w:val="0"/>
      <w:divBdr>
        <w:top w:val="none" w:sz="0" w:space="0" w:color="auto"/>
        <w:left w:val="none" w:sz="0" w:space="0" w:color="auto"/>
        <w:bottom w:val="none" w:sz="0" w:space="0" w:color="auto"/>
        <w:right w:val="none" w:sz="0" w:space="0" w:color="auto"/>
      </w:divBdr>
    </w:div>
    <w:div w:id="1913008973">
      <w:bodyDiv w:val="1"/>
      <w:marLeft w:val="0"/>
      <w:marRight w:val="0"/>
      <w:marTop w:val="0"/>
      <w:marBottom w:val="0"/>
      <w:divBdr>
        <w:top w:val="none" w:sz="0" w:space="0" w:color="auto"/>
        <w:left w:val="none" w:sz="0" w:space="0" w:color="auto"/>
        <w:bottom w:val="none" w:sz="0" w:space="0" w:color="auto"/>
        <w:right w:val="none" w:sz="0" w:space="0" w:color="auto"/>
      </w:divBdr>
    </w:div>
    <w:div w:id="1914851128">
      <w:bodyDiv w:val="1"/>
      <w:marLeft w:val="0"/>
      <w:marRight w:val="0"/>
      <w:marTop w:val="0"/>
      <w:marBottom w:val="0"/>
      <w:divBdr>
        <w:top w:val="none" w:sz="0" w:space="0" w:color="auto"/>
        <w:left w:val="none" w:sz="0" w:space="0" w:color="auto"/>
        <w:bottom w:val="none" w:sz="0" w:space="0" w:color="auto"/>
        <w:right w:val="none" w:sz="0" w:space="0" w:color="auto"/>
      </w:divBdr>
    </w:div>
    <w:div w:id="1915123085">
      <w:bodyDiv w:val="1"/>
      <w:marLeft w:val="0"/>
      <w:marRight w:val="0"/>
      <w:marTop w:val="0"/>
      <w:marBottom w:val="0"/>
      <w:divBdr>
        <w:top w:val="none" w:sz="0" w:space="0" w:color="auto"/>
        <w:left w:val="none" w:sz="0" w:space="0" w:color="auto"/>
        <w:bottom w:val="none" w:sz="0" w:space="0" w:color="auto"/>
        <w:right w:val="none" w:sz="0" w:space="0" w:color="auto"/>
      </w:divBdr>
    </w:div>
    <w:div w:id="1915629562">
      <w:bodyDiv w:val="1"/>
      <w:marLeft w:val="0"/>
      <w:marRight w:val="0"/>
      <w:marTop w:val="0"/>
      <w:marBottom w:val="0"/>
      <w:divBdr>
        <w:top w:val="none" w:sz="0" w:space="0" w:color="auto"/>
        <w:left w:val="none" w:sz="0" w:space="0" w:color="auto"/>
        <w:bottom w:val="none" w:sz="0" w:space="0" w:color="auto"/>
        <w:right w:val="none" w:sz="0" w:space="0" w:color="auto"/>
      </w:divBdr>
    </w:div>
    <w:div w:id="1916629447">
      <w:bodyDiv w:val="1"/>
      <w:marLeft w:val="0"/>
      <w:marRight w:val="0"/>
      <w:marTop w:val="0"/>
      <w:marBottom w:val="0"/>
      <w:divBdr>
        <w:top w:val="none" w:sz="0" w:space="0" w:color="auto"/>
        <w:left w:val="none" w:sz="0" w:space="0" w:color="auto"/>
        <w:bottom w:val="none" w:sz="0" w:space="0" w:color="auto"/>
        <w:right w:val="none" w:sz="0" w:space="0" w:color="auto"/>
      </w:divBdr>
    </w:div>
    <w:div w:id="1919361214">
      <w:bodyDiv w:val="1"/>
      <w:marLeft w:val="0"/>
      <w:marRight w:val="0"/>
      <w:marTop w:val="0"/>
      <w:marBottom w:val="0"/>
      <w:divBdr>
        <w:top w:val="none" w:sz="0" w:space="0" w:color="auto"/>
        <w:left w:val="none" w:sz="0" w:space="0" w:color="auto"/>
        <w:bottom w:val="none" w:sz="0" w:space="0" w:color="auto"/>
        <w:right w:val="none" w:sz="0" w:space="0" w:color="auto"/>
      </w:divBdr>
    </w:div>
    <w:div w:id="1919703030">
      <w:bodyDiv w:val="1"/>
      <w:marLeft w:val="0"/>
      <w:marRight w:val="0"/>
      <w:marTop w:val="0"/>
      <w:marBottom w:val="0"/>
      <w:divBdr>
        <w:top w:val="none" w:sz="0" w:space="0" w:color="auto"/>
        <w:left w:val="none" w:sz="0" w:space="0" w:color="auto"/>
        <w:bottom w:val="none" w:sz="0" w:space="0" w:color="auto"/>
        <w:right w:val="none" w:sz="0" w:space="0" w:color="auto"/>
      </w:divBdr>
    </w:div>
    <w:div w:id="1920362257">
      <w:bodyDiv w:val="1"/>
      <w:marLeft w:val="0"/>
      <w:marRight w:val="0"/>
      <w:marTop w:val="0"/>
      <w:marBottom w:val="0"/>
      <w:divBdr>
        <w:top w:val="none" w:sz="0" w:space="0" w:color="auto"/>
        <w:left w:val="none" w:sz="0" w:space="0" w:color="auto"/>
        <w:bottom w:val="none" w:sz="0" w:space="0" w:color="auto"/>
        <w:right w:val="none" w:sz="0" w:space="0" w:color="auto"/>
      </w:divBdr>
    </w:div>
    <w:div w:id="1921400724">
      <w:bodyDiv w:val="1"/>
      <w:marLeft w:val="0"/>
      <w:marRight w:val="0"/>
      <w:marTop w:val="0"/>
      <w:marBottom w:val="0"/>
      <w:divBdr>
        <w:top w:val="none" w:sz="0" w:space="0" w:color="auto"/>
        <w:left w:val="none" w:sz="0" w:space="0" w:color="auto"/>
        <w:bottom w:val="none" w:sz="0" w:space="0" w:color="auto"/>
        <w:right w:val="none" w:sz="0" w:space="0" w:color="auto"/>
      </w:divBdr>
    </w:div>
    <w:div w:id="1921715700">
      <w:bodyDiv w:val="1"/>
      <w:marLeft w:val="0"/>
      <w:marRight w:val="0"/>
      <w:marTop w:val="0"/>
      <w:marBottom w:val="0"/>
      <w:divBdr>
        <w:top w:val="none" w:sz="0" w:space="0" w:color="auto"/>
        <w:left w:val="none" w:sz="0" w:space="0" w:color="auto"/>
        <w:bottom w:val="none" w:sz="0" w:space="0" w:color="auto"/>
        <w:right w:val="none" w:sz="0" w:space="0" w:color="auto"/>
      </w:divBdr>
    </w:div>
    <w:div w:id="1921789104">
      <w:bodyDiv w:val="1"/>
      <w:marLeft w:val="0"/>
      <w:marRight w:val="0"/>
      <w:marTop w:val="0"/>
      <w:marBottom w:val="0"/>
      <w:divBdr>
        <w:top w:val="none" w:sz="0" w:space="0" w:color="auto"/>
        <w:left w:val="none" w:sz="0" w:space="0" w:color="auto"/>
        <w:bottom w:val="none" w:sz="0" w:space="0" w:color="auto"/>
        <w:right w:val="none" w:sz="0" w:space="0" w:color="auto"/>
      </w:divBdr>
    </w:div>
    <w:div w:id="1921790956">
      <w:bodyDiv w:val="1"/>
      <w:marLeft w:val="0"/>
      <w:marRight w:val="0"/>
      <w:marTop w:val="0"/>
      <w:marBottom w:val="0"/>
      <w:divBdr>
        <w:top w:val="none" w:sz="0" w:space="0" w:color="auto"/>
        <w:left w:val="none" w:sz="0" w:space="0" w:color="auto"/>
        <w:bottom w:val="none" w:sz="0" w:space="0" w:color="auto"/>
        <w:right w:val="none" w:sz="0" w:space="0" w:color="auto"/>
      </w:divBdr>
    </w:div>
    <w:div w:id="1921794638">
      <w:bodyDiv w:val="1"/>
      <w:marLeft w:val="0"/>
      <w:marRight w:val="0"/>
      <w:marTop w:val="0"/>
      <w:marBottom w:val="0"/>
      <w:divBdr>
        <w:top w:val="none" w:sz="0" w:space="0" w:color="auto"/>
        <w:left w:val="none" w:sz="0" w:space="0" w:color="auto"/>
        <w:bottom w:val="none" w:sz="0" w:space="0" w:color="auto"/>
        <w:right w:val="none" w:sz="0" w:space="0" w:color="auto"/>
      </w:divBdr>
    </w:div>
    <w:div w:id="1923367108">
      <w:bodyDiv w:val="1"/>
      <w:marLeft w:val="0"/>
      <w:marRight w:val="0"/>
      <w:marTop w:val="0"/>
      <w:marBottom w:val="0"/>
      <w:divBdr>
        <w:top w:val="none" w:sz="0" w:space="0" w:color="auto"/>
        <w:left w:val="none" w:sz="0" w:space="0" w:color="auto"/>
        <w:bottom w:val="none" w:sz="0" w:space="0" w:color="auto"/>
        <w:right w:val="none" w:sz="0" w:space="0" w:color="auto"/>
      </w:divBdr>
    </w:div>
    <w:div w:id="1924951447">
      <w:bodyDiv w:val="1"/>
      <w:marLeft w:val="0"/>
      <w:marRight w:val="0"/>
      <w:marTop w:val="0"/>
      <w:marBottom w:val="0"/>
      <w:divBdr>
        <w:top w:val="none" w:sz="0" w:space="0" w:color="auto"/>
        <w:left w:val="none" w:sz="0" w:space="0" w:color="auto"/>
        <w:bottom w:val="none" w:sz="0" w:space="0" w:color="auto"/>
        <w:right w:val="none" w:sz="0" w:space="0" w:color="auto"/>
      </w:divBdr>
    </w:div>
    <w:div w:id="1925528594">
      <w:bodyDiv w:val="1"/>
      <w:marLeft w:val="0"/>
      <w:marRight w:val="0"/>
      <w:marTop w:val="0"/>
      <w:marBottom w:val="0"/>
      <w:divBdr>
        <w:top w:val="none" w:sz="0" w:space="0" w:color="auto"/>
        <w:left w:val="none" w:sz="0" w:space="0" w:color="auto"/>
        <w:bottom w:val="none" w:sz="0" w:space="0" w:color="auto"/>
        <w:right w:val="none" w:sz="0" w:space="0" w:color="auto"/>
      </w:divBdr>
    </w:div>
    <w:div w:id="1926306165">
      <w:bodyDiv w:val="1"/>
      <w:marLeft w:val="0"/>
      <w:marRight w:val="0"/>
      <w:marTop w:val="0"/>
      <w:marBottom w:val="0"/>
      <w:divBdr>
        <w:top w:val="none" w:sz="0" w:space="0" w:color="auto"/>
        <w:left w:val="none" w:sz="0" w:space="0" w:color="auto"/>
        <w:bottom w:val="none" w:sz="0" w:space="0" w:color="auto"/>
        <w:right w:val="none" w:sz="0" w:space="0" w:color="auto"/>
      </w:divBdr>
    </w:div>
    <w:div w:id="1926769029">
      <w:bodyDiv w:val="1"/>
      <w:marLeft w:val="0"/>
      <w:marRight w:val="0"/>
      <w:marTop w:val="0"/>
      <w:marBottom w:val="0"/>
      <w:divBdr>
        <w:top w:val="none" w:sz="0" w:space="0" w:color="auto"/>
        <w:left w:val="none" w:sz="0" w:space="0" w:color="auto"/>
        <w:bottom w:val="none" w:sz="0" w:space="0" w:color="auto"/>
        <w:right w:val="none" w:sz="0" w:space="0" w:color="auto"/>
      </w:divBdr>
    </w:div>
    <w:div w:id="1928227641">
      <w:bodyDiv w:val="1"/>
      <w:marLeft w:val="0"/>
      <w:marRight w:val="0"/>
      <w:marTop w:val="0"/>
      <w:marBottom w:val="0"/>
      <w:divBdr>
        <w:top w:val="none" w:sz="0" w:space="0" w:color="auto"/>
        <w:left w:val="none" w:sz="0" w:space="0" w:color="auto"/>
        <w:bottom w:val="none" w:sz="0" w:space="0" w:color="auto"/>
        <w:right w:val="none" w:sz="0" w:space="0" w:color="auto"/>
      </w:divBdr>
    </w:div>
    <w:div w:id="1928729988">
      <w:bodyDiv w:val="1"/>
      <w:marLeft w:val="0"/>
      <w:marRight w:val="0"/>
      <w:marTop w:val="0"/>
      <w:marBottom w:val="0"/>
      <w:divBdr>
        <w:top w:val="none" w:sz="0" w:space="0" w:color="auto"/>
        <w:left w:val="none" w:sz="0" w:space="0" w:color="auto"/>
        <w:bottom w:val="none" w:sz="0" w:space="0" w:color="auto"/>
        <w:right w:val="none" w:sz="0" w:space="0" w:color="auto"/>
      </w:divBdr>
    </w:div>
    <w:div w:id="1929118487">
      <w:bodyDiv w:val="1"/>
      <w:marLeft w:val="0"/>
      <w:marRight w:val="0"/>
      <w:marTop w:val="0"/>
      <w:marBottom w:val="0"/>
      <w:divBdr>
        <w:top w:val="none" w:sz="0" w:space="0" w:color="auto"/>
        <w:left w:val="none" w:sz="0" w:space="0" w:color="auto"/>
        <w:bottom w:val="none" w:sz="0" w:space="0" w:color="auto"/>
        <w:right w:val="none" w:sz="0" w:space="0" w:color="auto"/>
      </w:divBdr>
    </w:div>
    <w:div w:id="1929193797">
      <w:bodyDiv w:val="1"/>
      <w:marLeft w:val="0"/>
      <w:marRight w:val="0"/>
      <w:marTop w:val="0"/>
      <w:marBottom w:val="0"/>
      <w:divBdr>
        <w:top w:val="none" w:sz="0" w:space="0" w:color="auto"/>
        <w:left w:val="none" w:sz="0" w:space="0" w:color="auto"/>
        <w:bottom w:val="none" w:sz="0" w:space="0" w:color="auto"/>
        <w:right w:val="none" w:sz="0" w:space="0" w:color="auto"/>
      </w:divBdr>
    </w:div>
    <w:div w:id="1929389705">
      <w:bodyDiv w:val="1"/>
      <w:marLeft w:val="0"/>
      <w:marRight w:val="0"/>
      <w:marTop w:val="0"/>
      <w:marBottom w:val="0"/>
      <w:divBdr>
        <w:top w:val="none" w:sz="0" w:space="0" w:color="auto"/>
        <w:left w:val="none" w:sz="0" w:space="0" w:color="auto"/>
        <w:bottom w:val="none" w:sz="0" w:space="0" w:color="auto"/>
        <w:right w:val="none" w:sz="0" w:space="0" w:color="auto"/>
      </w:divBdr>
    </w:div>
    <w:div w:id="1929800530">
      <w:bodyDiv w:val="1"/>
      <w:marLeft w:val="0"/>
      <w:marRight w:val="0"/>
      <w:marTop w:val="0"/>
      <w:marBottom w:val="0"/>
      <w:divBdr>
        <w:top w:val="none" w:sz="0" w:space="0" w:color="auto"/>
        <w:left w:val="none" w:sz="0" w:space="0" w:color="auto"/>
        <w:bottom w:val="none" w:sz="0" w:space="0" w:color="auto"/>
        <w:right w:val="none" w:sz="0" w:space="0" w:color="auto"/>
      </w:divBdr>
    </w:div>
    <w:div w:id="1930043389">
      <w:bodyDiv w:val="1"/>
      <w:marLeft w:val="0"/>
      <w:marRight w:val="0"/>
      <w:marTop w:val="0"/>
      <w:marBottom w:val="0"/>
      <w:divBdr>
        <w:top w:val="none" w:sz="0" w:space="0" w:color="auto"/>
        <w:left w:val="none" w:sz="0" w:space="0" w:color="auto"/>
        <w:bottom w:val="none" w:sz="0" w:space="0" w:color="auto"/>
        <w:right w:val="none" w:sz="0" w:space="0" w:color="auto"/>
      </w:divBdr>
    </w:div>
    <w:div w:id="1931233102">
      <w:bodyDiv w:val="1"/>
      <w:marLeft w:val="0"/>
      <w:marRight w:val="0"/>
      <w:marTop w:val="0"/>
      <w:marBottom w:val="0"/>
      <w:divBdr>
        <w:top w:val="none" w:sz="0" w:space="0" w:color="auto"/>
        <w:left w:val="none" w:sz="0" w:space="0" w:color="auto"/>
        <w:bottom w:val="none" w:sz="0" w:space="0" w:color="auto"/>
        <w:right w:val="none" w:sz="0" w:space="0" w:color="auto"/>
      </w:divBdr>
    </w:div>
    <w:div w:id="1931236497">
      <w:bodyDiv w:val="1"/>
      <w:marLeft w:val="0"/>
      <w:marRight w:val="0"/>
      <w:marTop w:val="0"/>
      <w:marBottom w:val="0"/>
      <w:divBdr>
        <w:top w:val="none" w:sz="0" w:space="0" w:color="auto"/>
        <w:left w:val="none" w:sz="0" w:space="0" w:color="auto"/>
        <w:bottom w:val="none" w:sz="0" w:space="0" w:color="auto"/>
        <w:right w:val="none" w:sz="0" w:space="0" w:color="auto"/>
      </w:divBdr>
    </w:div>
    <w:div w:id="1932347023">
      <w:bodyDiv w:val="1"/>
      <w:marLeft w:val="0"/>
      <w:marRight w:val="0"/>
      <w:marTop w:val="0"/>
      <w:marBottom w:val="0"/>
      <w:divBdr>
        <w:top w:val="none" w:sz="0" w:space="0" w:color="auto"/>
        <w:left w:val="none" w:sz="0" w:space="0" w:color="auto"/>
        <w:bottom w:val="none" w:sz="0" w:space="0" w:color="auto"/>
        <w:right w:val="none" w:sz="0" w:space="0" w:color="auto"/>
      </w:divBdr>
    </w:div>
    <w:div w:id="1932465215">
      <w:bodyDiv w:val="1"/>
      <w:marLeft w:val="0"/>
      <w:marRight w:val="0"/>
      <w:marTop w:val="0"/>
      <w:marBottom w:val="0"/>
      <w:divBdr>
        <w:top w:val="none" w:sz="0" w:space="0" w:color="auto"/>
        <w:left w:val="none" w:sz="0" w:space="0" w:color="auto"/>
        <w:bottom w:val="none" w:sz="0" w:space="0" w:color="auto"/>
        <w:right w:val="none" w:sz="0" w:space="0" w:color="auto"/>
      </w:divBdr>
    </w:div>
    <w:div w:id="1932658027">
      <w:bodyDiv w:val="1"/>
      <w:marLeft w:val="0"/>
      <w:marRight w:val="0"/>
      <w:marTop w:val="0"/>
      <w:marBottom w:val="0"/>
      <w:divBdr>
        <w:top w:val="none" w:sz="0" w:space="0" w:color="auto"/>
        <w:left w:val="none" w:sz="0" w:space="0" w:color="auto"/>
        <w:bottom w:val="none" w:sz="0" w:space="0" w:color="auto"/>
        <w:right w:val="none" w:sz="0" w:space="0" w:color="auto"/>
      </w:divBdr>
    </w:div>
    <w:div w:id="1932859907">
      <w:bodyDiv w:val="1"/>
      <w:marLeft w:val="0"/>
      <w:marRight w:val="0"/>
      <w:marTop w:val="0"/>
      <w:marBottom w:val="0"/>
      <w:divBdr>
        <w:top w:val="none" w:sz="0" w:space="0" w:color="auto"/>
        <w:left w:val="none" w:sz="0" w:space="0" w:color="auto"/>
        <w:bottom w:val="none" w:sz="0" w:space="0" w:color="auto"/>
        <w:right w:val="none" w:sz="0" w:space="0" w:color="auto"/>
      </w:divBdr>
    </w:div>
    <w:div w:id="1933050257">
      <w:bodyDiv w:val="1"/>
      <w:marLeft w:val="0"/>
      <w:marRight w:val="0"/>
      <w:marTop w:val="0"/>
      <w:marBottom w:val="0"/>
      <w:divBdr>
        <w:top w:val="none" w:sz="0" w:space="0" w:color="auto"/>
        <w:left w:val="none" w:sz="0" w:space="0" w:color="auto"/>
        <w:bottom w:val="none" w:sz="0" w:space="0" w:color="auto"/>
        <w:right w:val="none" w:sz="0" w:space="0" w:color="auto"/>
      </w:divBdr>
    </w:div>
    <w:div w:id="1933126342">
      <w:bodyDiv w:val="1"/>
      <w:marLeft w:val="0"/>
      <w:marRight w:val="0"/>
      <w:marTop w:val="0"/>
      <w:marBottom w:val="0"/>
      <w:divBdr>
        <w:top w:val="none" w:sz="0" w:space="0" w:color="auto"/>
        <w:left w:val="none" w:sz="0" w:space="0" w:color="auto"/>
        <w:bottom w:val="none" w:sz="0" w:space="0" w:color="auto"/>
        <w:right w:val="none" w:sz="0" w:space="0" w:color="auto"/>
      </w:divBdr>
    </w:div>
    <w:div w:id="1934387408">
      <w:bodyDiv w:val="1"/>
      <w:marLeft w:val="0"/>
      <w:marRight w:val="0"/>
      <w:marTop w:val="0"/>
      <w:marBottom w:val="0"/>
      <w:divBdr>
        <w:top w:val="none" w:sz="0" w:space="0" w:color="auto"/>
        <w:left w:val="none" w:sz="0" w:space="0" w:color="auto"/>
        <w:bottom w:val="none" w:sz="0" w:space="0" w:color="auto"/>
        <w:right w:val="none" w:sz="0" w:space="0" w:color="auto"/>
      </w:divBdr>
    </w:div>
    <w:div w:id="1934627010">
      <w:bodyDiv w:val="1"/>
      <w:marLeft w:val="0"/>
      <w:marRight w:val="0"/>
      <w:marTop w:val="0"/>
      <w:marBottom w:val="0"/>
      <w:divBdr>
        <w:top w:val="none" w:sz="0" w:space="0" w:color="auto"/>
        <w:left w:val="none" w:sz="0" w:space="0" w:color="auto"/>
        <w:bottom w:val="none" w:sz="0" w:space="0" w:color="auto"/>
        <w:right w:val="none" w:sz="0" w:space="0" w:color="auto"/>
      </w:divBdr>
    </w:div>
    <w:div w:id="1937126807">
      <w:bodyDiv w:val="1"/>
      <w:marLeft w:val="0"/>
      <w:marRight w:val="0"/>
      <w:marTop w:val="0"/>
      <w:marBottom w:val="0"/>
      <w:divBdr>
        <w:top w:val="none" w:sz="0" w:space="0" w:color="auto"/>
        <w:left w:val="none" w:sz="0" w:space="0" w:color="auto"/>
        <w:bottom w:val="none" w:sz="0" w:space="0" w:color="auto"/>
        <w:right w:val="none" w:sz="0" w:space="0" w:color="auto"/>
      </w:divBdr>
    </w:div>
    <w:div w:id="1937250373">
      <w:bodyDiv w:val="1"/>
      <w:marLeft w:val="0"/>
      <w:marRight w:val="0"/>
      <w:marTop w:val="0"/>
      <w:marBottom w:val="0"/>
      <w:divBdr>
        <w:top w:val="none" w:sz="0" w:space="0" w:color="auto"/>
        <w:left w:val="none" w:sz="0" w:space="0" w:color="auto"/>
        <w:bottom w:val="none" w:sz="0" w:space="0" w:color="auto"/>
        <w:right w:val="none" w:sz="0" w:space="0" w:color="auto"/>
      </w:divBdr>
      <w:divsChild>
        <w:div w:id="74741771">
          <w:marLeft w:val="0"/>
          <w:marRight w:val="0"/>
          <w:marTop w:val="0"/>
          <w:marBottom w:val="0"/>
          <w:divBdr>
            <w:top w:val="none" w:sz="0" w:space="0" w:color="auto"/>
            <w:left w:val="none" w:sz="0" w:space="0" w:color="auto"/>
            <w:bottom w:val="none" w:sz="0" w:space="0" w:color="auto"/>
            <w:right w:val="none" w:sz="0" w:space="0" w:color="auto"/>
          </w:divBdr>
          <w:divsChild>
            <w:div w:id="367488264">
              <w:marLeft w:val="0"/>
              <w:marRight w:val="0"/>
              <w:marTop w:val="0"/>
              <w:marBottom w:val="0"/>
              <w:divBdr>
                <w:top w:val="none" w:sz="0" w:space="0" w:color="auto"/>
                <w:left w:val="none" w:sz="0" w:space="0" w:color="auto"/>
                <w:bottom w:val="none" w:sz="0" w:space="0" w:color="auto"/>
                <w:right w:val="none" w:sz="0" w:space="0" w:color="auto"/>
              </w:divBdr>
              <w:divsChild>
                <w:div w:id="1053313543">
                  <w:marLeft w:val="0"/>
                  <w:marRight w:val="0"/>
                  <w:marTop w:val="0"/>
                  <w:marBottom w:val="0"/>
                  <w:divBdr>
                    <w:top w:val="none" w:sz="0" w:space="0" w:color="auto"/>
                    <w:left w:val="none" w:sz="0" w:space="0" w:color="auto"/>
                    <w:bottom w:val="none" w:sz="0" w:space="0" w:color="auto"/>
                    <w:right w:val="none" w:sz="0" w:space="0" w:color="auto"/>
                  </w:divBdr>
                  <w:divsChild>
                    <w:div w:id="11841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31611">
      <w:bodyDiv w:val="1"/>
      <w:marLeft w:val="0"/>
      <w:marRight w:val="0"/>
      <w:marTop w:val="0"/>
      <w:marBottom w:val="0"/>
      <w:divBdr>
        <w:top w:val="none" w:sz="0" w:space="0" w:color="auto"/>
        <w:left w:val="none" w:sz="0" w:space="0" w:color="auto"/>
        <w:bottom w:val="none" w:sz="0" w:space="0" w:color="auto"/>
        <w:right w:val="none" w:sz="0" w:space="0" w:color="auto"/>
      </w:divBdr>
    </w:div>
    <w:div w:id="1939437130">
      <w:bodyDiv w:val="1"/>
      <w:marLeft w:val="0"/>
      <w:marRight w:val="0"/>
      <w:marTop w:val="0"/>
      <w:marBottom w:val="0"/>
      <w:divBdr>
        <w:top w:val="none" w:sz="0" w:space="0" w:color="auto"/>
        <w:left w:val="none" w:sz="0" w:space="0" w:color="auto"/>
        <w:bottom w:val="none" w:sz="0" w:space="0" w:color="auto"/>
        <w:right w:val="none" w:sz="0" w:space="0" w:color="auto"/>
      </w:divBdr>
    </w:div>
    <w:div w:id="1940869327">
      <w:bodyDiv w:val="1"/>
      <w:marLeft w:val="0"/>
      <w:marRight w:val="0"/>
      <w:marTop w:val="0"/>
      <w:marBottom w:val="0"/>
      <w:divBdr>
        <w:top w:val="none" w:sz="0" w:space="0" w:color="auto"/>
        <w:left w:val="none" w:sz="0" w:space="0" w:color="auto"/>
        <w:bottom w:val="none" w:sz="0" w:space="0" w:color="auto"/>
        <w:right w:val="none" w:sz="0" w:space="0" w:color="auto"/>
      </w:divBdr>
    </w:div>
    <w:div w:id="1941135630">
      <w:bodyDiv w:val="1"/>
      <w:marLeft w:val="0"/>
      <w:marRight w:val="0"/>
      <w:marTop w:val="0"/>
      <w:marBottom w:val="0"/>
      <w:divBdr>
        <w:top w:val="none" w:sz="0" w:space="0" w:color="auto"/>
        <w:left w:val="none" w:sz="0" w:space="0" w:color="auto"/>
        <w:bottom w:val="none" w:sz="0" w:space="0" w:color="auto"/>
        <w:right w:val="none" w:sz="0" w:space="0" w:color="auto"/>
      </w:divBdr>
    </w:div>
    <w:div w:id="1941179733">
      <w:bodyDiv w:val="1"/>
      <w:marLeft w:val="0"/>
      <w:marRight w:val="0"/>
      <w:marTop w:val="0"/>
      <w:marBottom w:val="0"/>
      <w:divBdr>
        <w:top w:val="none" w:sz="0" w:space="0" w:color="auto"/>
        <w:left w:val="none" w:sz="0" w:space="0" w:color="auto"/>
        <w:bottom w:val="none" w:sz="0" w:space="0" w:color="auto"/>
        <w:right w:val="none" w:sz="0" w:space="0" w:color="auto"/>
      </w:divBdr>
    </w:div>
    <w:div w:id="1941641787">
      <w:bodyDiv w:val="1"/>
      <w:marLeft w:val="0"/>
      <w:marRight w:val="0"/>
      <w:marTop w:val="0"/>
      <w:marBottom w:val="0"/>
      <w:divBdr>
        <w:top w:val="none" w:sz="0" w:space="0" w:color="auto"/>
        <w:left w:val="none" w:sz="0" w:space="0" w:color="auto"/>
        <w:bottom w:val="none" w:sz="0" w:space="0" w:color="auto"/>
        <w:right w:val="none" w:sz="0" w:space="0" w:color="auto"/>
      </w:divBdr>
    </w:div>
    <w:div w:id="1942296192">
      <w:bodyDiv w:val="1"/>
      <w:marLeft w:val="0"/>
      <w:marRight w:val="0"/>
      <w:marTop w:val="0"/>
      <w:marBottom w:val="0"/>
      <w:divBdr>
        <w:top w:val="none" w:sz="0" w:space="0" w:color="auto"/>
        <w:left w:val="none" w:sz="0" w:space="0" w:color="auto"/>
        <w:bottom w:val="none" w:sz="0" w:space="0" w:color="auto"/>
        <w:right w:val="none" w:sz="0" w:space="0" w:color="auto"/>
      </w:divBdr>
    </w:div>
    <w:div w:id="1942910624">
      <w:bodyDiv w:val="1"/>
      <w:marLeft w:val="0"/>
      <w:marRight w:val="0"/>
      <w:marTop w:val="0"/>
      <w:marBottom w:val="0"/>
      <w:divBdr>
        <w:top w:val="none" w:sz="0" w:space="0" w:color="auto"/>
        <w:left w:val="none" w:sz="0" w:space="0" w:color="auto"/>
        <w:bottom w:val="none" w:sz="0" w:space="0" w:color="auto"/>
        <w:right w:val="none" w:sz="0" w:space="0" w:color="auto"/>
      </w:divBdr>
    </w:div>
    <w:div w:id="1942912585">
      <w:bodyDiv w:val="1"/>
      <w:marLeft w:val="0"/>
      <w:marRight w:val="0"/>
      <w:marTop w:val="0"/>
      <w:marBottom w:val="0"/>
      <w:divBdr>
        <w:top w:val="none" w:sz="0" w:space="0" w:color="auto"/>
        <w:left w:val="none" w:sz="0" w:space="0" w:color="auto"/>
        <w:bottom w:val="none" w:sz="0" w:space="0" w:color="auto"/>
        <w:right w:val="none" w:sz="0" w:space="0" w:color="auto"/>
      </w:divBdr>
    </w:div>
    <w:div w:id="1943297513">
      <w:bodyDiv w:val="1"/>
      <w:marLeft w:val="0"/>
      <w:marRight w:val="0"/>
      <w:marTop w:val="0"/>
      <w:marBottom w:val="0"/>
      <w:divBdr>
        <w:top w:val="none" w:sz="0" w:space="0" w:color="auto"/>
        <w:left w:val="none" w:sz="0" w:space="0" w:color="auto"/>
        <w:bottom w:val="none" w:sz="0" w:space="0" w:color="auto"/>
        <w:right w:val="none" w:sz="0" w:space="0" w:color="auto"/>
      </w:divBdr>
    </w:div>
    <w:div w:id="1943564297">
      <w:bodyDiv w:val="1"/>
      <w:marLeft w:val="0"/>
      <w:marRight w:val="0"/>
      <w:marTop w:val="0"/>
      <w:marBottom w:val="0"/>
      <w:divBdr>
        <w:top w:val="none" w:sz="0" w:space="0" w:color="auto"/>
        <w:left w:val="none" w:sz="0" w:space="0" w:color="auto"/>
        <w:bottom w:val="none" w:sz="0" w:space="0" w:color="auto"/>
        <w:right w:val="none" w:sz="0" w:space="0" w:color="auto"/>
      </w:divBdr>
    </w:div>
    <w:div w:id="1943683487">
      <w:bodyDiv w:val="1"/>
      <w:marLeft w:val="0"/>
      <w:marRight w:val="0"/>
      <w:marTop w:val="0"/>
      <w:marBottom w:val="0"/>
      <w:divBdr>
        <w:top w:val="none" w:sz="0" w:space="0" w:color="auto"/>
        <w:left w:val="none" w:sz="0" w:space="0" w:color="auto"/>
        <w:bottom w:val="none" w:sz="0" w:space="0" w:color="auto"/>
        <w:right w:val="none" w:sz="0" w:space="0" w:color="auto"/>
      </w:divBdr>
    </w:div>
    <w:div w:id="1947735857">
      <w:bodyDiv w:val="1"/>
      <w:marLeft w:val="0"/>
      <w:marRight w:val="0"/>
      <w:marTop w:val="0"/>
      <w:marBottom w:val="0"/>
      <w:divBdr>
        <w:top w:val="none" w:sz="0" w:space="0" w:color="auto"/>
        <w:left w:val="none" w:sz="0" w:space="0" w:color="auto"/>
        <w:bottom w:val="none" w:sz="0" w:space="0" w:color="auto"/>
        <w:right w:val="none" w:sz="0" w:space="0" w:color="auto"/>
      </w:divBdr>
    </w:div>
    <w:div w:id="1948809229">
      <w:bodyDiv w:val="1"/>
      <w:marLeft w:val="0"/>
      <w:marRight w:val="0"/>
      <w:marTop w:val="0"/>
      <w:marBottom w:val="0"/>
      <w:divBdr>
        <w:top w:val="none" w:sz="0" w:space="0" w:color="auto"/>
        <w:left w:val="none" w:sz="0" w:space="0" w:color="auto"/>
        <w:bottom w:val="none" w:sz="0" w:space="0" w:color="auto"/>
        <w:right w:val="none" w:sz="0" w:space="0" w:color="auto"/>
      </w:divBdr>
    </w:div>
    <w:div w:id="1949970501">
      <w:bodyDiv w:val="1"/>
      <w:marLeft w:val="0"/>
      <w:marRight w:val="0"/>
      <w:marTop w:val="0"/>
      <w:marBottom w:val="0"/>
      <w:divBdr>
        <w:top w:val="none" w:sz="0" w:space="0" w:color="auto"/>
        <w:left w:val="none" w:sz="0" w:space="0" w:color="auto"/>
        <w:bottom w:val="none" w:sz="0" w:space="0" w:color="auto"/>
        <w:right w:val="none" w:sz="0" w:space="0" w:color="auto"/>
      </w:divBdr>
      <w:divsChild>
        <w:div w:id="82531774">
          <w:marLeft w:val="0"/>
          <w:marRight w:val="0"/>
          <w:marTop w:val="0"/>
          <w:marBottom w:val="0"/>
          <w:divBdr>
            <w:top w:val="none" w:sz="0" w:space="0" w:color="auto"/>
            <w:left w:val="none" w:sz="0" w:space="0" w:color="auto"/>
            <w:bottom w:val="none" w:sz="0" w:space="0" w:color="auto"/>
            <w:right w:val="none" w:sz="0" w:space="0" w:color="auto"/>
          </w:divBdr>
          <w:divsChild>
            <w:div w:id="293870130">
              <w:marLeft w:val="0"/>
              <w:marRight w:val="0"/>
              <w:marTop w:val="0"/>
              <w:marBottom w:val="0"/>
              <w:divBdr>
                <w:top w:val="none" w:sz="0" w:space="0" w:color="auto"/>
                <w:left w:val="none" w:sz="0" w:space="0" w:color="auto"/>
                <w:bottom w:val="none" w:sz="0" w:space="0" w:color="auto"/>
                <w:right w:val="none" w:sz="0" w:space="0" w:color="auto"/>
              </w:divBdr>
              <w:divsChild>
                <w:div w:id="786583448">
                  <w:marLeft w:val="0"/>
                  <w:marRight w:val="0"/>
                  <w:marTop w:val="0"/>
                  <w:marBottom w:val="0"/>
                  <w:divBdr>
                    <w:top w:val="none" w:sz="0" w:space="0" w:color="auto"/>
                    <w:left w:val="none" w:sz="0" w:space="0" w:color="auto"/>
                    <w:bottom w:val="none" w:sz="0" w:space="0" w:color="auto"/>
                    <w:right w:val="none" w:sz="0" w:space="0" w:color="auto"/>
                  </w:divBdr>
                  <w:divsChild>
                    <w:div w:id="18924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0147">
      <w:bodyDiv w:val="1"/>
      <w:marLeft w:val="0"/>
      <w:marRight w:val="0"/>
      <w:marTop w:val="0"/>
      <w:marBottom w:val="0"/>
      <w:divBdr>
        <w:top w:val="none" w:sz="0" w:space="0" w:color="auto"/>
        <w:left w:val="none" w:sz="0" w:space="0" w:color="auto"/>
        <w:bottom w:val="none" w:sz="0" w:space="0" w:color="auto"/>
        <w:right w:val="none" w:sz="0" w:space="0" w:color="auto"/>
      </w:divBdr>
    </w:div>
    <w:div w:id="1950356327">
      <w:bodyDiv w:val="1"/>
      <w:marLeft w:val="0"/>
      <w:marRight w:val="0"/>
      <w:marTop w:val="0"/>
      <w:marBottom w:val="0"/>
      <w:divBdr>
        <w:top w:val="none" w:sz="0" w:space="0" w:color="auto"/>
        <w:left w:val="none" w:sz="0" w:space="0" w:color="auto"/>
        <w:bottom w:val="none" w:sz="0" w:space="0" w:color="auto"/>
        <w:right w:val="none" w:sz="0" w:space="0" w:color="auto"/>
      </w:divBdr>
    </w:div>
    <w:div w:id="1950580475">
      <w:bodyDiv w:val="1"/>
      <w:marLeft w:val="0"/>
      <w:marRight w:val="0"/>
      <w:marTop w:val="0"/>
      <w:marBottom w:val="0"/>
      <w:divBdr>
        <w:top w:val="none" w:sz="0" w:space="0" w:color="auto"/>
        <w:left w:val="none" w:sz="0" w:space="0" w:color="auto"/>
        <w:bottom w:val="none" w:sz="0" w:space="0" w:color="auto"/>
        <w:right w:val="none" w:sz="0" w:space="0" w:color="auto"/>
      </w:divBdr>
    </w:div>
    <w:div w:id="1950770897">
      <w:bodyDiv w:val="1"/>
      <w:marLeft w:val="0"/>
      <w:marRight w:val="0"/>
      <w:marTop w:val="0"/>
      <w:marBottom w:val="0"/>
      <w:divBdr>
        <w:top w:val="none" w:sz="0" w:space="0" w:color="auto"/>
        <w:left w:val="none" w:sz="0" w:space="0" w:color="auto"/>
        <w:bottom w:val="none" w:sz="0" w:space="0" w:color="auto"/>
        <w:right w:val="none" w:sz="0" w:space="0" w:color="auto"/>
      </w:divBdr>
    </w:div>
    <w:div w:id="1951358200">
      <w:bodyDiv w:val="1"/>
      <w:marLeft w:val="0"/>
      <w:marRight w:val="0"/>
      <w:marTop w:val="0"/>
      <w:marBottom w:val="0"/>
      <w:divBdr>
        <w:top w:val="none" w:sz="0" w:space="0" w:color="auto"/>
        <w:left w:val="none" w:sz="0" w:space="0" w:color="auto"/>
        <w:bottom w:val="none" w:sz="0" w:space="0" w:color="auto"/>
        <w:right w:val="none" w:sz="0" w:space="0" w:color="auto"/>
      </w:divBdr>
    </w:div>
    <w:div w:id="1952199909">
      <w:bodyDiv w:val="1"/>
      <w:marLeft w:val="0"/>
      <w:marRight w:val="0"/>
      <w:marTop w:val="0"/>
      <w:marBottom w:val="0"/>
      <w:divBdr>
        <w:top w:val="none" w:sz="0" w:space="0" w:color="auto"/>
        <w:left w:val="none" w:sz="0" w:space="0" w:color="auto"/>
        <w:bottom w:val="none" w:sz="0" w:space="0" w:color="auto"/>
        <w:right w:val="none" w:sz="0" w:space="0" w:color="auto"/>
      </w:divBdr>
    </w:div>
    <w:div w:id="1952393057">
      <w:bodyDiv w:val="1"/>
      <w:marLeft w:val="0"/>
      <w:marRight w:val="0"/>
      <w:marTop w:val="0"/>
      <w:marBottom w:val="0"/>
      <w:divBdr>
        <w:top w:val="none" w:sz="0" w:space="0" w:color="auto"/>
        <w:left w:val="none" w:sz="0" w:space="0" w:color="auto"/>
        <w:bottom w:val="none" w:sz="0" w:space="0" w:color="auto"/>
        <w:right w:val="none" w:sz="0" w:space="0" w:color="auto"/>
      </w:divBdr>
    </w:div>
    <w:div w:id="1952931061">
      <w:bodyDiv w:val="1"/>
      <w:marLeft w:val="0"/>
      <w:marRight w:val="0"/>
      <w:marTop w:val="0"/>
      <w:marBottom w:val="0"/>
      <w:divBdr>
        <w:top w:val="none" w:sz="0" w:space="0" w:color="auto"/>
        <w:left w:val="none" w:sz="0" w:space="0" w:color="auto"/>
        <w:bottom w:val="none" w:sz="0" w:space="0" w:color="auto"/>
        <w:right w:val="none" w:sz="0" w:space="0" w:color="auto"/>
      </w:divBdr>
    </w:div>
    <w:div w:id="1953584905">
      <w:bodyDiv w:val="1"/>
      <w:marLeft w:val="0"/>
      <w:marRight w:val="0"/>
      <w:marTop w:val="0"/>
      <w:marBottom w:val="0"/>
      <w:divBdr>
        <w:top w:val="none" w:sz="0" w:space="0" w:color="auto"/>
        <w:left w:val="none" w:sz="0" w:space="0" w:color="auto"/>
        <w:bottom w:val="none" w:sz="0" w:space="0" w:color="auto"/>
        <w:right w:val="none" w:sz="0" w:space="0" w:color="auto"/>
      </w:divBdr>
    </w:div>
    <w:div w:id="1953704022">
      <w:bodyDiv w:val="1"/>
      <w:marLeft w:val="0"/>
      <w:marRight w:val="0"/>
      <w:marTop w:val="0"/>
      <w:marBottom w:val="0"/>
      <w:divBdr>
        <w:top w:val="none" w:sz="0" w:space="0" w:color="auto"/>
        <w:left w:val="none" w:sz="0" w:space="0" w:color="auto"/>
        <w:bottom w:val="none" w:sz="0" w:space="0" w:color="auto"/>
        <w:right w:val="none" w:sz="0" w:space="0" w:color="auto"/>
      </w:divBdr>
    </w:div>
    <w:div w:id="1953828169">
      <w:bodyDiv w:val="1"/>
      <w:marLeft w:val="0"/>
      <w:marRight w:val="0"/>
      <w:marTop w:val="0"/>
      <w:marBottom w:val="0"/>
      <w:divBdr>
        <w:top w:val="none" w:sz="0" w:space="0" w:color="auto"/>
        <w:left w:val="none" w:sz="0" w:space="0" w:color="auto"/>
        <w:bottom w:val="none" w:sz="0" w:space="0" w:color="auto"/>
        <w:right w:val="none" w:sz="0" w:space="0" w:color="auto"/>
      </w:divBdr>
    </w:div>
    <w:div w:id="1953903827">
      <w:bodyDiv w:val="1"/>
      <w:marLeft w:val="0"/>
      <w:marRight w:val="0"/>
      <w:marTop w:val="0"/>
      <w:marBottom w:val="0"/>
      <w:divBdr>
        <w:top w:val="none" w:sz="0" w:space="0" w:color="auto"/>
        <w:left w:val="none" w:sz="0" w:space="0" w:color="auto"/>
        <w:bottom w:val="none" w:sz="0" w:space="0" w:color="auto"/>
        <w:right w:val="none" w:sz="0" w:space="0" w:color="auto"/>
      </w:divBdr>
    </w:div>
    <w:div w:id="1956910930">
      <w:bodyDiv w:val="1"/>
      <w:marLeft w:val="0"/>
      <w:marRight w:val="0"/>
      <w:marTop w:val="0"/>
      <w:marBottom w:val="0"/>
      <w:divBdr>
        <w:top w:val="none" w:sz="0" w:space="0" w:color="auto"/>
        <w:left w:val="none" w:sz="0" w:space="0" w:color="auto"/>
        <w:bottom w:val="none" w:sz="0" w:space="0" w:color="auto"/>
        <w:right w:val="none" w:sz="0" w:space="0" w:color="auto"/>
      </w:divBdr>
    </w:div>
    <w:div w:id="1957953611">
      <w:bodyDiv w:val="1"/>
      <w:marLeft w:val="0"/>
      <w:marRight w:val="0"/>
      <w:marTop w:val="0"/>
      <w:marBottom w:val="0"/>
      <w:divBdr>
        <w:top w:val="none" w:sz="0" w:space="0" w:color="auto"/>
        <w:left w:val="none" w:sz="0" w:space="0" w:color="auto"/>
        <w:bottom w:val="none" w:sz="0" w:space="0" w:color="auto"/>
        <w:right w:val="none" w:sz="0" w:space="0" w:color="auto"/>
      </w:divBdr>
    </w:div>
    <w:div w:id="1958216813">
      <w:bodyDiv w:val="1"/>
      <w:marLeft w:val="0"/>
      <w:marRight w:val="0"/>
      <w:marTop w:val="0"/>
      <w:marBottom w:val="0"/>
      <w:divBdr>
        <w:top w:val="none" w:sz="0" w:space="0" w:color="auto"/>
        <w:left w:val="none" w:sz="0" w:space="0" w:color="auto"/>
        <w:bottom w:val="none" w:sz="0" w:space="0" w:color="auto"/>
        <w:right w:val="none" w:sz="0" w:space="0" w:color="auto"/>
      </w:divBdr>
    </w:div>
    <w:div w:id="1960330198">
      <w:bodyDiv w:val="1"/>
      <w:marLeft w:val="0"/>
      <w:marRight w:val="0"/>
      <w:marTop w:val="0"/>
      <w:marBottom w:val="0"/>
      <w:divBdr>
        <w:top w:val="none" w:sz="0" w:space="0" w:color="auto"/>
        <w:left w:val="none" w:sz="0" w:space="0" w:color="auto"/>
        <w:bottom w:val="none" w:sz="0" w:space="0" w:color="auto"/>
        <w:right w:val="none" w:sz="0" w:space="0" w:color="auto"/>
      </w:divBdr>
    </w:div>
    <w:div w:id="1960378973">
      <w:bodyDiv w:val="1"/>
      <w:marLeft w:val="0"/>
      <w:marRight w:val="0"/>
      <w:marTop w:val="0"/>
      <w:marBottom w:val="0"/>
      <w:divBdr>
        <w:top w:val="none" w:sz="0" w:space="0" w:color="auto"/>
        <w:left w:val="none" w:sz="0" w:space="0" w:color="auto"/>
        <w:bottom w:val="none" w:sz="0" w:space="0" w:color="auto"/>
        <w:right w:val="none" w:sz="0" w:space="0" w:color="auto"/>
      </w:divBdr>
    </w:div>
    <w:div w:id="1960405551">
      <w:bodyDiv w:val="1"/>
      <w:marLeft w:val="0"/>
      <w:marRight w:val="0"/>
      <w:marTop w:val="0"/>
      <w:marBottom w:val="0"/>
      <w:divBdr>
        <w:top w:val="none" w:sz="0" w:space="0" w:color="auto"/>
        <w:left w:val="none" w:sz="0" w:space="0" w:color="auto"/>
        <w:bottom w:val="none" w:sz="0" w:space="0" w:color="auto"/>
        <w:right w:val="none" w:sz="0" w:space="0" w:color="auto"/>
      </w:divBdr>
    </w:div>
    <w:div w:id="1962490726">
      <w:bodyDiv w:val="1"/>
      <w:marLeft w:val="0"/>
      <w:marRight w:val="0"/>
      <w:marTop w:val="0"/>
      <w:marBottom w:val="0"/>
      <w:divBdr>
        <w:top w:val="none" w:sz="0" w:space="0" w:color="auto"/>
        <w:left w:val="none" w:sz="0" w:space="0" w:color="auto"/>
        <w:bottom w:val="none" w:sz="0" w:space="0" w:color="auto"/>
        <w:right w:val="none" w:sz="0" w:space="0" w:color="auto"/>
      </w:divBdr>
    </w:div>
    <w:div w:id="1962689666">
      <w:bodyDiv w:val="1"/>
      <w:marLeft w:val="0"/>
      <w:marRight w:val="0"/>
      <w:marTop w:val="0"/>
      <w:marBottom w:val="0"/>
      <w:divBdr>
        <w:top w:val="none" w:sz="0" w:space="0" w:color="auto"/>
        <w:left w:val="none" w:sz="0" w:space="0" w:color="auto"/>
        <w:bottom w:val="none" w:sz="0" w:space="0" w:color="auto"/>
        <w:right w:val="none" w:sz="0" w:space="0" w:color="auto"/>
      </w:divBdr>
    </w:div>
    <w:div w:id="1964117523">
      <w:bodyDiv w:val="1"/>
      <w:marLeft w:val="0"/>
      <w:marRight w:val="0"/>
      <w:marTop w:val="0"/>
      <w:marBottom w:val="0"/>
      <w:divBdr>
        <w:top w:val="none" w:sz="0" w:space="0" w:color="auto"/>
        <w:left w:val="none" w:sz="0" w:space="0" w:color="auto"/>
        <w:bottom w:val="none" w:sz="0" w:space="0" w:color="auto"/>
        <w:right w:val="none" w:sz="0" w:space="0" w:color="auto"/>
      </w:divBdr>
    </w:div>
    <w:div w:id="1964192961">
      <w:bodyDiv w:val="1"/>
      <w:marLeft w:val="0"/>
      <w:marRight w:val="0"/>
      <w:marTop w:val="0"/>
      <w:marBottom w:val="0"/>
      <w:divBdr>
        <w:top w:val="none" w:sz="0" w:space="0" w:color="auto"/>
        <w:left w:val="none" w:sz="0" w:space="0" w:color="auto"/>
        <w:bottom w:val="none" w:sz="0" w:space="0" w:color="auto"/>
        <w:right w:val="none" w:sz="0" w:space="0" w:color="auto"/>
      </w:divBdr>
    </w:div>
    <w:div w:id="1964730299">
      <w:bodyDiv w:val="1"/>
      <w:marLeft w:val="0"/>
      <w:marRight w:val="0"/>
      <w:marTop w:val="0"/>
      <w:marBottom w:val="0"/>
      <w:divBdr>
        <w:top w:val="none" w:sz="0" w:space="0" w:color="auto"/>
        <w:left w:val="none" w:sz="0" w:space="0" w:color="auto"/>
        <w:bottom w:val="none" w:sz="0" w:space="0" w:color="auto"/>
        <w:right w:val="none" w:sz="0" w:space="0" w:color="auto"/>
      </w:divBdr>
    </w:div>
    <w:div w:id="1964924907">
      <w:bodyDiv w:val="1"/>
      <w:marLeft w:val="0"/>
      <w:marRight w:val="0"/>
      <w:marTop w:val="0"/>
      <w:marBottom w:val="0"/>
      <w:divBdr>
        <w:top w:val="none" w:sz="0" w:space="0" w:color="auto"/>
        <w:left w:val="none" w:sz="0" w:space="0" w:color="auto"/>
        <w:bottom w:val="none" w:sz="0" w:space="0" w:color="auto"/>
        <w:right w:val="none" w:sz="0" w:space="0" w:color="auto"/>
      </w:divBdr>
    </w:div>
    <w:div w:id="1966690467">
      <w:bodyDiv w:val="1"/>
      <w:marLeft w:val="0"/>
      <w:marRight w:val="0"/>
      <w:marTop w:val="0"/>
      <w:marBottom w:val="0"/>
      <w:divBdr>
        <w:top w:val="none" w:sz="0" w:space="0" w:color="auto"/>
        <w:left w:val="none" w:sz="0" w:space="0" w:color="auto"/>
        <w:bottom w:val="none" w:sz="0" w:space="0" w:color="auto"/>
        <w:right w:val="none" w:sz="0" w:space="0" w:color="auto"/>
      </w:divBdr>
    </w:div>
    <w:div w:id="1967392118">
      <w:bodyDiv w:val="1"/>
      <w:marLeft w:val="0"/>
      <w:marRight w:val="0"/>
      <w:marTop w:val="0"/>
      <w:marBottom w:val="0"/>
      <w:divBdr>
        <w:top w:val="none" w:sz="0" w:space="0" w:color="auto"/>
        <w:left w:val="none" w:sz="0" w:space="0" w:color="auto"/>
        <w:bottom w:val="none" w:sz="0" w:space="0" w:color="auto"/>
        <w:right w:val="none" w:sz="0" w:space="0" w:color="auto"/>
      </w:divBdr>
    </w:div>
    <w:div w:id="1967394772">
      <w:bodyDiv w:val="1"/>
      <w:marLeft w:val="0"/>
      <w:marRight w:val="0"/>
      <w:marTop w:val="0"/>
      <w:marBottom w:val="0"/>
      <w:divBdr>
        <w:top w:val="none" w:sz="0" w:space="0" w:color="auto"/>
        <w:left w:val="none" w:sz="0" w:space="0" w:color="auto"/>
        <w:bottom w:val="none" w:sz="0" w:space="0" w:color="auto"/>
        <w:right w:val="none" w:sz="0" w:space="0" w:color="auto"/>
      </w:divBdr>
    </w:div>
    <w:div w:id="1969311984">
      <w:bodyDiv w:val="1"/>
      <w:marLeft w:val="0"/>
      <w:marRight w:val="0"/>
      <w:marTop w:val="0"/>
      <w:marBottom w:val="0"/>
      <w:divBdr>
        <w:top w:val="none" w:sz="0" w:space="0" w:color="auto"/>
        <w:left w:val="none" w:sz="0" w:space="0" w:color="auto"/>
        <w:bottom w:val="none" w:sz="0" w:space="0" w:color="auto"/>
        <w:right w:val="none" w:sz="0" w:space="0" w:color="auto"/>
      </w:divBdr>
    </w:div>
    <w:div w:id="1970283990">
      <w:bodyDiv w:val="1"/>
      <w:marLeft w:val="0"/>
      <w:marRight w:val="0"/>
      <w:marTop w:val="0"/>
      <w:marBottom w:val="0"/>
      <w:divBdr>
        <w:top w:val="none" w:sz="0" w:space="0" w:color="auto"/>
        <w:left w:val="none" w:sz="0" w:space="0" w:color="auto"/>
        <w:bottom w:val="none" w:sz="0" w:space="0" w:color="auto"/>
        <w:right w:val="none" w:sz="0" w:space="0" w:color="auto"/>
      </w:divBdr>
    </w:div>
    <w:div w:id="1970549554">
      <w:bodyDiv w:val="1"/>
      <w:marLeft w:val="0"/>
      <w:marRight w:val="0"/>
      <w:marTop w:val="0"/>
      <w:marBottom w:val="0"/>
      <w:divBdr>
        <w:top w:val="none" w:sz="0" w:space="0" w:color="auto"/>
        <w:left w:val="none" w:sz="0" w:space="0" w:color="auto"/>
        <w:bottom w:val="none" w:sz="0" w:space="0" w:color="auto"/>
        <w:right w:val="none" w:sz="0" w:space="0" w:color="auto"/>
      </w:divBdr>
    </w:div>
    <w:div w:id="1971088020">
      <w:bodyDiv w:val="1"/>
      <w:marLeft w:val="0"/>
      <w:marRight w:val="0"/>
      <w:marTop w:val="0"/>
      <w:marBottom w:val="0"/>
      <w:divBdr>
        <w:top w:val="none" w:sz="0" w:space="0" w:color="auto"/>
        <w:left w:val="none" w:sz="0" w:space="0" w:color="auto"/>
        <w:bottom w:val="none" w:sz="0" w:space="0" w:color="auto"/>
        <w:right w:val="none" w:sz="0" w:space="0" w:color="auto"/>
      </w:divBdr>
    </w:div>
    <w:div w:id="1971590474">
      <w:bodyDiv w:val="1"/>
      <w:marLeft w:val="0"/>
      <w:marRight w:val="0"/>
      <w:marTop w:val="0"/>
      <w:marBottom w:val="0"/>
      <w:divBdr>
        <w:top w:val="none" w:sz="0" w:space="0" w:color="auto"/>
        <w:left w:val="none" w:sz="0" w:space="0" w:color="auto"/>
        <w:bottom w:val="none" w:sz="0" w:space="0" w:color="auto"/>
        <w:right w:val="none" w:sz="0" w:space="0" w:color="auto"/>
      </w:divBdr>
    </w:div>
    <w:div w:id="1971784982">
      <w:bodyDiv w:val="1"/>
      <w:marLeft w:val="0"/>
      <w:marRight w:val="0"/>
      <w:marTop w:val="0"/>
      <w:marBottom w:val="0"/>
      <w:divBdr>
        <w:top w:val="none" w:sz="0" w:space="0" w:color="auto"/>
        <w:left w:val="none" w:sz="0" w:space="0" w:color="auto"/>
        <w:bottom w:val="none" w:sz="0" w:space="0" w:color="auto"/>
        <w:right w:val="none" w:sz="0" w:space="0" w:color="auto"/>
      </w:divBdr>
    </w:div>
    <w:div w:id="1973292065">
      <w:bodyDiv w:val="1"/>
      <w:marLeft w:val="0"/>
      <w:marRight w:val="0"/>
      <w:marTop w:val="0"/>
      <w:marBottom w:val="0"/>
      <w:divBdr>
        <w:top w:val="none" w:sz="0" w:space="0" w:color="auto"/>
        <w:left w:val="none" w:sz="0" w:space="0" w:color="auto"/>
        <w:bottom w:val="none" w:sz="0" w:space="0" w:color="auto"/>
        <w:right w:val="none" w:sz="0" w:space="0" w:color="auto"/>
      </w:divBdr>
    </w:div>
    <w:div w:id="1973634055">
      <w:bodyDiv w:val="1"/>
      <w:marLeft w:val="0"/>
      <w:marRight w:val="0"/>
      <w:marTop w:val="0"/>
      <w:marBottom w:val="0"/>
      <w:divBdr>
        <w:top w:val="none" w:sz="0" w:space="0" w:color="auto"/>
        <w:left w:val="none" w:sz="0" w:space="0" w:color="auto"/>
        <w:bottom w:val="none" w:sz="0" w:space="0" w:color="auto"/>
        <w:right w:val="none" w:sz="0" w:space="0" w:color="auto"/>
      </w:divBdr>
    </w:div>
    <w:div w:id="1975326514">
      <w:bodyDiv w:val="1"/>
      <w:marLeft w:val="0"/>
      <w:marRight w:val="0"/>
      <w:marTop w:val="0"/>
      <w:marBottom w:val="0"/>
      <w:divBdr>
        <w:top w:val="none" w:sz="0" w:space="0" w:color="auto"/>
        <w:left w:val="none" w:sz="0" w:space="0" w:color="auto"/>
        <w:bottom w:val="none" w:sz="0" w:space="0" w:color="auto"/>
        <w:right w:val="none" w:sz="0" w:space="0" w:color="auto"/>
      </w:divBdr>
    </w:div>
    <w:div w:id="1975409068">
      <w:bodyDiv w:val="1"/>
      <w:marLeft w:val="0"/>
      <w:marRight w:val="0"/>
      <w:marTop w:val="0"/>
      <w:marBottom w:val="0"/>
      <w:divBdr>
        <w:top w:val="none" w:sz="0" w:space="0" w:color="auto"/>
        <w:left w:val="none" w:sz="0" w:space="0" w:color="auto"/>
        <w:bottom w:val="none" w:sz="0" w:space="0" w:color="auto"/>
        <w:right w:val="none" w:sz="0" w:space="0" w:color="auto"/>
      </w:divBdr>
    </w:div>
    <w:div w:id="1977027313">
      <w:bodyDiv w:val="1"/>
      <w:marLeft w:val="0"/>
      <w:marRight w:val="0"/>
      <w:marTop w:val="0"/>
      <w:marBottom w:val="0"/>
      <w:divBdr>
        <w:top w:val="none" w:sz="0" w:space="0" w:color="auto"/>
        <w:left w:val="none" w:sz="0" w:space="0" w:color="auto"/>
        <w:bottom w:val="none" w:sz="0" w:space="0" w:color="auto"/>
        <w:right w:val="none" w:sz="0" w:space="0" w:color="auto"/>
      </w:divBdr>
    </w:div>
    <w:div w:id="1977181438">
      <w:bodyDiv w:val="1"/>
      <w:marLeft w:val="0"/>
      <w:marRight w:val="0"/>
      <w:marTop w:val="0"/>
      <w:marBottom w:val="0"/>
      <w:divBdr>
        <w:top w:val="none" w:sz="0" w:space="0" w:color="auto"/>
        <w:left w:val="none" w:sz="0" w:space="0" w:color="auto"/>
        <w:bottom w:val="none" w:sz="0" w:space="0" w:color="auto"/>
        <w:right w:val="none" w:sz="0" w:space="0" w:color="auto"/>
      </w:divBdr>
    </w:div>
    <w:div w:id="1978603948">
      <w:bodyDiv w:val="1"/>
      <w:marLeft w:val="0"/>
      <w:marRight w:val="0"/>
      <w:marTop w:val="0"/>
      <w:marBottom w:val="0"/>
      <w:divBdr>
        <w:top w:val="none" w:sz="0" w:space="0" w:color="auto"/>
        <w:left w:val="none" w:sz="0" w:space="0" w:color="auto"/>
        <w:bottom w:val="none" w:sz="0" w:space="0" w:color="auto"/>
        <w:right w:val="none" w:sz="0" w:space="0" w:color="auto"/>
      </w:divBdr>
    </w:div>
    <w:div w:id="1979527300">
      <w:bodyDiv w:val="1"/>
      <w:marLeft w:val="0"/>
      <w:marRight w:val="0"/>
      <w:marTop w:val="0"/>
      <w:marBottom w:val="0"/>
      <w:divBdr>
        <w:top w:val="none" w:sz="0" w:space="0" w:color="auto"/>
        <w:left w:val="none" w:sz="0" w:space="0" w:color="auto"/>
        <w:bottom w:val="none" w:sz="0" w:space="0" w:color="auto"/>
        <w:right w:val="none" w:sz="0" w:space="0" w:color="auto"/>
      </w:divBdr>
    </w:div>
    <w:div w:id="1979678500">
      <w:bodyDiv w:val="1"/>
      <w:marLeft w:val="0"/>
      <w:marRight w:val="0"/>
      <w:marTop w:val="0"/>
      <w:marBottom w:val="0"/>
      <w:divBdr>
        <w:top w:val="none" w:sz="0" w:space="0" w:color="auto"/>
        <w:left w:val="none" w:sz="0" w:space="0" w:color="auto"/>
        <w:bottom w:val="none" w:sz="0" w:space="0" w:color="auto"/>
        <w:right w:val="none" w:sz="0" w:space="0" w:color="auto"/>
      </w:divBdr>
    </w:div>
    <w:div w:id="1980183981">
      <w:bodyDiv w:val="1"/>
      <w:marLeft w:val="0"/>
      <w:marRight w:val="0"/>
      <w:marTop w:val="0"/>
      <w:marBottom w:val="0"/>
      <w:divBdr>
        <w:top w:val="none" w:sz="0" w:space="0" w:color="auto"/>
        <w:left w:val="none" w:sz="0" w:space="0" w:color="auto"/>
        <w:bottom w:val="none" w:sz="0" w:space="0" w:color="auto"/>
        <w:right w:val="none" w:sz="0" w:space="0" w:color="auto"/>
      </w:divBdr>
    </w:div>
    <w:div w:id="1980575117">
      <w:bodyDiv w:val="1"/>
      <w:marLeft w:val="0"/>
      <w:marRight w:val="0"/>
      <w:marTop w:val="0"/>
      <w:marBottom w:val="0"/>
      <w:divBdr>
        <w:top w:val="none" w:sz="0" w:space="0" w:color="auto"/>
        <w:left w:val="none" w:sz="0" w:space="0" w:color="auto"/>
        <w:bottom w:val="none" w:sz="0" w:space="0" w:color="auto"/>
        <w:right w:val="none" w:sz="0" w:space="0" w:color="auto"/>
      </w:divBdr>
    </w:div>
    <w:div w:id="1981420518">
      <w:bodyDiv w:val="1"/>
      <w:marLeft w:val="0"/>
      <w:marRight w:val="0"/>
      <w:marTop w:val="0"/>
      <w:marBottom w:val="0"/>
      <w:divBdr>
        <w:top w:val="none" w:sz="0" w:space="0" w:color="auto"/>
        <w:left w:val="none" w:sz="0" w:space="0" w:color="auto"/>
        <w:bottom w:val="none" w:sz="0" w:space="0" w:color="auto"/>
        <w:right w:val="none" w:sz="0" w:space="0" w:color="auto"/>
      </w:divBdr>
    </w:div>
    <w:div w:id="1981499011">
      <w:bodyDiv w:val="1"/>
      <w:marLeft w:val="0"/>
      <w:marRight w:val="0"/>
      <w:marTop w:val="0"/>
      <w:marBottom w:val="0"/>
      <w:divBdr>
        <w:top w:val="none" w:sz="0" w:space="0" w:color="auto"/>
        <w:left w:val="none" w:sz="0" w:space="0" w:color="auto"/>
        <w:bottom w:val="none" w:sz="0" w:space="0" w:color="auto"/>
        <w:right w:val="none" w:sz="0" w:space="0" w:color="auto"/>
      </w:divBdr>
    </w:div>
    <w:div w:id="1982074607">
      <w:bodyDiv w:val="1"/>
      <w:marLeft w:val="0"/>
      <w:marRight w:val="0"/>
      <w:marTop w:val="0"/>
      <w:marBottom w:val="0"/>
      <w:divBdr>
        <w:top w:val="none" w:sz="0" w:space="0" w:color="auto"/>
        <w:left w:val="none" w:sz="0" w:space="0" w:color="auto"/>
        <w:bottom w:val="none" w:sz="0" w:space="0" w:color="auto"/>
        <w:right w:val="none" w:sz="0" w:space="0" w:color="auto"/>
      </w:divBdr>
    </w:div>
    <w:div w:id="1983072411">
      <w:bodyDiv w:val="1"/>
      <w:marLeft w:val="0"/>
      <w:marRight w:val="0"/>
      <w:marTop w:val="0"/>
      <w:marBottom w:val="0"/>
      <w:divBdr>
        <w:top w:val="none" w:sz="0" w:space="0" w:color="auto"/>
        <w:left w:val="none" w:sz="0" w:space="0" w:color="auto"/>
        <w:bottom w:val="none" w:sz="0" w:space="0" w:color="auto"/>
        <w:right w:val="none" w:sz="0" w:space="0" w:color="auto"/>
      </w:divBdr>
    </w:div>
    <w:div w:id="1983146057">
      <w:bodyDiv w:val="1"/>
      <w:marLeft w:val="0"/>
      <w:marRight w:val="0"/>
      <w:marTop w:val="0"/>
      <w:marBottom w:val="0"/>
      <w:divBdr>
        <w:top w:val="none" w:sz="0" w:space="0" w:color="auto"/>
        <w:left w:val="none" w:sz="0" w:space="0" w:color="auto"/>
        <w:bottom w:val="none" w:sz="0" w:space="0" w:color="auto"/>
        <w:right w:val="none" w:sz="0" w:space="0" w:color="auto"/>
      </w:divBdr>
    </w:div>
    <w:div w:id="1983386297">
      <w:bodyDiv w:val="1"/>
      <w:marLeft w:val="0"/>
      <w:marRight w:val="0"/>
      <w:marTop w:val="0"/>
      <w:marBottom w:val="0"/>
      <w:divBdr>
        <w:top w:val="none" w:sz="0" w:space="0" w:color="auto"/>
        <w:left w:val="none" w:sz="0" w:space="0" w:color="auto"/>
        <w:bottom w:val="none" w:sz="0" w:space="0" w:color="auto"/>
        <w:right w:val="none" w:sz="0" w:space="0" w:color="auto"/>
      </w:divBdr>
    </w:div>
    <w:div w:id="1983461427">
      <w:bodyDiv w:val="1"/>
      <w:marLeft w:val="0"/>
      <w:marRight w:val="0"/>
      <w:marTop w:val="0"/>
      <w:marBottom w:val="0"/>
      <w:divBdr>
        <w:top w:val="none" w:sz="0" w:space="0" w:color="auto"/>
        <w:left w:val="none" w:sz="0" w:space="0" w:color="auto"/>
        <w:bottom w:val="none" w:sz="0" w:space="0" w:color="auto"/>
        <w:right w:val="none" w:sz="0" w:space="0" w:color="auto"/>
      </w:divBdr>
    </w:div>
    <w:div w:id="1983777210">
      <w:bodyDiv w:val="1"/>
      <w:marLeft w:val="0"/>
      <w:marRight w:val="0"/>
      <w:marTop w:val="0"/>
      <w:marBottom w:val="0"/>
      <w:divBdr>
        <w:top w:val="none" w:sz="0" w:space="0" w:color="auto"/>
        <w:left w:val="none" w:sz="0" w:space="0" w:color="auto"/>
        <w:bottom w:val="none" w:sz="0" w:space="0" w:color="auto"/>
        <w:right w:val="none" w:sz="0" w:space="0" w:color="auto"/>
      </w:divBdr>
    </w:div>
    <w:div w:id="1984651591">
      <w:bodyDiv w:val="1"/>
      <w:marLeft w:val="0"/>
      <w:marRight w:val="0"/>
      <w:marTop w:val="0"/>
      <w:marBottom w:val="0"/>
      <w:divBdr>
        <w:top w:val="none" w:sz="0" w:space="0" w:color="auto"/>
        <w:left w:val="none" w:sz="0" w:space="0" w:color="auto"/>
        <w:bottom w:val="none" w:sz="0" w:space="0" w:color="auto"/>
        <w:right w:val="none" w:sz="0" w:space="0" w:color="auto"/>
      </w:divBdr>
    </w:div>
    <w:div w:id="1985235535">
      <w:bodyDiv w:val="1"/>
      <w:marLeft w:val="0"/>
      <w:marRight w:val="0"/>
      <w:marTop w:val="0"/>
      <w:marBottom w:val="0"/>
      <w:divBdr>
        <w:top w:val="none" w:sz="0" w:space="0" w:color="auto"/>
        <w:left w:val="none" w:sz="0" w:space="0" w:color="auto"/>
        <w:bottom w:val="none" w:sz="0" w:space="0" w:color="auto"/>
        <w:right w:val="none" w:sz="0" w:space="0" w:color="auto"/>
      </w:divBdr>
    </w:div>
    <w:div w:id="1985743186">
      <w:bodyDiv w:val="1"/>
      <w:marLeft w:val="0"/>
      <w:marRight w:val="0"/>
      <w:marTop w:val="0"/>
      <w:marBottom w:val="0"/>
      <w:divBdr>
        <w:top w:val="none" w:sz="0" w:space="0" w:color="auto"/>
        <w:left w:val="none" w:sz="0" w:space="0" w:color="auto"/>
        <w:bottom w:val="none" w:sz="0" w:space="0" w:color="auto"/>
        <w:right w:val="none" w:sz="0" w:space="0" w:color="auto"/>
      </w:divBdr>
    </w:div>
    <w:div w:id="1985969718">
      <w:bodyDiv w:val="1"/>
      <w:marLeft w:val="0"/>
      <w:marRight w:val="0"/>
      <w:marTop w:val="0"/>
      <w:marBottom w:val="0"/>
      <w:divBdr>
        <w:top w:val="none" w:sz="0" w:space="0" w:color="auto"/>
        <w:left w:val="none" w:sz="0" w:space="0" w:color="auto"/>
        <w:bottom w:val="none" w:sz="0" w:space="0" w:color="auto"/>
        <w:right w:val="none" w:sz="0" w:space="0" w:color="auto"/>
      </w:divBdr>
    </w:div>
    <w:div w:id="1986003063">
      <w:bodyDiv w:val="1"/>
      <w:marLeft w:val="0"/>
      <w:marRight w:val="0"/>
      <w:marTop w:val="0"/>
      <w:marBottom w:val="0"/>
      <w:divBdr>
        <w:top w:val="none" w:sz="0" w:space="0" w:color="auto"/>
        <w:left w:val="none" w:sz="0" w:space="0" w:color="auto"/>
        <w:bottom w:val="none" w:sz="0" w:space="0" w:color="auto"/>
        <w:right w:val="none" w:sz="0" w:space="0" w:color="auto"/>
      </w:divBdr>
    </w:div>
    <w:div w:id="1988316980">
      <w:bodyDiv w:val="1"/>
      <w:marLeft w:val="0"/>
      <w:marRight w:val="0"/>
      <w:marTop w:val="0"/>
      <w:marBottom w:val="0"/>
      <w:divBdr>
        <w:top w:val="none" w:sz="0" w:space="0" w:color="auto"/>
        <w:left w:val="none" w:sz="0" w:space="0" w:color="auto"/>
        <w:bottom w:val="none" w:sz="0" w:space="0" w:color="auto"/>
        <w:right w:val="none" w:sz="0" w:space="0" w:color="auto"/>
      </w:divBdr>
    </w:div>
    <w:div w:id="1988364507">
      <w:bodyDiv w:val="1"/>
      <w:marLeft w:val="0"/>
      <w:marRight w:val="0"/>
      <w:marTop w:val="0"/>
      <w:marBottom w:val="0"/>
      <w:divBdr>
        <w:top w:val="none" w:sz="0" w:space="0" w:color="auto"/>
        <w:left w:val="none" w:sz="0" w:space="0" w:color="auto"/>
        <w:bottom w:val="none" w:sz="0" w:space="0" w:color="auto"/>
        <w:right w:val="none" w:sz="0" w:space="0" w:color="auto"/>
      </w:divBdr>
    </w:div>
    <w:div w:id="1989090284">
      <w:bodyDiv w:val="1"/>
      <w:marLeft w:val="0"/>
      <w:marRight w:val="0"/>
      <w:marTop w:val="0"/>
      <w:marBottom w:val="0"/>
      <w:divBdr>
        <w:top w:val="none" w:sz="0" w:space="0" w:color="auto"/>
        <w:left w:val="none" w:sz="0" w:space="0" w:color="auto"/>
        <w:bottom w:val="none" w:sz="0" w:space="0" w:color="auto"/>
        <w:right w:val="none" w:sz="0" w:space="0" w:color="auto"/>
      </w:divBdr>
    </w:div>
    <w:div w:id="1990666005">
      <w:bodyDiv w:val="1"/>
      <w:marLeft w:val="0"/>
      <w:marRight w:val="0"/>
      <w:marTop w:val="0"/>
      <w:marBottom w:val="0"/>
      <w:divBdr>
        <w:top w:val="none" w:sz="0" w:space="0" w:color="auto"/>
        <w:left w:val="none" w:sz="0" w:space="0" w:color="auto"/>
        <w:bottom w:val="none" w:sz="0" w:space="0" w:color="auto"/>
        <w:right w:val="none" w:sz="0" w:space="0" w:color="auto"/>
      </w:divBdr>
    </w:div>
    <w:div w:id="1991205083">
      <w:bodyDiv w:val="1"/>
      <w:marLeft w:val="0"/>
      <w:marRight w:val="0"/>
      <w:marTop w:val="0"/>
      <w:marBottom w:val="0"/>
      <w:divBdr>
        <w:top w:val="none" w:sz="0" w:space="0" w:color="auto"/>
        <w:left w:val="none" w:sz="0" w:space="0" w:color="auto"/>
        <w:bottom w:val="none" w:sz="0" w:space="0" w:color="auto"/>
        <w:right w:val="none" w:sz="0" w:space="0" w:color="auto"/>
      </w:divBdr>
    </w:div>
    <w:div w:id="1992782396">
      <w:bodyDiv w:val="1"/>
      <w:marLeft w:val="0"/>
      <w:marRight w:val="0"/>
      <w:marTop w:val="0"/>
      <w:marBottom w:val="0"/>
      <w:divBdr>
        <w:top w:val="none" w:sz="0" w:space="0" w:color="auto"/>
        <w:left w:val="none" w:sz="0" w:space="0" w:color="auto"/>
        <w:bottom w:val="none" w:sz="0" w:space="0" w:color="auto"/>
        <w:right w:val="none" w:sz="0" w:space="0" w:color="auto"/>
      </w:divBdr>
    </w:div>
    <w:div w:id="1993831655">
      <w:bodyDiv w:val="1"/>
      <w:marLeft w:val="0"/>
      <w:marRight w:val="0"/>
      <w:marTop w:val="0"/>
      <w:marBottom w:val="0"/>
      <w:divBdr>
        <w:top w:val="none" w:sz="0" w:space="0" w:color="auto"/>
        <w:left w:val="none" w:sz="0" w:space="0" w:color="auto"/>
        <w:bottom w:val="none" w:sz="0" w:space="0" w:color="auto"/>
        <w:right w:val="none" w:sz="0" w:space="0" w:color="auto"/>
      </w:divBdr>
    </w:div>
    <w:div w:id="1993875709">
      <w:bodyDiv w:val="1"/>
      <w:marLeft w:val="0"/>
      <w:marRight w:val="0"/>
      <w:marTop w:val="0"/>
      <w:marBottom w:val="0"/>
      <w:divBdr>
        <w:top w:val="none" w:sz="0" w:space="0" w:color="auto"/>
        <w:left w:val="none" w:sz="0" w:space="0" w:color="auto"/>
        <w:bottom w:val="none" w:sz="0" w:space="0" w:color="auto"/>
        <w:right w:val="none" w:sz="0" w:space="0" w:color="auto"/>
      </w:divBdr>
    </w:div>
    <w:div w:id="1994531033">
      <w:bodyDiv w:val="1"/>
      <w:marLeft w:val="0"/>
      <w:marRight w:val="0"/>
      <w:marTop w:val="0"/>
      <w:marBottom w:val="0"/>
      <w:divBdr>
        <w:top w:val="none" w:sz="0" w:space="0" w:color="auto"/>
        <w:left w:val="none" w:sz="0" w:space="0" w:color="auto"/>
        <w:bottom w:val="none" w:sz="0" w:space="0" w:color="auto"/>
        <w:right w:val="none" w:sz="0" w:space="0" w:color="auto"/>
      </w:divBdr>
    </w:div>
    <w:div w:id="1994677916">
      <w:bodyDiv w:val="1"/>
      <w:marLeft w:val="0"/>
      <w:marRight w:val="0"/>
      <w:marTop w:val="0"/>
      <w:marBottom w:val="0"/>
      <w:divBdr>
        <w:top w:val="none" w:sz="0" w:space="0" w:color="auto"/>
        <w:left w:val="none" w:sz="0" w:space="0" w:color="auto"/>
        <w:bottom w:val="none" w:sz="0" w:space="0" w:color="auto"/>
        <w:right w:val="none" w:sz="0" w:space="0" w:color="auto"/>
      </w:divBdr>
    </w:div>
    <w:div w:id="1994791503">
      <w:bodyDiv w:val="1"/>
      <w:marLeft w:val="0"/>
      <w:marRight w:val="0"/>
      <w:marTop w:val="0"/>
      <w:marBottom w:val="0"/>
      <w:divBdr>
        <w:top w:val="none" w:sz="0" w:space="0" w:color="auto"/>
        <w:left w:val="none" w:sz="0" w:space="0" w:color="auto"/>
        <w:bottom w:val="none" w:sz="0" w:space="0" w:color="auto"/>
        <w:right w:val="none" w:sz="0" w:space="0" w:color="auto"/>
      </w:divBdr>
    </w:div>
    <w:div w:id="1994870337">
      <w:bodyDiv w:val="1"/>
      <w:marLeft w:val="0"/>
      <w:marRight w:val="0"/>
      <w:marTop w:val="0"/>
      <w:marBottom w:val="0"/>
      <w:divBdr>
        <w:top w:val="none" w:sz="0" w:space="0" w:color="auto"/>
        <w:left w:val="none" w:sz="0" w:space="0" w:color="auto"/>
        <w:bottom w:val="none" w:sz="0" w:space="0" w:color="auto"/>
        <w:right w:val="none" w:sz="0" w:space="0" w:color="auto"/>
      </w:divBdr>
    </w:div>
    <w:div w:id="1995793718">
      <w:bodyDiv w:val="1"/>
      <w:marLeft w:val="0"/>
      <w:marRight w:val="0"/>
      <w:marTop w:val="0"/>
      <w:marBottom w:val="0"/>
      <w:divBdr>
        <w:top w:val="none" w:sz="0" w:space="0" w:color="auto"/>
        <w:left w:val="none" w:sz="0" w:space="0" w:color="auto"/>
        <w:bottom w:val="none" w:sz="0" w:space="0" w:color="auto"/>
        <w:right w:val="none" w:sz="0" w:space="0" w:color="auto"/>
      </w:divBdr>
    </w:div>
    <w:div w:id="1996958248">
      <w:bodyDiv w:val="1"/>
      <w:marLeft w:val="0"/>
      <w:marRight w:val="0"/>
      <w:marTop w:val="0"/>
      <w:marBottom w:val="0"/>
      <w:divBdr>
        <w:top w:val="none" w:sz="0" w:space="0" w:color="auto"/>
        <w:left w:val="none" w:sz="0" w:space="0" w:color="auto"/>
        <w:bottom w:val="none" w:sz="0" w:space="0" w:color="auto"/>
        <w:right w:val="none" w:sz="0" w:space="0" w:color="auto"/>
      </w:divBdr>
    </w:div>
    <w:div w:id="1997800910">
      <w:bodyDiv w:val="1"/>
      <w:marLeft w:val="0"/>
      <w:marRight w:val="0"/>
      <w:marTop w:val="0"/>
      <w:marBottom w:val="0"/>
      <w:divBdr>
        <w:top w:val="none" w:sz="0" w:space="0" w:color="auto"/>
        <w:left w:val="none" w:sz="0" w:space="0" w:color="auto"/>
        <w:bottom w:val="none" w:sz="0" w:space="0" w:color="auto"/>
        <w:right w:val="none" w:sz="0" w:space="0" w:color="auto"/>
      </w:divBdr>
    </w:div>
    <w:div w:id="1998223231">
      <w:bodyDiv w:val="1"/>
      <w:marLeft w:val="0"/>
      <w:marRight w:val="0"/>
      <w:marTop w:val="0"/>
      <w:marBottom w:val="0"/>
      <w:divBdr>
        <w:top w:val="none" w:sz="0" w:space="0" w:color="auto"/>
        <w:left w:val="none" w:sz="0" w:space="0" w:color="auto"/>
        <w:bottom w:val="none" w:sz="0" w:space="0" w:color="auto"/>
        <w:right w:val="none" w:sz="0" w:space="0" w:color="auto"/>
      </w:divBdr>
    </w:div>
    <w:div w:id="1998924075">
      <w:bodyDiv w:val="1"/>
      <w:marLeft w:val="0"/>
      <w:marRight w:val="0"/>
      <w:marTop w:val="0"/>
      <w:marBottom w:val="0"/>
      <w:divBdr>
        <w:top w:val="none" w:sz="0" w:space="0" w:color="auto"/>
        <w:left w:val="none" w:sz="0" w:space="0" w:color="auto"/>
        <w:bottom w:val="none" w:sz="0" w:space="0" w:color="auto"/>
        <w:right w:val="none" w:sz="0" w:space="0" w:color="auto"/>
      </w:divBdr>
    </w:div>
    <w:div w:id="2000619342">
      <w:bodyDiv w:val="1"/>
      <w:marLeft w:val="0"/>
      <w:marRight w:val="0"/>
      <w:marTop w:val="0"/>
      <w:marBottom w:val="0"/>
      <w:divBdr>
        <w:top w:val="none" w:sz="0" w:space="0" w:color="auto"/>
        <w:left w:val="none" w:sz="0" w:space="0" w:color="auto"/>
        <w:bottom w:val="none" w:sz="0" w:space="0" w:color="auto"/>
        <w:right w:val="none" w:sz="0" w:space="0" w:color="auto"/>
      </w:divBdr>
    </w:div>
    <w:div w:id="2000649395">
      <w:bodyDiv w:val="1"/>
      <w:marLeft w:val="0"/>
      <w:marRight w:val="0"/>
      <w:marTop w:val="0"/>
      <w:marBottom w:val="0"/>
      <w:divBdr>
        <w:top w:val="none" w:sz="0" w:space="0" w:color="auto"/>
        <w:left w:val="none" w:sz="0" w:space="0" w:color="auto"/>
        <w:bottom w:val="none" w:sz="0" w:space="0" w:color="auto"/>
        <w:right w:val="none" w:sz="0" w:space="0" w:color="auto"/>
      </w:divBdr>
    </w:div>
    <w:div w:id="2000696837">
      <w:bodyDiv w:val="1"/>
      <w:marLeft w:val="0"/>
      <w:marRight w:val="0"/>
      <w:marTop w:val="0"/>
      <w:marBottom w:val="0"/>
      <w:divBdr>
        <w:top w:val="none" w:sz="0" w:space="0" w:color="auto"/>
        <w:left w:val="none" w:sz="0" w:space="0" w:color="auto"/>
        <w:bottom w:val="none" w:sz="0" w:space="0" w:color="auto"/>
        <w:right w:val="none" w:sz="0" w:space="0" w:color="auto"/>
      </w:divBdr>
    </w:div>
    <w:div w:id="2000770697">
      <w:bodyDiv w:val="1"/>
      <w:marLeft w:val="0"/>
      <w:marRight w:val="0"/>
      <w:marTop w:val="0"/>
      <w:marBottom w:val="0"/>
      <w:divBdr>
        <w:top w:val="none" w:sz="0" w:space="0" w:color="auto"/>
        <w:left w:val="none" w:sz="0" w:space="0" w:color="auto"/>
        <w:bottom w:val="none" w:sz="0" w:space="0" w:color="auto"/>
        <w:right w:val="none" w:sz="0" w:space="0" w:color="auto"/>
      </w:divBdr>
    </w:div>
    <w:div w:id="2001150102">
      <w:bodyDiv w:val="1"/>
      <w:marLeft w:val="0"/>
      <w:marRight w:val="0"/>
      <w:marTop w:val="0"/>
      <w:marBottom w:val="0"/>
      <w:divBdr>
        <w:top w:val="none" w:sz="0" w:space="0" w:color="auto"/>
        <w:left w:val="none" w:sz="0" w:space="0" w:color="auto"/>
        <w:bottom w:val="none" w:sz="0" w:space="0" w:color="auto"/>
        <w:right w:val="none" w:sz="0" w:space="0" w:color="auto"/>
      </w:divBdr>
    </w:div>
    <w:div w:id="2001303594">
      <w:bodyDiv w:val="1"/>
      <w:marLeft w:val="0"/>
      <w:marRight w:val="0"/>
      <w:marTop w:val="0"/>
      <w:marBottom w:val="0"/>
      <w:divBdr>
        <w:top w:val="none" w:sz="0" w:space="0" w:color="auto"/>
        <w:left w:val="none" w:sz="0" w:space="0" w:color="auto"/>
        <w:bottom w:val="none" w:sz="0" w:space="0" w:color="auto"/>
        <w:right w:val="none" w:sz="0" w:space="0" w:color="auto"/>
      </w:divBdr>
    </w:div>
    <w:div w:id="2002656506">
      <w:bodyDiv w:val="1"/>
      <w:marLeft w:val="0"/>
      <w:marRight w:val="0"/>
      <w:marTop w:val="0"/>
      <w:marBottom w:val="0"/>
      <w:divBdr>
        <w:top w:val="none" w:sz="0" w:space="0" w:color="auto"/>
        <w:left w:val="none" w:sz="0" w:space="0" w:color="auto"/>
        <w:bottom w:val="none" w:sz="0" w:space="0" w:color="auto"/>
        <w:right w:val="none" w:sz="0" w:space="0" w:color="auto"/>
      </w:divBdr>
    </w:div>
    <w:div w:id="2002736036">
      <w:bodyDiv w:val="1"/>
      <w:marLeft w:val="0"/>
      <w:marRight w:val="0"/>
      <w:marTop w:val="0"/>
      <w:marBottom w:val="0"/>
      <w:divBdr>
        <w:top w:val="none" w:sz="0" w:space="0" w:color="auto"/>
        <w:left w:val="none" w:sz="0" w:space="0" w:color="auto"/>
        <w:bottom w:val="none" w:sz="0" w:space="0" w:color="auto"/>
        <w:right w:val="none" w:sz="0" w:space="0" w:color="auto"/>
      </w:divBdr>
    </w:div>
    <w:div w:id="2003198390">
      <w:bodyDiv w:val="1"/>
      <w:marLeft w:val="0"/>
      <w:marRight w:val="0"/>
      <w:marTop w:val="0"/>
      <w:marBottom w:val="0"/>
      <w:divBdr>
        <w:top w:val="none" w:sz="0" w:space="0" w:color="auto"/>
        <w:left w:val="none" w:sz="0" w:space="0" w:color="auto"/>
        <w:bottom w:val="none" w:sz="0" w:space="0" w:color="auto"/>
        <w:right w:val="none" w:sz="0" w:space="0" w:color="auto"/>
      </w:divBdr>
    </w:div>
    <w:div w:id="2003580348">
      <w:bodyDiv w:val="1"/>
      <w:marLeft w:val="0"/>
      <w:marRight w:val="0"/>
      <w:marTop w:val="0"/>
      <w:marBottom w:val="0"/>
      <w:divBdr>
        <w:top w:val="none" w:sz="0" w:space="0" w:color="auto"/>
        <w:left w:val="none" w:sz="0" w:space="0" w:color="auto"/>
        <w:bottom w:val="none" w:sz="0" w:space="0" w:color="auto"/>
        <w:right w:val="none" w:sz="0" w:space="0" w:color="auto"/>
      </w:divBdr>
    </w:div>
    <w:div w:id="2004891978">
      <w:bodyDiv w:val="1"/>
      <w:marLeft w:val="0"/>
      <w:marRight w:val="0"/>
      <w:marTop w:val="0"/>
      <w:marBottom w:val="0"/>
      <w:divBdr>
        <w:top w:val="none" w:sz="0" w:space="0" w:color="auto"/>
        <w:left w:val="none" w:sz="0" w:space="0" w:color="auto"/>
        <w:bottom w:val="none" w:sz="0" w:space="0" w:color="auto"/>
        <w:right w:val="none" w:sz="0" w:space="0" w:color="auto"/>
      </w:divBdr>
    </w:div>
    <w:div w:id="2007903667">
      <w:bodyDiv w:val="1"/>
      <w:marLeft w:val="0"/>
      <w:marRight w:val="0"/>
      <w:marTop w:val="0"/>
      <w:marBottom w:val="0"/>
      <w:divBdr>
        <w:top w:val="none" w:sz="0" w:space="0" w:color="auto"/>
        <w:left w:val="none" w:sz="0" w:space="0" w:color="auto"/>
        <w:bottom w:val="none" w:sz="0" w:space="0" w:color="auto"/>
        <w:right w:val="none" w:sz="0" w:space="0" w:color="auto"/>
      </w:divBdr>
    </w:div>
    <w:div w:id="2008432910">
      <w:bodyDiv w:val="1"/>
      <w:marLeft w:val="0"/>
      <w:marRight w:val="0"/>
      <w:marTop w:val="0"/>
      <w:marBottom w:val="0"/>
      <w:divBdr>
        <w:top w:val="none" w:sz="0" w:space="0" w:color="auto"/>
        <w:left w:val="none" w:sz="0" w:space="0" w:color="auto"/>
        <w:bottom w:val="none" w:sz="0" w:space="0" w:color="auto"/>
        <w:right w:val="none" w:sz="0" w:space="0" w:color="auto"/>
      </w:divBdr>
    </w:div>
    <w:div w:id="2009022306">
      <w:bodyDiv w:val="1"/>
      <w:marLeft w:val="0"/>
      <w:marRight w:val="0"/>
      <w:marTop w:val="0"/>
      <w:marBottom w:val="0"/>
      <w:divBdr>
        <w:top w:val="none" w:sz="0" w:space="0" w:color="auto"/>
        <w:left w:val="none" w:sz="0" w:space="0" w:color="auto"/>
        <w:bottom w:val="none" w:sz="0" w:space="0" w:color="auto"/>
        <w:right w:val="none" w:sz="0" w:space="0" w:color="auto"/>
      </w:divBdr>
    </w:div>
    <w:div w:id="2009474785">
      <w:bodyDiv w:val="1"/>
      <w:marLeft w:val="0"/>
      <w:marRight w:val="0"/>
      <w:marTop w:val="0"/>
      <w:marBottom w:val="0"/>
      <w:divBdr>
        <w:top w:val="none" w:sz="0" w:space="0" w:color="auto"/>
        <w:left w:val="none" w:sz="0" w:space="0" w:color="auto"/>
        <w:bottom w:val="none" w:sz="0" w:space="0" w:color="auto"/>
        <w:right w:val="none" w:sz="0" w:space="0" w:color="auto"/>
      </w:divBdr>
    </w:div>
    <w:div w:id="2010252434">
      <w:bodyDiv w:val="1"/>
      <w:marLeft w:val="0"/>
      <w:marRight w:val="0"/>
      <w:marTop w:val="0"/>
      <w:marBottom w:val="0"/>
      <w:divBdr>
        <w:top w:val="none" w:sz="0" w:space="0" w:color="auto"/>
        <w:left w:val="none" w:sz="0" w:space="0" w:color="auto"/>
        <w:bottom w:val="none" w:sz="0" w:space="0" w:color="auto"/>
        <w:right w:val="none" w:sz="0" w:space="0" w:color="auto"/>
      </w:divBdr>
    </w:div>
    <w:div w:id="2011522627">
      <w:bodyDiv w:val="1"/>
      <w:marLeft w:val="0"/>
      <w:marRight w:val="0"/>
      <w:marTop w:val="0"/>
      <w:marBottom w:val="0"/>
      <w:divBdr>
        <w:top w:val="none" w:sz="0" w:space="0" w:color="auto"/>
        <w:left w:val="none" w:sz="0" w:space="0" w:color="auto"/>
        <w:bottom w:val="none" w:sz="0" w:space="0" w:color="auto"/>
        <w:right w:val="none" w:sz="0" w:space="0" w:color="auto"/>
      </w:divBdr>
    </w:div>
    <w:div w:id="2011717821">
      <w:bodyDiv w:val="1"/>
      <w:marLeft w:val="0"/>
      <w:marRight w:val="0"/>
      <w:marTop w:val="0"/>
      <w:marBottom w:val="0"/>
      <w:divBdr>
        <w:top w:val="none" w:sz="0" w:space="0" w:color="auto"/>
        <w:left w:val="none" w:sz="0" w:space="0" w:color="auto"/>
        <w:bottom w:val="none" w:sz="0" w:space="0" w:color="auto"/>
        <w:right w:val="none" w:sz="0" w:space="0" w:color="auto"/>
      </w:divBdr>
    </w:div>
    <w:div w:id="2011828482">
      <w:bodyDiv w:val="1"/>
      <w:marLeft w:val="0"/>
      <w:marRight w:val="0"/>
      <w:marTop w:val="0"/>
      <w:marBottom w:val="0"/>
      <w:divBdr>
        <w:top w:val="none" w:sz="0" w:space="0" w:color="auto"/>
        <w:left w:val="none" w:sz="0" w:space="0" w:color="auto"/>
        <w:bottom w:val="none" w:sz="0" w:space="0" w:color="auto"/>
        <w:right w:val="none" w:sz="0" w:space="0" w:color="auto"/>
      </w:divBdr>
    </w:div>
    <w:div w:id="2012370515">
      <w:bodyDiv w:val="1"/>
      <w:marLeft w:val="0"/>
      <w:marRight w:val="0"/>
      <w:marTop w:val="0"/>
      <w:marBottom w:val="0"/>
      <w:divBdr>
        <w:top w:val="none" w:sz="0" w:space="0" w:color="auto"/>
        <w:left w:val="none" w:sz="0" w:space="0" w:color="auto"/>
        <w:bottom w:val="none" w:sz="0" w:space="0" w:color="auto"/>
        <w:right w:val="none" w:sz="0" w:space="0" w:color="auto"/>
      </w:divBdr>
    </w:div>
    <w:div w:id="2013869026">
      <w:bodyDiv w:val="1"/>
      <w:marLeft w:val="0"/>
      <w:marRight w:val="0"/>
      <w:marTop w:val="0"/>
      <w:marBottom w:val="0"/>
      <w:divBdr>
        <w:top w:val="none" w:sz="0" w:space="0" w:color="auto"/>
        <w:left w:val="none" w:sz="0" w:space="0" w:color="auto"/>
        <w:bottom w:val="none" w:sz="0" w:space="0" w:color="auto"/>
        <w:right w:val="none" w:sz="0" w:space="0" w:color="auto"/>
      </w:divBdr>
    </w:div>
    <w:div w:id="2014381406">
      <w:bodyDiv w:val="1"/>
      <w:marLeft w:val="0"/>
      <w:marRight w:val="0"/>
      <w:marTop w:val="0"/>
      <w:marBottom w:val="0"/>
      <w:divBdr>
        <w:top w:val="none" w:sz="0" w:space="0" w:color="auto"/>
        <w:left w:val="none" w:sz="0" w:space="0" w:color="auto"/>
        <w:bottom w:val="none" w:sz="0" w:space="0" w:color="auto"/>
        <w:right w:val="none" w:sz="0" w:space="0" w:color="auto"/>
      </w:divBdr>
    </w:div>
    <w:div w:id="2014792119">
      <w:bodyDiv w:val="1"/>
      <w:marLeft w:val="0"/>
      <w:marRight w:val="0"/>
      <w:marTop w:val="0"/>
      <w:marBottom w:val="0"/>
      <w:divBdr>
        <w:top w:val="none" w:sz="0" w:space="0" w:color="auto"/>
        <w:left w:val="none" w:sz="0" w:space="0" w:color="auto"/>
        <w:bottom w:val="none" w:sz="0" w:space="0" w:color="auto"/>
        <w:right w:val="none" w:sz="0" w:space="0" w:color="auto"/>
      </w:divBdr>
    </w:div>
    <w:div w:id="2015304524">
      <w:bodyDiv w:val="1"/>
      <w:marLeft w:val="0"/>
      <w:marRight w:val="0"/>
      <w:marTop w:val="0"/>
      <w:marBottom w:val="0"/>
      <w:divBdr>
        <w:top w:val="none" w:sz="0" w:space="0" w:color="auto"/>
        <w:left w:val="none" w:sz="0" w:space="0" w:color="auto"/>
        <w:bottom w:val="none" w:sz="0" w:space="0" w:color="auto"/>
        <w:right w:val="none" w:sz="0" w:space="0" w:color="auto"/>
      </w:divBdr>
    </w:div>
    <w:div w:id="2015838321">
      <w:bodyDiv w:val="1"/>
      <w:marLeft w:val="0"/>
      <w:marRight w:val="0"/>
      <w:marTop w:val="0"/>
      <w:marBottom w:val="0"/>
      <w:divBdr>
        <w:top w:val="none" w:sz="0" w:space="0" w:color="auto"/>
        <w:left w:val="none" w:sz="0" w:space="0" w:color="auto"/>
        <w:bottom w:val="none" w:sz="0" w:space="0" w:color="auto"/>
        <w:right w:val="none" w:sz="0" w:space="0" w:color="auto"/>
      </w:divBdr>
    </w:div>
    <w:div w:id="2016110508">
      <w:bodyDiv w:val="1"/>
      <w:marLeft w:val="0"/>
      <w:marRight w:val="0"/>
      <w:marTop w:val="0"/>
      <w:marBottom w:val="0"/>
      <w:divBdr>
        <w:top w:val="none" w:sz="0" w:space="0" w:color="auto"/>
        <w:left w:val="none" w:sz="0" w:space="0" w:color="auto"/>
        <w:bottom w:val="none" w:sz="0" w:space="0" w:color="auto"/>
        <w:right w:val="none" w:sz="0" w:space="0" w:color="auto"/>
      </w:divBdr>
    </w:div>
    <w:div w:id="2016180376">
      <w:bodyDiv w:val="1"/>
      <w:marLeft w:val="0"/>
      <w:marRight w:val="0"/>
      <w:marTop w:val="0"/>
      <w:marBottom w:val="0"/>
      <w:divBdr>
        <w:top w:val="none" w:sz="0" w:space="0" w:color="auto"/>
        <w:left w:val="none" w:sz="0" w:space="0" w:color="auto"/>
        <w:bottom w:val="none" w:sz="0" w:space="0" w:color="auto"/>
        <w:right w:val="none" w:sz="0" w:space="0" w:color="auto"/>
      </w:divBdr>
    </w:div>
    <w:div w:id="2016378685">
      <w:bodyDiv w:val="1"/>
      <w:marLeft w:val="0"/>
      <w:marRight w:val="0"/>
      <w:marTop w:val="0"/>
      <w:marBottom w:val="0"/>
      <w:divBdr>
        <w:top w:val="none" w:sz="0" w:space="0" w:color="auto"/>
        <w:left w:val="none" w:sz="0" w:space="0" w:color="auto"/>
        <w:bottom w:val="none" w:sz="0" w:space="0" w:color="auto"/>
        <w:right w:val="none" w:sz="0" w:space="0" w:color="auto"/>
      </w:divBdr>
    </w:div>
    <w:div w:id="2016764025">
      <w:bodyDiv w:val="1"/>
      <w:marLeft w:val="0"/>
      <w:marRight w:val="0"/>
      <w:marTop w:val="0"/>
      <w:marBottom w:val="0"/>
      <w:divBdr>
        <w:top w:val="none" w:sz="0" w:space="0" w:color="auto"/>
        <w:left w:val="none" w:sz="0" w:space="0" w:color="auto"/>
        <w:bottom w:val="none" w:sz="0" w:space="0" w:color="auto"/>
        <w:right w:val="none" w:sz="0" w:space="0" w:color="auto"/>
      </w:divBdr>
    </w:div>
    <w:div w:id="2017151488">
      <w:bodyDiv w:val="1"/>
      <w:marLeft w:val="0"/>
      <w:marRight w:val="0"/>
      <w:marTop w:val="0"/>
      <w:marBottom w:val="0"/>
      <w:divBdr>
        <w:top w:val="none" w:sz="0" w:space="0" w:color="auto"/>
        <w:left w:val="none" w:sz="0" w:space="0" w:color="auto"/>
        <w:bottom w:val="none" w:sz="0" w:space="0" w:color="auto"/>
        <w:right w:val="none" w:sz="0" w:space="0" w:color="auto"/>
      </w:divBdr>
    </w:div>
    <w:div w:id="2018069255">
      <w:bodyDiv w:val="1"/>
      <w:marLeft w:val="0"/>
      <w:marRight w:val="0"/>
      <w:marTop w:val="0"/>
      <w:marBottom w:val="0"/>
      <w:divBdr>
        <w:top w:val="none" w:sz="0" w:space="0" w:color="auto"/>
        <w:left w:val="none" w:sz="0" w:space="0" w:color="auto"/>
        <w:bottom w:val="none" w:sz="0" w:space="0" w:color="auto"/>
        <w:right w:val="none" w:sz="0" w:space="0" w:color="auto"/>
      </w:divBdr>
    </w:div>
    <w:div w:id="2019575303">
      <w:bodyDiv w:val="1"/>
      <w:marLeft w:val="0"/>
      <w:marRight w:val="0"/>
      <w:marTop w:val="0"/>
      <w:marBottom w:val="0"/>
      <w:divBdr>
        <w:top w:val="none" w:sz="0" w:space="0" w:color="auto"/>
        <w:left w:val="none" w:sz="0" w:space="0" w:color="auto"/>
        <w:bottom w:val="none" w:sz="0" w:space="0" w:color="auto"/>
        <w:right w:val="none" w:sz="0" w:space="0" w:color="auto"/>
      </w:divBdr>
    </w:div>
    <w:div w:id="2020768045">
      <w:bodyDiv w:val="1"/>
      <w:marLeft w:val="0"/>
      <w:marRight w:val="0"/>
      <w:marTop w:val="0"/>
      <w:marBottom w:val="0"/>
      <w:divBdr>
        <w:top w:val="none" w:sz="0" w:space="0" w:color="auto"/>
        <w:left w:val="none" w:sz="0" w:space="0" w:color="auto"/>
        <w:bottom w:val="none" w:sz="0" w:space="0" w:color="auto"/>
        <w:right w:val="none" w:sz="0" w:space="0" w:color="auto"/>
      </w:divBdr>
    </w:div>
    <w:div w:id="2021732630">
      <w:bodyDiv w:val="1"/>
      <w:marLeft w:val="0"/>
      <w:marRight w:val="0"/>
      <w:marTop w:val="0"/>
      <w:marBottom w:val="0"/>
      <w:divBdr>
        <w:top w:val="none" w:sz="0" w:space="0" w:color="auto"/>
        <w:left w:val="none" w:sz="0" w:space="0" w:color="auto"/>
        <w:bottom w:val="none" w:sz="0" w:space="0" w:color="auto"/>
        <w:right w:val="none" w:sz="0" w:space="0" w:color="auto"/>
      </w:divBdr>
    </w:div>
    <w:div w:id="2021852217">
      <w:bodyDiv w:val="1"/>
      <w:marLeft w:val="0"/>
      <w:marRight w:val="0"/>
      <w:marTop w:val="0"/>
      <w:marBottom w:val="0"/>
      <w:divBdr>
        <w:top w:val="none" w:sz="0" w:space="0" w:color="auto"/>
        <w:left w:val="none" w:sz="0" w:space="0" w:color="auto"/>
        <w:bottom w:val="none" w:sz="0" w:space="0" w:color="auto"/>
        <w:right w:val="none" w:sz="0" w:space="0" w:color="auto"/>
      </w:divBdr>
    </w:div>
    <w:div w:id="2022780887">
      <w:bodyDiv w:val="1"/>
      <w:marLeft w:val="0"/>
      <w:marRight w:val="0"/>
      <w:marTop w:val="0"/>
      <w:marBottom w:val="0"/>
      <w:divBdr>
        <w:top w:val="none" w:sz="0" w:space="0" w:color="auto"/>
        <w:left w:val="none" w:sz="0" w:space="0" w:color="auto"/>
        <w:bottom w:val="none" w:sz="0" w:space="0" w:color="auto"/>
        <w:right w:val="none" w:sz="0" w:space="0" w:color="auto"/>
      </w:divBdr>
    </w:div>
    <w:div w:id="2023126568">
      <w:bodyDiv w:val="1"/>
      <w:marLeft w:val="0"/>
      <w:marRight w:val="0"/>
      <w:marTop w:val="0"/>
      <w:marBottom w:val="0"/>
      <w:divBdr>
        <w:top w:val="none" w:sz="0" w:space="0" w:color="auto"/>
        <w:left w:val="none" w:sz="0" w:space="0" w:color="auto"/>
        <w:bottom w:val="none" w:sz="0" w:space="0" w:color="auto"/>
        <w:right w:val="none" w:sz="0" w:space="0" w:color="auto"/>
      </w:divBdr>
    </w:div>
    <w:div w:id="2023505621">
      <w:bodyDiv w:val="1"/>
      <w:marLeft w:val="0"/>
      <w:marRight w:val="0"/>
      <w:marTop w:val="0"/>
      <w:marBottom w:val="0"/>
      <w:divBdr>
        <w:top w:val="none" w:sz="0" w:space="0" w:color="auto"/>
        <w:left w:val="none" w:sz="0" w:space="0" w:color="auto"/>
        <w:bottom w:val="none" w:sz="0" w:space="0" w:color="auto"/>
        <w:right w:val="none" w:sz="0" w:space="0" w:color="auto"/>
      </w:divBdr>
    </w:div>
    <w:div w:id="2023782108">
      <w:bodyDiv w:val="1"/>
      <w:marLeft w:val="0"/>
      <w:marRight w:val="0"/>
      <w:marTop w:val="0"/>
      <w:marBottom w:val="0"/>
      <w:divBdr>
        <w:top w:val="none" w:sz="0" w:space="0" w:color="auto"/>
        <w:left w:val="none" w:sz="0" w:space="0" w:color="auto"/>
        <w:bottom w:val="none" w:sz="0" w:space="0" w:color="auto"/>
        <w:right w:val="none" w:sz="0" w:space="0" w:color="auto"/>
      </w:divBdr>
    </w:div>
    <w:div w:id="2026008838">
      <w:bodyDiv w:val="1"/>
      <w:marLeft w:val="0"/>
      <w:marRight w:val="0"/>
      <w:marTop w:val="0"/>
      <w:marBottom w:val="0"/>
      <w:divBdr>
        <w:top w:val="none" w:sz="0" w:space="0" w:color="auto"/>
        <w:left w:val="none" w:sz="0" w:space="0" w:color="auto"/>
        <w:bottom w:val="none" w:sz="0" w:space="0" w:color="auto"/>
        <w:right w:val="none" w:sz="0" w:space="0" w:color="auto"/>
      </w:divBdr>
    </w:div>
    <w:div w:id="2026205097">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6396215">
      <w:bodyDiv w:val="1"/>
      <w:marLeft w:val="0"/>
      <w:marRight w:val="0"/>
      <w:marTop w:val="0"/>
      <w:marBottom w:val="0"/>
      <w:divBdr>
        <w:top w:val="none" w:sz="0" w:space="0" w:color="auto"/>
        <w:left w:val="none" w:sz="0" w:space="0" w:color="auto"/>
        <w:bottom w:val="none" w:sz="0" w:space="0" w:color="auto"/>
        <w:right w:val="none" w:sz="0" w:space="0" w:color="auto"/>
      </w:divBdr>
    </w:div>
    <w:div w:id="2028410636">
      <w:bodyDiv w:val="1"/>
      <w:marLeft w:val="0"/>
      <w:marRight w:val="0"/>
      <w:marTop w:val="0"/>
      <w:marBottom w:val="0"/>
      <w:divBdr>
        <w:top w:val="none" w:sz="0" w:space="0" w:color="auto"/>
        <w:left w:val="none" w:sz="0" w:space="0" w:color="auto"/>
        <w:bottom w:val="none" w:sz="0" w:space="0" w:color="auto"/>
        <w:right w:val="none" w:sz="0" w:space="0" w:color="auto"/>
      </w:divBdr>
    </w:div>
    <w:div w:id="2029985229">
      <w:bodyDiv w:val="1"/>
      <w:marLeft w:val="0"/>
      <w:marRight w:val="0"/>
      <w:marTop w:val="0"/>
      <w:marBottom w:val="0"/>
      <w:divBdr>
        <w:top w:val="none" w:sz="0" w:space="0" w:color="auto"/>
        <w:left w:val="none" w:sz="0" w:space="0" w:color="auto"/>
        <w:bottom w:val="none" w:sz="0" w:space="0" w:color="auto"/>
        <w:right w:val="none" w:sz="0" w:space="0" w:color="auto"/>
      </w:divBdr>
    </w:div>
    <w:div w:id="2030061787">
      <w:bodyDiv w:val="1"/>
      <w:marLeft w:val="0"/>
      <w:marRight w:val="0"/>
      <w:marTop w:val="0"/>
      <w:marBottom w:val="0"/>
      <w:divBdr>
        <w:top w:val="none" w:sz="0" w:space="0" w:color="auto"/>
        <w:left w:val="none" w:sz="0" w:space="0" w:color="auto"/>
        <w:bottom w:val="none" w:sz="0" w:space="0" w:color="auto"/>
        <w:right w:val="none" w:sz="0" w:space="0" w:color="auto"/>
      </w:divBdr>
    </w:div>
    <w:div w:id="2030522873">
      <w:bodyDiv w:val="1"/>
      <w:marLeft w:val="0"/>
      <w:marRight w:val="0"/>
      <w:marTop w:val="0"/>
      <w:marBottom w:val="0"/>
      <w:divBdr>
        <w:top w:val="none" w:sz="0" w:space="0" w:color="auto"/>
        <w:left w:val="none" w:sz="0" w:space="0" w:color="auto"/>
        <w:bottom w:val="none" w:sz="0" w:space="0" w:color="auto"/>
        <w:right w:val="none" w:sz="0" w:space="0" w:color="auto"/>
      </w:divBdr>
    </w:div>
    <w:div w:id="2031375447">
      <w:bodyDiv w:val="1"/>
      <w:marLeft w:val="0"/>
      <w:marRight w:val="0"/>
      <w:marTop w:val="0"/>
      <w:marBottom w:val="0"/>
      <w:divBdr>
        <w:top w:val="none" w:sz="0" w:space="0" w:color="auto"/>
        <w:left w:val="none" w:sz="0" w:space="0" w:color="auto"/>
        <w:bottom w:val="none" w:sz="0" w:space="0" w:color="auto"/>
        <w:right w:val="none" w:sz="0" w:space="0" w:color="auto"/>
      </w:divBdr>
    </w:div>
    <w:div w:id="2032490593">
      <w:bodyDiv w:val="1"/>
      <w:marLeft w:val="0"/>
      <w:marRight w:val="0"/>
      <w:marTop w:val="0"/>
      <w:marBottom w:val="0"/>
      <w:divBdr>
        <w:top w:val="none" w:sz="0" w:space="0" w:color="auto"/>
        <w:left w:val="none" w:sz="0" w:space="0" w:color="auto"/>
        <w:bottom w:val="none" w:sz="0" w:space="0" w:color="auto"/>
        <w:right w:val="none" w:sz="0" w:space="0" w:color="auto"/>
      </w:divBdr>
    </w:div>
    <w:div w:id="2033874063">
      <w:bodyDiv w:val="1"/>
      <w:marLeft w:val="0"/>
      <w:marRight w:val="0"/>
      <w:marTop w:val="0"/>
      <w:marBottom w:val="0"/>
      <w:divBdr>
        <w:top w:val="none" w:sz="0" w:space="0" w:color="auto"/>
        <w:left w:val="none" w:sz="0" w:space="0" w:color="auto"/>
        <w:bottom w:val="none" w:sz="0" w:space="0" w:color="auto"/>
        <w:right w:val="none" w:sz="0" w:space="0" w:color="auto"/>
      </w:divBdr>
    </w:div>
    <w:div w:id="2034307744">
      <w:bodyDiv w:val="1"/>
      <w:marLeft w:val="0"/>
      <w:marRight w:val="0"/>
      <w:marTop w:val="0"/>
      <w:marBottom w:val="0"/>
      <w:divBdr>
        <w:top w:val="none" w:sz="0" w:space="0" w:color="auto"/>
        <w:left w:val="none" w:sz="0" w:space="0" w:color="auto"/>
        <w:bottom w:val="none" w:sz="0" w:space="0" w:color="auto"/>
        <w:right w:val="none" w:sz="0" w:space="0" w:color="auto"/>
      </w:divBdr>
    </w:div>
    <w:div w:id="2035956755">
      <w:bodyDiv w:val="1"/>
      <w:marLeft w:val="0"/>
      <w:marRight w:val="0"/>
      <w:marTop w:val="0"/>
      <w:marBottom w:val="0"/>
      <w:divBdr>
        <w:top w:val="none" w:sz="0" w:space="0" w:color="auto"/>
        <w:left w:val="none" w:sz="0" w:space="0" w:color="auto"/>
        <w:bottom w:val="none" w:sz="0" w:space="0" w:color="auto"/>
        <w:right w:val="none" w:sz="0" w:space="0" w:color="auto"/>
      </w:divBdr>
    </w:div>
    <w:div w:id="2037731931">
      <w:bodyDiv w:val="1"/>
      <w:marLeft w:val="0"/>
      <w:marRight w:val="0"/>
      <w:marTop w:val="0"/>
      <w:marBottom w:val="0"/>
      <w:divBdr>
        <w:top w:val="none" w:sz="0" w:space="0" w:color="auto"/>
        <w:left w:val="none" w:sz="0" w:space="0" w:color="auto"/>
        <w:bottom w:val="none" w:sz="0" w:space="0" w:color="auto"/>
        <w:right w:val="none" w:sz="0" w:space="0" w:color="auto"/>
      </w:divBdr>
    </w:div>
    <w:div w:id="2038044581">
      <w:bodyDiv w:val="1"/>
      <w:marLeft w:val="0"/>
      <w:marRight w:val="0"/>
      <w:marTop w:val="0"/>
      <w:marBottom w:val="0"/>
      <w:divBdr>
        <w:top w:val="none" w:sz="0" w:space="0" w:color="auto"/>
        <w:left w:val="none" w:sz="0" w:space="0" w:color="auto"/>
        <w:bottom w:val="none" w:sz="0" w:space="0" w:color="auto"/>
        <w:right w:val="none" w:sz="0" w:space="0" w:color="auto"/>
      </w:divBdr>
    </w:div>
    <w:div w:id="2038192684">
      <w:bodyDiv w:val="1"/>
      <w:marLeft w:val="0"/>
      <w:marRight w:val="0"/>
      <w:marTop w:val="0"/>
      <w:marBottom w:val="0"/>
      <w:divBdr>
        <w:top w:val="none" w:sz="0" w:space="0" w:color="auto"/>
        <w:left w:val="none" w:sz="0" w:space="0" w:color="auto"/>
        <w:bottom w:val="none" w:sz="0" w:space="0" w:color="auto"/>
        <w:right w:val="none" w:sz="0" w:space="0" w:color="auto"/>
      </w:divBdr>
    </w:div>
    <w:div w:id="2039157041">
      <w:bodyDiv w:val="1"/>
      <w:marLeft w:val="0"/>
      <w:marRight w:val="0"/>
      <w:marTop w:val="0"/>
      <w:marBottom w:val="0"/>
      <w:divBdr>
        <w:top w:val="none" w:sz="0" w:space="0" w:color="auto"/>
        <w:left w:val="none" w:sz="0" w:space="0" w:color="auto"/>
        <w:bottom w:val="none" w:sz="0" w:space="0" w:color="auto"/>
        <w:right w:val="none" w:sz="0" w:space="0" w:color="auto"/>
      </w:divBdr>
    </w:div>
    <w:div w:id="2039307871">
      <w:bodyDiv w:val="1"/>
      <w:marLeft w:val="0"/>
      <w:marRight w:val="0"/>
      <w:marTop w:val="0"/>
      <w:marBottom w:val="0"/>
      <w:divBdr>
        <w:top w:val="none" w:sz="0" w:space="0" w:color="auto"/>
        <w:left w:val="none" w:sz="0" w:space="0" w:color="auto"/>
        <w:bottom w:val="none" w:sz="0" w:space="0" w:color="auto"/>
        <w:right w:val="none" w:sz="0" w:space="0" w:color="auto"/>
      </w:divBdr>
    </w:div>
    <w:div w:id="2039774713">
      <w:bodyDiv w:val="1"/>
      <w:marLeft w:val="0"/>
      <w:marRight w:val="0"/>
      <w:marTop w:val="0"/>
      <w:marBottom w:val="0"/>
      <w:divBdr>
        <w:top w:val="none" w:sz="0" w:space="0" w:color="auto"/>
        <w:left w:val="none" w:sz="0" w:space="0" w:color="auto"/>
        <w:bottom w:val="none" w:sz="0" w:space="0" w:color="auto"/>
        <w:right w:val="none" w:sz="0" w:space="0" w:color="auto"/>
      </w:divBdr>
    </w:div>
    <w:div w:id="2040742494">
      <w:bodyDiv w:val="1"/>
      <w:marLeft w:val="0"/>
      <w:marRight w:val="0"/>
      <w:marTop w:val="0"/>
      <w:marBottom w:val="0"/>
      <w:divBdr>
        <w:top w:val="none" w:sz="0" w:space="0" w:color="auto"/>
        <w:left w:val="none" w:sz="0" w:space="0" w:color="auto"/>
        <w:bottom w:val="none" w:sz="0" w:space="0" w:color="auto"/>
        <w:right w:val="none" w:sz="0" w:space="0" w:color="auto"/>
      </w:divBdr>
    </w:div>
    <w:div w:id="2040858522">
      <w:bodyDiv w:val="1"/>
      <w:marLeft w:val="0"/>
      <w:marRight w:val="0"/>
      <w:marTop w:val="0"/>
      <w:marBottom w:val="0"/>
      <w:divBdr>
        <w:top w:val="none" w:sz="0" w:space="0" w:color="auto"/>
        <w:left w:val="none" w:sz="0" w:space="0" w:color="auto"/>
        <w:bottom w:val="none" w:sz="0" w:space="0" w:color="auto"/>
        <w:right w:val="none" w:sz="0" w:space="0" w:color="auto"/>
      </w:divBdr>
    </w:div>
    <w:div w:id="2041200091">
      <w:bodyDiv w:val="1"/>
      <w:marLeft w:val="0"/>
      <w:marRight w:val="0"/>
      <w:marTop w:val="0"/>
      <w:marBottom w:val="0"/>
      <w:divBdr>
        <w:top w:val="none" w:sz="0" w:space="0" w:color="auto"/>
        <w:left w:val="none" w:sz="0" w:space="0" w:color="auto"/>
        <w:bottom w:val="none" w:sz="0" w:space="0" w:color="auto"/>
        <w:right w:val="none" w:sz="0" w:space="0" w:color="auto"/>
      </w:divBdr>
    </w:div>
    <w:div w:id="2041205207">
      <w:bodyDiv w:val="1"/>
      <w:marLeft w:val="0"/>
      <w:marRight w:val="0"/>
      <w:marTop w:val="0"/>
      <w:marBottom w:val="0"/>
      <w:divBdr>
        <w:top w:val="none" w:sz="0" w:space="0" w:color="auto"/>
        <w:left w:val="none" w:sz="0" w:space="0" w:color="auto"/>
        <w:bottom w:val="none" w:sz="0" w:space="0" w:color="auto"/>
        <w:right w:val="none" w:sz="0" w:space="0" w:color="auto"/>
      </w:divBdr>
    </w:div>
    <w:div w:id="2041467610">
      <w:bodyDiv w:val="1"/>
      <w:marLeft w:val="0"/>
      <w:marRight w:val="0"/>
      <w:marTop w:val="0"/>
      <w:marBottom w:val="0"/>
      <w:divBdr>
        <w:top w:val="none" w:sz="0" w:space="0" w:color="auto"/>
        <w:left w:val="none" w:sz="0" w:space="0" w:color="auto"/>
        <w:bottom w:val="none" w:sz="0" w:space="0" w:color="auto"/>
        <w:right w:val="none" w:sz="0" w:space="0" w:color="auto"/>
      </w:divBdr>
    </w:div>
    <w:div w:id="2042169573">
      <w:bodyDiv w:val="1"/>
      <w:marLeft w:val="0"/>
      <w:marRight w:val="0"/>
      <w:marTop w:val="0"/>
      <w:marBottom w:val="0"/>
      <w:divBdr>
        <w:top w:val="none" w:sz="0" w:space="0" w:color="auto"/>
        <w:left w:val="none" w:sz="0" w:space="0" w:color="auto"/>
        <w:bottom w:val="none" w:sz="0" w:space="0" w:color="auto"/>
        <w:right w:val="none" w:sz="0" w:space="0" w:color="auto"/>
      </w:divBdr>
    </w:div>
    <w:div w:id="2042975952">
      <w:bodyDiv w:val="1"/>
      <w:marLeft w:val="0"/>
      <w:marRight w:val="0"/>
      <w:marTop w:val="0"/>
      <w:marBottom w:val="0"/>
      <w:divBdr>
        <w:top w:val="none" w:sz="0" w:space="0" w:color="auto"/>
        <w:left w:val="none" w:sz="0" w:space="0" w:color="auto"/>
        <w:bottom w:val="none" w:sz="0" w:space="0" w:color="auto"/>
        <w:right w:val="none" w:sz="0" w:space="0" w:color="auto"/>
      </w:divBdr>
    </w:div>
    <w:div w:id="2043283208">
      <w:bodyDiv w:val="1"/>
      <w:marLeft w:val="0"/>
      <w:marRight w:val="0"/>
      <w:marTop w:val="0"/>
      <w:marBottom w:val="0"/>
      <w:divBdr>
        <w:top w:val="none" w:sz="0" w:space="0" w:color="auto"/>
        <w:left w:val="none" w:sz="0" w:space="0" w:color="auto"/>
        <w:bottom w:val="none" w:sz="0" w:space="0" w:color="auto"/>
        <w:right w:val="none" w:sz="0" w:space="0" w:color="auto"/>
      </w:divBdr>
      <w:divsChild>
        <w:div w:id="1303922045">
          <w:marLeft w:val="0"/>
          <w:marRight w:val="0"/>
          <w:marTop w:val="0"/>
          <w:marBottom w:val="0"/>
          <w:divBdr>
            <w:top w:val="none" w:sz="0" w:space="0" w:color="auto"/>
            <w:left w:val="none" w:sz="0" w:space="0" w:color="auto"/>
            <w:bottom w:val="none" w:sz="0" w:space="0" w:color="auto"/>
            <w:right w:val="none" w:sz="0" w:space="0" w:color="auto"/>
          </w:divBdr>
          <w:divsChild>
            <w:div w:id="1700230758">
              <w:marLeft w:val="0"/>
              <w:marRight w:val="0"/>
              <w:marTop w:val="0"/>
              <w:marBottom w:val="0"/>
              <w:divBdr>
                <w:top w:val="none" w:sz="0" w:space="0" w:color="auto"/>
                <w:left w:val="none" w:sz="0" w:space="0" w:color="auto"/>
                <w:bottom w:val="none" w:sz="0" w:space="0" w:color="auto"/>
                <w:right w:val="none" w:sz="0" w:space="0" w:color="auto"/>
              </w:divBdr>
              <w:divsChild>
                <w:div w:id="1253202863">
                  <w:marLeft w:val="0"/>
                  <w:marRight w:val="0"/>
                  <w:marTop w:val="0"/>
                  <w:marBottom w:val="0"/>
                  <w:divBdr>
                    <w:top w:val="none" w:sz="0" w:space="0" w:color="auto"/>
                    <w:left w:val="none" w:sz="0" w:space="0" w:color="auto"/>
                    <w:bottom w:val="none" w:sz="0" w:space="0" w:color="auto"/>
                    <w:right w:val="none" w:sz="0" w:space="0" w:color="auto"/>
                  </w:divBdr>
                  <w:divsChild>
                    <w:div w:id="13292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2886">
      <w:bodyDiv w:val="1"/>
      <w:marLeft w:val="0"/>
      <w:marRight w:val="0"/>
      <w:marTop w:val="0"/>
      <w:marBottom w:val="0"/>
      <w:divBdr>
        <w:top w:val="none" w:sz="0" w:space="0" w:color="auto"/>
        <w:left w:val="none" w:sz="0" w:space="0" w:color="auto"/>
        <w:bottom w:val="none" w:sz="0" w:space="0" w:color="auto"/>
        <w:right w:val="none" w:sz="0" w:space="0" w:color="auto"/>
      </w:divBdr>
    </w:div>
    <w:div w:id="2044356754">
      <w:bodyDiv w:val="1"/>
      <w:marLeft w:val="0"/>
      <w:marRight w:val="0"/>
      <w:marTop w:val="0"/>
      <w:marBottom w:val="0"/>
      <w:divBdr>
        <w:top w:val="none" w:sz="0" w:space="0" w:color="auto"/>
        <w:left w:val="none" w:sz="0" w:space="0" w:color="auto"/>
        <w:bottom w:val="none" w:sz="0" w:space="0" w:color="auto"/>
        <w:right w:val="none" w:sz="0" w:space="0" w:color="auto"/>
      </w:divBdr>
    </w:div>
    <w:div w:id="2046100778">
      <w:bodyDiv w:val="1"/>
      <w:marLeft w:val="0"/>
      <w:marRight w:val="0"/>
      <w:marTop w:val="0"/>
      <w:marBottom w:val="0"/>
      <w:divBdr>
        <w:top w:val="none" w:sz="0" w:space="0" w:color="auto"/>
        <w:left w:val="none" w:sz="0" w:space="0" w:color="auto"/>
        <w:bottom w:val="none" w:sz="0" w:space="0" w:color="auto"/>
        <w:right w:val="none" w:sz="0" w:space="0" w:color="auto"/>
      </w:divBdr>
    </w:div>
    <w:div w:id="2046321661">
      <w:bodyDiv w:val="1"/>
      <w:marLeft w:val="0"/>
      <w:marRight w:val="0"/>
      <w:marTop w:val="0"/>
      <w:marBottom w:val="0"/>
      <w:divBdr>
        <w:top w:val="none" w:sz="0" w:space="0" w:color="auto"/>
        <w:left w:val="none" w:sz="0" w:space="0" w:color="auto"/>
        <w:bottom w:val="none" w:sz="0" w:space="0" w:color="auto"/>
        <w:right w:val="none" w:sz="0" w:space="0" w:color="auto"/>
      </w:divBdr>
    </w:div>
    <w:div w:id="2047094819">
      <w:bodyDiv w:val="1"/>
      <w:marLeft w:val="0"/>
      <w:marRight w:val="0"/>
      <w:marTop w:val="0"/>
      <w:marBottom w:val="0"/>
      <w:divBdr>
        <w:top w:val="none" w:sz="0" w:space="0" w:color="auto"/>
        <w:left w:val="none" w:sz="0" w:space="0" w:color="auto"/>
        <w:bottom w:val="none" w:sz="0" w:space="0" w:color="auto"/>
        <w:right w:val="none" w:sz="0" w:space="0" w:color="auto"/>
      </w:divBdr>
    </w:div>
    <w:div w:id="2048293732">
      <w:bodyDiv w:val="1"/>
      <w:marLeft w:val="0"/>
      <w:marRight w:val="0"/>
      <w:marTop w:val="0"/>
      <w:marBottom w:val="0"/>
      <w:divBdr>
        <w:top w:val="none" w:sz="0" w:space="0" w:color="auto"/>
        <w:left w:val="none" w:sz="0" w:space="0" w:color="auto"/>
        <w:bottom w:val="none" w:sz="0" w:space="0" w:color="auto"/>
        <w:right w:val="none" w:sz="0" w:space="0" w:color="auto"/>
      </w:divBdr>
    </w:div>
    <w:div w:id="2048678632">
      <w:bodyDiv w:val="1"/>
      <w:marLeft w:val="0"/>
      <w:marRight w:val="0"/>
      <w:marTop w:val="0"/>
      <w:marBottom w:val="0"/>
      <w:divBdr>
        <w:top w:val="none" w:sz="0" w:space="0" w:color="auto"/>
        <w:left w:val="none" w:sz="0" w:space="0" w:color="auto"/>
        <w:bottom w:val="none" w:sz="0" w:space="0" w:color="auto"/>
        <w:right w:val="none" w:sz="0" w:space="0" w:color="auto"/>
      </w:divBdr>
    </w:div>
    <w:div w:id="2050371209">
      <w:bodyDiv w:val="1"/>
      <w:marLeft w:val="0"/>
      <w:marRight w:val="0"/>
      <w:marTop w:val="0"/>
      <w:marBottom w:val="0"/>
      <w:divBdr>
        <w:top w:val="none" w:sz="0" w:space="0" w:color="auto"/>
        <w:left w:val="none" w:sz="0" w:space="0" w:color="auto"/>
        <w:bottom w:val="none" w:sz="0" w:space="0" w:color="auto"/>
        <w:right w:val="none" w:sz="0" w:space="0" w:color="auto"/>
      </w:divBdr>
    </w:div>
    <w:div w:id="2051025907">
      <w:bodyDiv w:val="1"/>
      <w:marLeft w:val="0"/>
      <w:marRight w:val="0"/>
      <w:marTop w:val="0"/>
      <w:marBottom w:val="0"/>
      <w:divBdr>
        <w:top w:val="none" w:sz="0" w:space="0" w:color="auto"/>
        <w:left w:val="none" w:sz="0" w:space="0" w:color="auto"/>
        <w:bottom w:val="none" w:sz="0" w:space="0" w:color="auto"/>
        <w:right w:val="none" w:sz="0" w:space="0" w:color="auto"/>
      </w:divBdr>
    </w:div>
    <w:div w:id="2051148625">
      <w:bodyDiv w:val="1"/>
      <w:marLeft w:val="0"/>
      <w:marRight w:val="0"/>
      <w:marTop w:val="0"/>
      <w:marBottom w:val="0"/>
      <w:divBdr>
        <w:top w:val="none" w:sz="0" w:space="0" w:color="auto"/>
        <w:left w:val="none" w:sz="0" w:space="0" w:color="auto"/>
        <w:bottom w:val="none" w:sz="0" w:space="0" w:color="auto"/>
        <w:right w:val="none" w:sz="0" w:space="0" w:color="auto"/>
      </w:divBdr>
    </w:div>
    <w:div w:id="2051413132">
      <w:bodyDiv w:val="1"/>
      <w:marLeft w:val="0"/>
      <w:marRight w:val="0"/>
      <w:marTop w:val="0"/>
      <w:marBottom w:val="0"/>
      <w:divBdr>
        <w:top w:val="none" w:sz="0" w:space="0" w:color="auto"/>
        <w:left w:val="none" w:sz="0" w:space="0" w:color="auto"/>
        <w:bottom w:val="none" w:sz="0" w:space="0" w:color="auto"/>
        <w:right w:val="none" w:sz="0" w:space="0" w:color="auto"/>
      </w:divBdr>
    </w:div>
    <w:div w:id="2053067085">
      <w:bodyDiv w:val="1"/>
      <w:marLeft w:val="0"/>
      <w:marRight w:val="0"/>
      <w:marTop w:val="0"/>
      <w:marBottom w:val="0"/>
      <w:divBdr>
        <w:top w:val="none" w:sz="0" w:space="0" w:color="auto"/>
        <w:left w:val="none" w:sz="0" w:space="0" w:color="auto"/>
        <w:bottom w:val="none" w:sz="0" w:space="0" w:color="auto"/>
        <w:right w:val="none" w:sz="0" w:space="0" w:color="auto"/>
      </w:divBdr>
    </w:div>
    <w:div w:id="2053650228">
      <w:bodyDiv w:val="1"/>
      <w:marLeft w:val="0"/>
      <w:marRight w:val="0"/>
      <w:marTop w:val="0"/>
      <w:marBottom w:val="0"/>
      <w:divBdr>
        <w:top w:val="none" w:sz="0" w:space="0" w:color="auto"/>
        <w:left w:val="none" w:sz="0" w:space="0" w:color="auto"/>
        <w:bottom w:val="none" w:sz="0" w:space="0" w:color="auto"/>
        <w:right w:val="none" w:sz="0" w:space="0" w:color="auto"/>
      </w:divBdr>
    </w:div>
    <w:div w:id="2055228860">
      <w:bodyDiv w:val="1"/>
      <w:marLeft w:val="0"/>
      <w:marRight w:val="0"/>
      <w:marTop w:val="0"/>
      <w:marBottom w:val="0"/>
      <w:divBdr>
        <w:top w:val="none" w:sz="0" w:space="0" w:color="auto"/>
        <w:left w:val="none" w:sz="0" w:space="0" w:color="auto"/>
        <w:bottom w:val="none" w:sz="0" w:space="0" w:color="auto"/>
        <w:right w:val="none" w:sz="0" w:space="0" w:color="auto"/>
      </w:divBdr>
    </w:div>
    <w:div w:id="2055350710">
      <w:bodyDiv w:val="1"/>
      <w:marLeft w:val="0"/>
      <w:marRight w:val="0"/>
      <w:marTop w:val="0"/>
      <w:marBottom w:val="0"/>
      <w:divBdr>
        <w:top w:val="none" w:sz="0" w:space="0" w:color="auto"/>
        <w:left w:val="none" w:sz="0" w:space="0" w:color="auto"/>
        <w:bottom w:val="none" w:sz="0" w:space="0" w:color="auto"/>
        <w:right w:val="none" w:sz="0" w:space="0" w:color="auto"/>
      </w:divBdr>
    </w:div>
    <w:div w:id="2056469336">
      <w:bodyDiv w:val="1"/>
      <w:marLeft w:val="0"/>
      <w:marRight w:val="0"/>
      <w:marTop w:val="0"/>
      <w:marBottom w:val="0"/>
      <w:divBdr>
        <w:top w:val="none" w:sz="0" w:space="0" w:color="auto"/>
        <w:left w:val="none" w:sz="0" w:space="0" w:color="auto"/>
        <w:bottom w:val="none" w:sz="0" w:space="0" w:color="auto"/>
        <w:right w:val="none" w:sz="0" w:space="0" w:color="auto"/>
      </w:divBdr>
    </w:div>
    <w:div w:id="2056737008">
      <w:bodyDiv w:val="1"/>
      <w:marLeft w:val="0"/>
      <w:marRight w:val="0"/>
      <w:marTop w:val="0"/>
      <w:marBottom w:val="0"/>
      <w:divBdr>
        <w:top w:val="none" w:sz="0" w:space="0" w:color="auto"/>
        <w:left w:val="none" w:sz="0" w:space="0" w:color="auto"/>
        <w:bottom w:val="none" w:sz="0" w:space="0" w:color="auto"/>
        <w:right w:val="none" w:sz="0" w:space="0" w:color="auto"/>
      </w:divBdr>
    </w:div>
    <w:div w:id="2058116904">
      <w:bodyDiv w:val="1"/>
      <w:marLeft w:val="0"/>
      <w:marRight w:val="0"/>
      <w:marTop w:val="0"/>
      <w:marBottom w:val="0"/>
      <w:divBdr>
        <w:top w:val="none" w:sz="0" w:space="0" w:color="auto"/>
        <w:left w:val="none" w:sz="0" w:space="0" w:color="auto"/>
        <w:bottom w:val="none" w:sz="0" w:space="0" w:color="auto"/>
        <w:right w:val="none" w:sz="0" w:space="0" w:color="auto"/>
      </w:divBdr>
    </w:div>
    <w:div w:id="2058433373">
      <w:bodyDiv w:val="1"/>
      <w:marLeft w:val="0"/>
      <w:marRight w:val="0"/>
      <w:marTop w:val="0"/>
      <w:marBottom w:val="0"/>
      <w:divBdr>
        <w:top w:val="none" w:sz="0" w:space="0" w:color="auto"/>
        <w:left w:val="none" w:sz="0" w:space="0" w:color="auto"/>
        <w:bottom w:val="none" w:sz="0" w:space="0" w:color="auto"/>
        <w:right w:val="none" w:sz="0" w:space="0" w:color="auto"/>
      </w:divBdr>
    </w:div>
    <w:div w:id="2059354050">
      <w:bodyDiv w:val="1"/>
      <w:marLeft w:val="0"/>
      <w:marRight w:val="0"/>
      <w:marTop w:val="0"/>
      <w:marBottom w:val="0"/>
      <w:divBdr>
        <w:top w:val="none" w:sz="0" w:space="0" w:color="auto"/>
        <w:left w:val="none" w:sz="0" w:space="0" w:color="auto"/>
        <w:bottom w:val="none" w:sz="0" w:space="0" w:color="auto"/>
        <w:right w:val="none" w:sz="0" w:space="0" w:color="auto"/>
      </w:divBdr>
    </w:div>
    <w:div w:id="2059817062">
      <w:bodyDiv w:val="1"/>
      <w:marLeft w:val="0"/>
      <w:marRight w:val="0"/>
      <w:marTop w:val="0"/>
      <w:marBottom w:val="0"/>
      <w:divBdr>
        <w:top w:val="none" w:sz="0" w:space="0" w:color="auto"/>
        <w:left w:val="none" w:sz="0" w:space="0" w:color="auto"/>
        <w:bottom w:val="none" w:sz="0" w:space="0" w:color="auto"/>
        <w:right w:val="none" w:sz="0" w:space="0" w:color="auto"/>
      </w:divBdr>
    </w:div>
    <w:div w:id="2059863979">
      <w:bodyDiv w:val="1"/>
      <w:marLeft w:val="0"/>
      <w:marRight w:val="0"/>
      <w:marTop w:val="0"/>
      <w:marBottom w:val="0"/>
      <w:divBdr>
        <w:top w:val="none" w:sz="0" w:space="0" w:color="auto"/>
        <w:left w:val="none" w:sz="0" w:space="0" w:color="auto"/>
        <w:bottom w:val="none" w:sz="0" w:space="0" w:color="auto"/>
        <w:right w:val="none" w:sz="0" w:space="0" w:color="auto"/>
      </w:divBdr>
    </w:div>
    <w:div w:id="2062171254">
      <w:bodyDiv w:val="1"/>
      <w:marLeft w:val="0"/>
      <w:marRight w:val="0"/>
      <w:marTop w:val="0"/>
      <w:marBottom w:val="0"/>
      <w:divBdr>
        <w:top w:val="none" w:sz="0" w:space="0" w:color="auto"/>
        <w:left w:val="none" w:sz="0" w:space="0" w:color="auto"/>
        <w:bottom w:val="none" w:sz="0" w:space="0" w:color="auto"/>
        <w:right w:val="none" w:sz="0" w:space="0" w:color="auto"/>
      </w:divBdr>
    </w:div>
    <w:div w:id="2063407709">
      <w:bodyDiv w:val="1"/>
      <w:marLeft w:val="0"/>
      <w:marRight w:val="0"/>
      <w:marTop w:val="0"/>
      <w:marBottom w:val="0"/>
      <w:divBdr>
        <w:top w:val="none" w:sz="0" w:space="0" w:color="auto"/>
        <w:left w:val="none" w:sz="0" w:space="0" w:color="auto"/>
        <w:bottom w:val="none" w:sz="0" w:space="0" w:color="auto"/>
        <w:right w:val="none" w:sz="0" w:space="0" w:color="auto"/>
      </w:divBdr>
    </w:div>
    <w:div w:id="2064136932">
      <w:bodyDiv w:val="1"/>
      <w:marLeft w:val="0"/>
      <w:marRight w:val="0"/>
      <w:marTop w:val="0"/>
      <w:marBottom w:val="0"/>
      <w:divBdr>
        <w:top w:val="none" w:sz="0" w:space="0" w:color="auto"/>
        <w:left w:val="none" w:sz="0" w:space="0" w:color="auto"/>
        <w:bottom w:val="none" w:sz="0" w:space="0" w:color="auto"/>
        <w:right w:val="none" w:sz="0" w:space="0" w:color="auto"/>
      </w:divBdr>
    </w:div>
    <w:div w:id="2065717270">
      <w:bodyDiv w:val="1"/>
      <w:marLeft w:val="0"/>
      <w:marRight w:val="0"/>
      <w:marTop w:val="0"/>
      <w:marBottom w:val="0"/>
      <w:divBdr>
        <w:top w:val="none" w:sz="0" w:space="0" w:color="auto"/>
        <w:left w:val="none" w:sz="0" w:space="0" w:color="auto"/>
        <w:bottom w:val="none" w:sz="0" w:space="0" w:color="auto"/>
        <w:right w:val="none" w:sz="0" w:space="0" w:color="auto"/>
      </w:divBdr>
    </w:div>
    <w:div w:id="2065828506">
      <w:bodyDiv w:val="1"/>
      <w:marLeft w:val="0"/>
      <w:marRight w:val="0"/>
      <w:marTop w:val="0"/>
      <w:marBottom w:val="0"/>
      <w:divBdr>
        <w:top w:val="none" w:sz="0" w:space="0" w:color="auto"/>
        <w:left w:val="none" w:sz="0" w:space="0" w:color="auto"/>
        <w:bottom w:val="none" w:sz="0" w:space="0" w:color="auto"/>
        <w:right w:val="none" w:sz="0" w:space="0" w:color="auto"/>
      </w:divBdr>
    </w:div>
    <w:div w:id="2065836461">
      <w:bodyDiv w:val="1"/>
      <w:marLeft w:val="0"/>
      <w:marRight w:val="0"/>
      <w:marTop w:val="0"/>
      <w:marBottom w:val="0"/>
      <w:divBdr>
        <w:top w:val="none" w:sz="0" w:space="0" w:color="auto"/>
        <w:left w:val="none" w:sz="0" w:space="0" w:color="auto"/>
        <w:bottom w:val="none" w:sz="0" w:space="0" w:color="auto"/>
        <w:right w:val="none" w:sz="0" w:space="0" w:color="auto"/>
      </w:divBdr>
    </w:div>
    <w:div w:id="2066023434">
      <w:bodyDiv w:val="1"/>
      <w:marLeft w:val="0"/>
      <w:marRight w:val="0"/>
      <w:marTop w:val="0"/>
      <w:marBottom w:val="0"/>
      <w:divBdr>
        <w:top w:val="none" w:sz="0" w:space="0" w:color="auto"/>
        <w:left w:val="none" w:sz="0" w:space="0" w:color="auto"/>
        <w:bottom w:val="none" w:sz="0" w:space="0" w:color="auto"/>
        <w:right w:val="none" w:sz="0" w:space="0" w:color="auto"/>
      </w:divBdr>
    </w:div>
    <w:div w:id="2066173276">
      <w:bodyDiv w:val="1"/>
      <w:marLeft w:val="0"/>
      <w:marRight w:val="0"/>
      <w:marTop w:val="0"/>
      <w:marBottom w:val="0"/>
      <w:divBdr>
        <w:top w:val="none" w:sz="0" w:space="0" w:color="auto"/>
        <w:left w:val="none" w:sz="0" w:space="0" w:color="auto"/>
        <w:bottom w:val="none" w:sz="0" w:space="0" w:color="auto"/>
        <w:right w:val="none" w:sz="0" w:space="0" w:color="auto"/>
      </w:divBdr>
    </w:div>
    <w:div w:id="2066373208">
      <w:bodyDiv w:val="1"/>
      <w:marLeft w:val="0"/>
      <w:marRight w:val="0"/>
      <w:marTop w:val="0"/>
      <w:marBottom w:val="0"/>
      <w:divBdr>
        <w:top w:val="none" w:sz="0" w:space="0" w:color="auto"/>
        <w:left w:val="none" w:sz="0" w:space="0" w:color="auto"/>
        <w:bottom w:val="none" w:sz="0" w:space="0" w:color="auto"/>
        <w:right w:val="none" w:sz="0" w:space="0" w:color="auto"/>
      </w:divBdr>
    </w:div>
    <w:div w:id="2066759579">
      <w:bodyDiv w:val="1"/>
      <w:marLeft w:val="0"/>
      <w:marRight w:val="0"/>
      <w:marTop w:val="0"/>
      <w:marBottom w:val="0"/>
      <w:divBdr>
        <w:top w:val="none" w:sz="0" w:space="0" w:color="auto"/>
        <w:left w:val="none" w:sz="0" w:space="0" w:color="auto"/>
        <w:bottom w:val="none" w:sz="0" w:space="0" w:color="auto"/>
        <w:right w:val="none" w:sz="0" w:space="0" w:color="auto"/>
      </w:divBdr>
    </w:div>
    <w:div w:id="2067026931">
      <w:bodyDiv w:val="1"/>
      <w:marLeft w:val="0"/>
      <w:marRight w:val="0"/>
      <w:marTop w:val="0"/>
      <w:marBottom w:val="0"/>
      <w:divBdr>
        <w:top w:val="none" w:sz="0" w:space="0" w:color="auto"/>
        <w:left w:val="none" w:sz="0" w:space="0" w:color="auto"/>
        <w:bottom w:val="none" w:sz="0" w:space="0" w:color="auto"/>
        <w:right w:val="none" w:sz="0" w:space="0" w:color="auto"/>
      </w:divBdr>
    </w:div>
    <w:div w:id="2067339749">
      <w:bodyDiv w:val="1"/>
      <w:marLeft w:val="0"/>
      <w:marRight w:val="0"/>
      <w:marTop w:val="0"/>
      <w:marBottom w:val="0"/>
      <w:divBdr>
        <w:top w:val="none" w:sz="0" w:space="0" w:color="auto"/>
        <w:left w:val="none" w:sz="0" w:space="0" w:color="auto"/>
        <w:bottom w:val="none" w:sz="0" w:space="0" w:color="auto"/>
        <w:right w:val="none" w:sz="0" w:space="0" w:color="auto"/>
      </w:divBdr>
    </w:div>
    <w:div w:id="2067873610">
      <w:bodyDiv w:val="1"/>
      <w:marLeft w:val="0"/>
      <w:marRight w:val="0"/>
      <w:marTop w:val="0"/>
      <w:marBottom w:val="0"/>
      <w:divBdr>
        <w:top w:val="none" w:sz="0" w:space="0" w:color="auto"/>
        <w:left w:val="none" w:sz="0" w:space="0" w:color="auto"/>
        <w:bottom w:val="none" w:sz="0" w:space="0" w:color="auto"/>
        <w:right w:val="none" w:sz="0" w:space="0" w:color="auto"/>
      </w:divBdr>
    </w:div>
    <w:div w:id="2071612840">
      <w:bodyDiv w:val="1"/>
      <w:marLeft w:val="0"/>
      <w:marRight w:val="0"/>
      <w:marTop w:val="0"/>
      <w:marBottom w:val="0"/>
      <w:divBdr>
        <w:top w:val="none" w:sz="0" w:space="0" w:color="auto"/>
        <w:left w:val="none" w:sz="0" w:space="0" w:color="auto"/>
        <w:bottom w:val="none" w:sz="0" w:space="0" w:color="auto"/>
        <w:right w:val="none" w:sz="0" w:space="0" w:color="auto"/>
      </w:divBdr>
    </w:div>
    <w:div w:id="2072997560">
      <w:bodyDiv w:val="1"/>
      <w:marLeft w:val="0"/>
      <w:marRight w:val="0"/>
      <w:marTop w:val="0"/>
      <w:marBottom w:val="0"/>
      <w:divBdr>
        <w:top w:val="none" w:sz="0" w:space="0" w:color="auto"/>
        <w:left w:val="none" w:sz="0" w:space="0" w:color="auto"/>
        <w:bottom w:val="none" w:sz="0" w:space="0" w:color="auto"/>
        <w:right w:val="none" w:sz="0" w:space="0" w:color="auto"/>
      </w:divBdr>
    </w:div>
    <w:div w:id="2073459331">
      <w:bodyDiv w:val="1"/>
      <w:marLeft w:val="0"/>
      <w:marRight w:val="0"/>
      <w:marTop w:val="0"/>
      <w:marBottom w:val="0"/>
      <w:divBdr>
        <w:top w:val="none" w:sz="0" w:space="0" w:color="auto"/>
        <w:left w:val="none" w:sz="0" w:space="0" w:color="auto"/>
        <w:bottom w:val="none" w:sz="0" w:space="0" w:color="auto"/>
        <w:right w:val="none" w:sz="0" w:space="0" w:color="auto"/>
      </w:divBdr>
    </w:div>
    <w:div w:id="2075077321">
      <w:bodyDiv w:val="1"/>
      <w:marLeft w:val="0"/>
      <w:marRight w:val="0"/>
      <w:marTop w:val="0"/>
      <w:marBottom w:val="0"/>
      <w:divBdr>
        <w:top w:val="none" w:sz="0" w:space="0" w:color="auto"/>
        <w:left w:val="none" w:sz="0" w:space="0" w:color="auto"/>
        <w:bottom w:val="none" w:sz="0" w:space="0" w:color="auto"/>
        <w:right w:val="none" w:sz="0" w:space="0" w:color="auto"/>
      </w:divBdr>
    </w:div>
    <w:div w:id="2075345649">
      <w:bodyDiv w:val="1"/>
      <w:marLeft w:val="0"/>
      <w:marRight w:val="0"/>
      <w:marTop w:val="0"/>
      <w:marBottom w:val="0"/>
      <w:divBdr>
        <w:top w:val="none" w:sz="0" w:space="0" w:color="auto"/>
        <w:left w:val="none" w:sz="0" w:space="0" w:color="auto"/>
        <w:bottom w:val="none" w:sz="0" w:space="0" w:color="auto"/>
        <w:right w:val="none" w:sz="0" w:space="0" w:color="auto"/>
      </w:divBdr>
    </w:div>
    <w:div w:id="2076321576">
      <w:bodyDiv w:val="1"/>
      <w:marLeft w:val="0"/>
      <w:marRight w:val="0"/>
      <w:marTop w:val="0"/>
      <w:marBottom w:val="0"/>
      <w:divBdr>
        <w:top w:val="none" w:sz="0" w:space="0" w:color="auto"/>
        <w:left w:val="none" w:sz="0" w:space="0" w:color="auto"/>
        <w:bottom w:val="none" w:sz="0" w:space="0" w:color="auto"/>
        <w:right w:val="none" w:sz="0" w:space="0" w:color="auto"/>
      </w:divBdr>
    </w:div>
    <w:div w:id="2078166953">
      <w:bodyDiv w:val="1"/>
      <w:marLeft w:val="0"/>
      <w:marRight w:val="0"/>
      <w:marTop w:val="0"/>
      <w:marBottom w:val="0"/>
      <w:divBdr>
        <w:top w:val="none" w:sz="0" w:space="0" w:color="auto"/>
        <w:left w:val="none" w:sz="0" w:space="0" w:color="auto"/>
        <w:bottom w:val="none" w:sz="0" w:space="0" w:color="auto"/>
        <w:right w:val="none" w:sz="0" w:space="0" w:color="auto"/>
      </w:divBdr>
    </w:div>
    <w:div w:id="2080708667">
      <w:bodyDiv w:val="1"/>
      <w:marLeft w:val="0"/>
      <w:marRight w:val="0"/>
      <w:marTop w:val="0"/>
      <w:marBottom w:val="0"/>
      <w:divBdr>
        <w:top w:val="none" w:sz="0" w:space="0" w:color="auto"/>
        <w:left w:val="none" w:sz="0" w:space="0" w:color="auto"/>
        <w:bottom w:val="none" w:sz="0" w:space="0" w:color="auto"/>
        <w:right w:val="none" w:sz="0" w:space="0" w:color="auto"/>
      </w:divBdr>
    </w:div>
    <w:div w:id="2081979718">
      <w:bodyDiv w:val="1"/>
      <w:marLeft w:val="0"/>
      <w:marRight w:val="0"/>
      <w:marTop w:val="0"/>
      <w:marBottom w:val="0"/>
      <w:divBdr>
        <w:top w:val="none" w:sz="0" w:space="0" w:color="auto"/>
        <w:left w:val="none" w:sz="0" w:space="0" w:color="auto"/>
        <w:bottom w:val="none" w:sz="0" w:space="0" w:color="auto"/>
        <w:right w:val="none" w:sz="0" w:space="0" w:color="auto"/>
      </w:divBdr>
    </w:div>
    <w:div w:id="2082171305">
      <w:bodyDiv w:val="1"/>
      <w:marLeft w:val="0"/>
      <w:marRight w:val="0"/>
      <w:marTop w:val="0"/>
      <w:marBottom w:val="0"/>
      <w:divBdr>
        <w:top w:val="none" w:sz="0" w:space="0" w:color="auto"/>
        <w:left w:val="none" w:sz="0" w:space="0" w:color="auto"/>
        <w:bottom w:val="none" w:sz="0" w:space="0" w:color="auto"/>
        <w:right w:val="none" w:sz="0" w:space="0" w:color="auto"/>
      </w:divBdr>
    </w:div>
    <w:div w:id="2083286345">
      <w:bodyDiv w:val="1"/>
      <w:marLeft w:val="0"/>
      <w:marRight w:val="0"/>
      <w:marTop w:val="0"/>
      <w:marBottom w:val="0"/>
      <w:divBdr>
        <w:top w:val="none" w:sz="0" w:space="0" w:color="auto"/>
        <w:left w:val="none" w:sz="0" w:space="0" w:color="auto"/>
        <w:bottom w:val="none" w:sz="0" w:space="0" w:color="auto"/>
        <w:right w:val="none" w:sz="0" w:space="0" w:color="auto"/>
      </w:divBdr>
    </w:div>
    <w:div w:id="2083484759">
      <w:bodyDiv w:val="1"/>
      <w:marLeft w:val="0"/>
      <w:marRight w:val="0"/>
      <w:marTop w:val="0"/>
      <w:marBottom w:val="0"/>
      <w:divBdr>
        <w:top w:val="none" w:sz="0" w:space="0" w:color="auto"/>
        <w:left w:val="none" w:sz="0" w:space="0" w:color="auto"/>
        <w:bottom w:val="none" w:sz="0" w:space="0" w:color="auto"/>
        <w:right w:val="none" w:sz="0" w:space="0" w:color="auto"/>
      </w:divBdr>
    </w:div>
    <w:div w:id="2083865516">
      <w:bodyDiv w:val="1"/>
      <w:marLeft w:val="0"/>
      <w:marRight w:val="0"/>
      <w:marTop w:val="0"/>
      <w:marBottom w:val="0"/>
      <w:divBdr>
        <w:top w:val="none" w:sz="0" w:space="0" w:color="auto"/>
        <w:left w:val="none" w:sz="0" w:space="0" w:color="auto"/>
        <w:bottom w:val="none" w:sz="0" w:space="0" w:color="auto"/>
        <w:right w:val="none" w:sz="0" w:space="0" w:color="auto"/>
      </w:divBdr>
    </w:div>
    <w:div w:id="2085451739">
      <w:bodyDiv w:val="1"/>
      <w:marLeft w:val="0"/>
      <w:marRight w:val="0"/>
      <w:marTop w:val="0"/>
      <w:marBottom w:val="0"/>
      <w:divBdr>
        <w:top w:val="none" w:sz="0" w:space="0" w:color="auto"/>
        <w:left w:val="none" w:sz="0" w:space="0" w:color="auto"/>
        <w:bottom w:val="none" w:sz="0" w:space="0" w:color="auto"/>
        <w:right w:val="none" w:sz="0" w:space="0" w:color="auto"/>
      </w:divBdr>
    </w:div>
    <w:div w:id="2085569083">
      <w:bodyDiv w:val="1"/>
      <w:marLeft w:val="0"/>
      <w:marRight w:val="0"/>
      <w:marTop w:val="0"/>
      <w:marBottom w:val="0"/>
      <w:divBdr>
        <w:top w:val="none" w:sz="0" w:space="0" w:color="auto"/>
        <w:left w:val="none" w:sz="0" w:space="0" w:color="auto"/>
        <w:bottom w:val="none" w:sz="0" w:space="0" w:color="auto"/>
        <w:right w:val="none" w:sz="0" w:space="0" w:color="auto"/>
      </w:divBdr>
    </w:div>
    <w:div w:id="2086799382">
      <w:bodyDiv w:val="1"/>
      <w:marLeft w:val="0"/>
      <w:marRight w:val="0"/>
      <w:marTop w:val="0"/>
      <w:marBottom w:val="0"/>
      <w:divBdr>
        <w:top w:val="none" w:sz="0" w:space="0" w:color="auto"/>
        <w:left w:val="none" w:sz="0" w:space="0" w:color="auto"/>
        <w:bottom w:val="none" w:sz="0" w:space="0" w:color="auto"/>
        <w:right w:val="none" w:sz="0" w:space="0" w:color="auto"/>
      </w:divBdr>
    </w:div>
    <w:div w:id="2086875127">
      <w:bodyDiv w:val="1"/>
      <w:marLeft w:val="0"/>
      <w:marRight w:val="0"/>
      <w:marTop w:val="0"/>
      <w:marBottom w:val="0"/>
      <w:divBdr>
        <w:top w:val="none" w:sz="0" w:space="0" w:color="auto"/>
        <w:left w:val="none" w:sz="0" w:space="0" w:color="auto"/>
        <w:bottom w:val="none" w:sz="0" w:space="0" w:color="auto"/>
        <w:right w:val="none" w:sz="0" w:space="0" w:color="auto"/>
      </w:divBdr>
    </w:div>
    <w:div w:id="2087221765">
      <w:bodyDiv w:val="1"/>
      <w:marLeft w:val="0"/>
      <w:marRight w:val="0"/>
      <w:marTop w:val="0"/>
      <w:marBottom w:val="0"/>
      <w:divBdr>
        <w:top w:val="none" w:sz="0" w:space="0" w:color="auto"/>
        <w:left w:val="none" w:sz="0" w:space="0" w:color="auto"/>
        <w:bottom w:val="none" w:sz="0" w:space="0" w:color="auto"/>
        <w:right w:val="none" w:sz="0" w:space="0" w:color="auto"/>
      </w:divBdr>
    </w:div>
    <w:div w:id="2087726423">
      <w:bodyDiv w:val="1"/>
      <w:marLeft w:val="0"/>
      <w:marRight w:val="0"/>
      <w:marTop w:val="0"/>
      <w:marBottom w:val="0"/>
      <w:divBdr>
        <w:top w:val="none" w:sz="0" w:space="0" w:color="auto"/>
        <w:left w:val="none" w:sz="0" w:space="0" w:color="auto"/>
        <w:bottom w:val="none" w:sz="0" w:space="0" w:color="auto"/>
        <w:right w:val="none" w:sz="0" w:space="0" w:color="auto"/>
      </w:divBdr>
    </w:div>
    <w:div w:id="2088263860">
      <w:bodyDiv w:val="1"/>
      <w:marLeft w:val="0"/>
      <w:marRight w:val="0"/>
      <w:marTop w:val="0"/>
      <w:marBottom w:val="0"/>
      <w:divBdr>
        <w:top w:val="none" w:sz="0" w:space="0" w:color="auto"/>
        <w:left w:val="none" w:sz="0" w:space="0" w:color="auto"/>
        <w:bottom w:val="none" w:sz="0" w:space="0" w:color="auto"/>
        <w:right w:val="none" w:sz="0" w:space="0" w:color="auto"/>
      </w:divBdr>
    </w:div>
    <w:div w:id="2088724844">
      <w:bodyDiv w:val="1"/>
      <w:marLeft w:val="0"/>
      <w:marRight w:val="0"/>
      <w:marTop w:val="0"/>
      <w:marBottom w:val="0"/>
      <w:divBdr>
        <w:top w:val="none" w:sz="0" w:space="0" w:color="auto"/>
        <w:left w:val="none" w:sz="0" w:space="0" w:color="auto"/>
        <w:bottom w:val="none" w:sz="0" w:space="0" w:color="auto"/>
        <w:right w:val="none" w:sz="0" w:space="0" w:color="auto"/>
      </w:divBdr>
    </w:div>
    <w:div w:id="2088962949">
      <w:bodyDiv w:val="1"/>
      <w:marLeft w:val="0"/>
      <w:marRight w:val="0"/>
      <w:marTop w:val="0"/>
      <w:marBottom w:val="0"/>
      <w:divBdr>
        <w:top w:val="none" w:sz="0" w:space="0" w:color="auto"/>
        <w:left w:val="none" w:sz="0" w:space="0" w:color="auto"/>
        <w:bottom w:val="none" w:sz="0" w:space="0" w:color="auto"/>
        <w:right w:val="none" w:sz="0" w:space="0" w:color="auto"/>
      </w:divBdr>
    </w:div>
    <w:div w:id="2089498374">
      <w:bodyDiv w:val="1"/>
      <w:marLeft w:val="0"/>
      <w:marRight w:val="0"/>
      <w:marTop w:val="0"/>
      <w:marBottom w:val="0"/>
      <w:divBdr>
        <w:top w:val="none" w:sz="0" w:space="0" w:color="auto"/>
        <w:left w:val="none" w:sz="0" w:space="0" w:color="auto"/>
        <w:bottom w:val="none" w:sz="0" w:space="0" w:color="auto"/>
        <w:right w:val="none" w:sz="0" w:space="0" w:color="auto"/>
      </w:divBdr>
    </w:div>
    <w:div w:id="2092658590">
      <w:bodyDiv w:val="1"/>
      <w:marLeft w:val="0"/>
      <w:marRight w:val="0"/>
      <w:marTop w:val="0"/>
      <w:marBottom w:val="0"/>
      <w:divBdr>
        <w:top w:val="none" w:sz="0" w:space="0" w:color="auto"/>
        <w:left w:val="none" w:sz="0" w:space="0" w:color="auto"/>
        <w:bottom w:val="none" w:sz="0" w:space="0" w:color="auto"/>
        <w:right w:val="none" w:sz="0" w:space="0" w:color="auto"/>
      </w:divBdr>
    </w:div>
    <w:div w:id="2092778152">
      <w:bodyDiv w:val="1"/>
      <w:marLeft w:val="0"/>
      <w:marRight w:val="0"/>
      <w:marTop w:val="0"/>
      <w:marBottom w:val="0"/>
      <w:divBdr>
        <w:top w:val="none" w:sz="0" w:space="0" w:color="auto"/>
        <w:left w:val="none" w:sz="0" w:space="0" w:color="auto"/>
        <w:bottom w:val="none" w:sz="0" w:space="0" w:color="auto"/>
        <w:right w:val="none" w:sz="0" w:space="0" w:color="auto"/>
      </w:divBdr>
    </w:div>
    <w:div w:id="2094207031">
      <w:bodyDiv w:val="1"/>
      <w:marLeft w:val="0"/>
      <w:marRight w:val="0"/>
      <w:marTop w:val="0"/>
      <w:marBottom w:val="0"/>
      <w:divBdr>
        <w:top w:val="none" w:sz="0" w:space="0" w:color="auto"/>
        <w:left w:val="none" w:sz="0" w:space="0" w:color="auto"/>
        <w:bottom w:val="none" w:sz="0" w:space="0" w:color="auto"/>
        <w:right w:val="none" w:sz="0" w:space="0" w:color="auto"/>
      </w:divBdr>
    </w:div>
    <w:div w:id="2094281570">
      <w:bodyDiv w:val="1"/>
      <w:marLeft w:val="0"/>
      <w:marRight w:val="0"/>
      <w:marTop w:val="0"/>
      <w:marBottom w:val="0"/>
      <w:divBdr>
        <w:top w:val="none" w:sz="0" w:space="0" w:color="auto"/>
        <w:left w:val="none" w:sz="0" w:space="0" w:color="auto"/>
        <w:bottom w:val="none" w:sz="0" w:space="0" w:color="auto"/>
        <w:right w:val="none" w:sz="0" w:space="0" w:color="auto"/>
      </w:divBdr>
    </w:div>
    <w:div w:id="2094431964">
      <w:bodyDiv w:val="1"/>
      <w:marLeft w:val="0"/>
      <w:marRight w:val="0"/>
      <w:marTop w:val="0"/>
      <w:marBottom w:val="0"/>
      <w:divBdr>
        <w:top w:val="none" w:sz="0" w:space="0" w:color="auto"/>
        <w:left w:val="none" w:sz="0" w:space="0" w:color="auto"/>
        <w:bottom w:val="none" w:sz="0" w:space="0" w:color="auto"/>
        <w:right w:val="none" w:sz="0" w:space="0" w:color="auto"/>
      </w:divBdr>
    </w:div>
    <w:div w:id="2095666254">
      <w:bodyDiv w:val="1"/>
      <w:marLeft w:val="0"/>
      <w:marRight w:val="0"/>
      <w:marTop w:val="0"/>
      <w:marBottom w:val="0"/>
      <w:divBdr>
        <w:top w:val="none" w:sz="0" w:space="0" w:color="auto"/>
        <w:left w:val="none" w:sz="0" w:space="0" w:color="auto"/>
        <w:bottom w:val="none" w:sz="0" w:space="0" w:color="auto"/>
        <w:right w:val="none" w:sz="0" w:space="0" w:color="auto"/>
      </w:divBdr>
    </w:div>
    <w:div w:id="2096393881">
      <w:bodyDiv w:val="1"/>
      <w:marLeft w:val="0"/>
      <w:marRight w:val="0"/>
      <w:marTop w:val="0"/>
      <w:marBottom w:val="0"/>
      <w:divBdr>
        <w:top w:val="none" w:sz="0" w:space="0" w:color="auto"/>
        <w:left w:val="none" w:sz="0" w:space="0" w:color="auto"/>
        <w:bottom w:val="none" w:sz="0" w:space="0" w:color="auto"/>
        <w:right w:val="none" w:sz="0" w:space="0" w:color="auto"/>
      </w:divBdr>
    </w:div>
    <w:div w:id="2097092732">
      <w:bodyDiv w:val="1"/>
      <w:marLeft w:val="0"/>
      <w:marRight w:val="0"/>
      <w:marTop w:val="0"/>
      <w:marBottom w:val="0"/>
      <w:divBdr>
        <w:top w:val="none" w:sz="0" w:space="0" w:color="auto"/>
        <w:left w:val="none" w:sz="0" w:space="0" w:color="auto"/>
        <w:bottom w:val="none" w:sz="0" w:space="0" w:color="auto"/>
        <w:right w:val="none" w:sz="0" w:space="0" w:color="auto"/>
      </w:divBdr>
    </w:div>
    <w:div w:id="2097750241">
      <w:bodyDiv w:val="1"/>
      <w:marLeft w:val="0"/>
      <w:marRight w:val="0"/>
      <w:marTop w:val="0"/>
      <w:marBottom w:val="0"/>
      <w:divBdr>
        <w:top w:val="none" w:sz="0" w:space="0" w:color="auto"/>
        <w:left w:val="none" w:sz="0" w:space="0" w:color="auto"/>
        <w:bottom w:val="none" w:sz="0" w:space="0" w:color="auto"/>
        <w:right w:val="none" w:sz="0" w:space="0" w:color="auto"/>
      </w:divBdr>
    </w:div>
    <w:div w:id="2097940312">
      <w:bodyDiv w:val="1"/>
      <w:marLeft w:val="0"/>
      <w:marRight w:val="0"/>
      <w:marTop w:val="0"/>
      <w:marBottom w:val="0"/>
      <w:divBdr>
        <w:top w:val="none" w:sz="0" w:space="0" w:color="auto"/>
        <w:left w:val="none" w:sz="0" w:space="0" w:color="auto"/>
        <w:bottom w:val="none" w:sz="0" w:space="0" w:color="auto"/>
        <w:right w:val="none" w:sz="0" w:space="0" w:color="auto"/>
      </w:divBdr>
    </w:div>
    <w:div w:id="2098676251">
      <w:bodyDiv w:val="1"/>
      <w:marLeft w:val="0"/>
      <w:marRight w:val="0"/>
      <w:marTop w:val="0"/>
      <w:marBottom w:val="0"/>
      <w:divBdr>
        <w:top w:val="none" w:sz="0" w:space="0" w:color="auto"/>
        <w:left w:val="none" w:sz="0" w:space="0" w:color="auto"/>
        <w:bottom w:val="none" w:sz="0" w:space="0" w:color="auto"/>
        <w:right w:val="none" w:sz="0" w:space="0" w:color="auto"/>
      </w:divBdr>
    </w:div>
    <w:div w:id="2099253028">
      <w:bodyDiv w:val="1"/>
      <w:marLeft w:val="0"/>
      <w:marRight w:val="0"/>
      <w:marTop w:val="0"/>
      <w:marBottom w:val="0"/>
      <w:divBdr>
        <w:top w:val="none" w:sz="0" w:space="0" w:color="auto"/>
        <w:left w:val="none" w:sz="0" w:space="0" w:color="auto"/>
        <w:bottom w:val="none" w:sz="0" w:space="0" w:color="auto"/>
        <w:right w:val="none" w:sz="0" w:space="0" w:color="auto"/>
      </w:divBdr>
    </w:div>
    <w:div w:id="2099515376">
      <w:bodyDiv w:val="1"/>
      <w:marLeft w:val="0"/>
      <w:marRight w:val="0"/>
      <w:marTop w:val="0"/>
      <w:marBottom w:val="0"/>
      <w:divBdr>
        <w:top w:val="none" w:sz="0" w:space="0" w:color="auto"/>
        <w:left w:val="none" w:sz="0" w:space="0" w:color="auto"/>
        <w:bottom w:val="none" w:sz="0" w:space="0" w:color="auto"/>
        <w:right w:val="none" w:sz="0" w:space="0" w:color="auto"/>
      </w:divBdr>
    </w:div>
    <w:div w:id="2100177745">
      <w:bodyDiv w:val="1"/>
      <w:marLeft w:val="0"/>
      <w:marRight w:val="0"/>
      <w:marTop w:val="0"/>
      <w:marBottom w:val="0"/>
      <w:divBdr>
        <w:top w:val="none" w:sz="0" w:space="0" w:color="auto"/>
        <w:left w:val="none" w:sz="0" w:space="0" w:color="auto"/>
        <w:bottom w:val="none" w:sz="0" w:space="0" w:color="auto"/>
        <w:right w:val="none" w:sz="0" w:space="0" w:color="auto"/>
      </w:divBdr>
    </w:div>
    <w:div w:id="2100909332">
      <w:bodyDiv w:val="1"/>
      <w:marLeft w:val="0"/>
      <w:marRight w:val="0"/>
      <w:marTop w:val="0"/>
      <w:marBottom w:val="0"/>
      <w:divBdr>
        <w:top w:val="none" w:sz="0" w:space="0" w:color="auto"/>
        <w:left w:val="none" w:sz="0" w:space="0" w:color="auto"/>
        <w:bottom w:val="none" w:sz="0" w:space="0" w:color="auto"/>
        <w:right w:val="none" w:sz="0" w:space="0" w:color="auto"/>
      </w:divBdr>
    </w:div>
    <w:div w:id="2101561840">
      <w:bodyDiv w:val="1"/>
      <w:marLeft w:val="0"/>
      <w:marRight w:val="0"/>
      <w:marTop w:val="0"/>
      <w:marBottom w:val="0"/>
      <w:divBdr>
        <w:top w:val="none" w:sz="0" w:space="0" w:color="auto"/>
        <w:left w:val="none" w:sz="0" w:space="0" w:color="auto"/>
        <w:bottom w:val="none" w:sz="0" w:space="0" w:color="auto"/>
        <w:right w:val="none" w:sz="0" w:space="0" w:color="auto"/>
      </w:divBdr>
    </w:div>
    <w:div w:id="2104303518">
      <w:bodyDiv w:val="1"/>
      <w:marLeft w:val="0"/>
      <w:marRight w:val="0"/>
      <w:marTop w:val="0"/>
      <w:marBottom w:val="0"/>
      <w:divBdr>
        <w:top w:val="none" w:sz="0" w:space="0" w:color="auto"/>
        <w:left w:val="none" w:sz="0" w:space="0" w:color="auto"/>
        <w:bottom w:val="none" w:sz="0" w:space="0" w:color="auto"/>
        <w:right w:val="none" w:sz="0" w:space="0" w:color="auto"/>
      </w:divBdr>
    </w:div>
    <w:div w:id="2104910918">
      <w:bodyDiv w:val="1"/>
      <w:marLeft w:val="0"/>
      <w:marRight w:val="0"/>
      <w:marTop w:val="0"/>
      <w:marBottom w:val="0"/>
      <w:divBdr>
        <w:top w:val="none" w:sz="0" w:space="0" w:color="auto"/>
        <w:left w:val="none" w:sz="0" w:space="0" w:color="auto"/>
        <w:bottom w:val="none" w:sz="0" w:space="0" w:color="auto"/>
        <w:right w:val="none" w:sz="0" w:space="0" w:color="auto"/>
      </w:divBdr>
    </w:div>
    <w:div w:id="2105104217">
      <w:bodyDiv w:val="1"/>
      <w:marLeft w:val="0"/>
      <w:marRight w:val="0"/>
      <w:marTop w:val="0"/>
      <w:marBottom w:val="0"/>
      <w:divBdr>
        <w:top w:val="none" w:sz="0" w:space="0" w:color="auto"/>
        <w:left w:val="none" w:sz="0" w:space="0" w:color="auto"/>
        <w:bottom w:val="none" w:sz="0" w:space="0" w:color="auto"/>
        <w:right w:val="none" w:sz="0" w:space="0" w:color="auto"/>
      </w:divBdr>
    </w:div>
    <w:div w:id="2106991706">
      <w:bodyDiv w:val="1"/>
      <w:marLeft w:val="0"/>
      <w:marRight w:val="0"/>
      <w:marTop w:val="0"/>
      <w:marBottom w:val="0"/>
      <w:divBdr>
        <w:top w:val="none" w:sz="0" w:space="0" w:color="auto"/>
        <w:left w:val="none" w:sz="0" w:space="0" w:color="auto"/>
        <w:bottom w:val="none" w:sz="0" w:space="0" w:color="auto"/>
        <w:right w:val="none" w:sz="0" w:space="0" w:color="auto"/>
      </w:divBdr>
    </w:div>
    <w:div w:id="2109621517">
      <w:bodyDiv w:val="1"/>
      <w:marLeft w:val="0"/>
      <w:marRight w:val="0"/>
      <w:marTop w:val="0"/>
      <w:marBottom w:val="0"/>
      <w:divBdr>
        <w:top w:val="none" w:sz="0" w:space="0" w:color="auto"/>
        <w:left w:val="none" w:sz="0" w:space="0" w:color="auto"/>
        <w:bottom w:val="none" w:sz="0" w:space="0" w:color="auto"/>
        <w:right w:val="none" w:sz="0" w:space="0" w:color="auto"/>
      </w:divBdr>
    </w:div>
    <w:div w:id="2109960393">
      <w:bodyDiv w:val="1"/>
      <w:marLeft w:val="0"/>
      <w:marRight w:val="0"/>
      <w:marTop w:val="0"/>
      <w:marBottom w:val="0"/>
      <w:divBdr>
        <w:top w:val="none" w:sz="0" w:space="0" w:color="auto"/>
        <w:left w:val="none" w:sz="0" w:space="0" w:color="auto"/>
        <w:bottom w:val="none" w:sz="0" w:space="0" w:color="auto"/>
        <w:right w:val="none" w:sz="0" w:space="0" w:color="auto"/>
      </w:divBdr>
    </w:div>
    <w:div w:id="2110158759">
      <w:bodyDiv w:val="1"/>
      <w:marLeft w:val="0"/>
      <w:marRight w:val="0"/>
      <w:marTop w:val="0"/>
      <w:marBottom w:val="0"/>
      <w:divBdr>
        <w:top w:val="none" w:sz="0" w:space="0" w:color="auto"/>
        <w:left w:val="none" w:sz="0" w:space="0" w:color="auto"/>
        <w:bottom w:val="none" w:sz="0" w:space="0" w:color="auto"/>
        <w:right w:val="none" w:sz="0" w:space="0" w:color="auto"/>
      </w:divBdr>
    </w:div>
    <w:div w:id="2111003597">
      <w:bodyDiv w:val="1"/>
      <w:marLeft w:val="0"/>
      <w:marRight w:val="0"/>
      <w:marTop w:val="0"/>
      <w:marBottom w:val="0"/>
      <w:divBdr>
        <w:top w:val="none" w:sz="0" w:space="0" w:color="auto"/>
        <w:left w:val="none" w:sz="0" w:space="0" w:color="auto"/>
        <w:bottom w:val="none" w:sz="0" w:space="0" w:color="auto"/>
        <w:right w:val="none" w:sz="0" w:space="0" w:color="auto"/>
      </w:divBdr>
    </w:div>
    <w:div w:id="2111579984">
      <w:bodyDiv w:val="1"/>
      <w:marLeft w:val="0"/>
      <w:marRight w:val="0"/>
      <w:marTop w:val="0"/>
      <w:marBottom w:val="0"/>
      <w:divBdr>
        <w:top w:val="none" w:sz="0" w:space="0" w:color="auto"/>
        <w:left w:val="none" w:sz="0" w:space="0" w:color="auto"/>
        <w:bottom w:val="none" w:sz="0" w:space="0" w:color="auto"/>
        <w:right w:val="none" w:sz="0" w:space="0" w:color="auto"/>
      </w:divBdr>
    </w:div>
    <w:div w:id="2112166623">
      <w:bodyDiv w:val="1"/>
      <w:marLeft w:val="0"/>
      <w:marRight w:val="0"/>
      <w:marTop w:val="0"/>
      <w:marBottom w:val="0"/>
      <w:divBdr>
        <w:top w:val="none" w:sz="0" w:space="0" w:color="auto"/>
        <w:left w:val="none" w:sz="0" w:space="0" w:color="auto"/>
        <w:bottom w:val="none" w:sz="0" w:space="0" w:color="auto"/>
        <w:right w:val="none" w:sz="0" w:space="0" w:color="auto"/>
      </w:divBdr>
    </w:div>
    <w:div w:id="2112625729">
      <w:bodyDiv w:val="1"/>
      <w:marLeft w:val="0"/>
      <w:marRight w:val="0"/>
      <w:marTop w:val="0"/>
      <w:marBottom w:val="0"/>
      <w:divBdr>
        <w:top w:val="none" w:sz="0" w:space="0" w:color="auto"/>
        <w:left w:val="none" w:sz="0" w:space="0" w:color="auto"/>
        <w:bottom w:val="none" w:sz="0" w:space="0" w:color="auto"/>
        <w:right w:val="none" w:sz="0" w:space="0" w:color="auto"/>
      </w:divBdr>
    </w:div>
    <w:div w:id="2112778829">
      <w:bodyDiv w:val="1"/>
      <w:marLeft w:val="0"/>
      <w:marRight w:val="0"/>
      <w:marTop w:val="0"/>
      <w:marBottom w:val="0"/>
      <w:divBdr>
        <w:top w:val="none" w:sz="0" w:space="0" w:color="auto"/>
        <w:left w:val="none" w:sz="0" w:space="0" w:color="auto"/>
        <w:bottom w:val="none" w:sz="0" w:space="0" w:color="auto"/>
        <w:right w:val="none" w:sz="0" w:space="0" w:color="auto"/>
      </w:divBdr>
    </w:div>
    <w:div w:id="2115706807">
      <w:bodyDiv w:val="1"/>
      <w:marLeft w:val="0"/>
      <w:marRight w:val="0"/>
      <w:marTop w:val="0"/>
      <w:marBottom w:val="0"/>
      <w:divBdr>
        <w:top w:val="none" w:sz="0" w:space="0" w:color="auto"/>
        <w:left w:val="none" w:sz="0" w:space="0" w:color="auto"/>
        <w:bottom w:val="none" w:sz="0" w:space="0" w:color="auto"/>
        <w:right w:val="none" w:sz="0" w:space="0" w:color="auto"/>
      </w:divBdr>
    </w:div>
    <w:div w:id="2115712950">
      <w:bodyDiv w:val="1"/>
      <w:marLeft w:val="0"/>
      <w:marRight w:val="0"/>
      <w:marTop w:val="0"/>
      <w:marBottom w:val="0"/>
      <w:divBdr>
        <w:top w:val="none" w:sz="0" w:space="0" w:color="auto"/>
        <w:left w:val="none" w:sz="0" w:space="0" w:color="auto"/>
        <w:bottom w:val="none" w:sz="0" w:space="0" w:color="auto"/>
        <w:right w:val="none" w:sz="0" w:space="0" w:color="auto"/>
      </w:divBdr>
    </w:div>
    <w:div w:id="2116709494">
      <w:bodyDiv w:val="1"/>
      <w:marLeft w:val="0"/>
      <w:marRight w:val="0"/>
      <w:marTop w:val="0"/>
      <w:marBottom w:val="0"/>
      <w:divBdr>
        <w:top w:val="none" w:sz="0" w:space="0" w:color="auto"/>
        <w:left w:val="none" w:sz="0" w:space="0" w:color="auto"/>
        <w:bottom w:val="none" w:sz="0" w:space="0" w:color="auto"/>
        <w:right w:val="none" w:sz="0" w:space="0" w:color="auto"/>
      </w:divBdr>
    </w:div>
    <w:div w:id="2117366193">
      <w:bodyDiv w:val="1"/>
      <w:marLeft w:val="0"/>
      <w:marRight w:val="0"/>
      <w:marTop w:val="0"/>
      <w:marBottom w:val="0"/>
      <w:divBdr>
        <w:top w:val="none" w:sz="0" w:space="0" w:color="auto"/>
        <w:left w:val="none" w:sz="0" w:space="0" w:color="auto"/>
        <w:bottom w:val="none" w:sz="0" w:space="0" w:color="auto"/>
        <w:right w:val="none" w:sz="0" w:space="0" w:color="auto"/>
      </w:divBdr>
    </w:div>
    <w:div w:id="2118402839">
      <w:bodyDiv w:val="1"/>
      <w:marLeft w:val="0"/>
      <w:marRight w:val="0"/>
      <w:marTop w:val="0"/>
      <w:marBottom w:val="0"/>
      <w:divBdr>
        <w:top w:val="none" w:sz="0" w:space="0" w:color="auto"/>
        <w:left w:val="none" w:sz="0" w:space="0" w:color="auto"/>
        <w:bottom w:val="none" w:sz="0" w:space="0" w:color="auto"/>
        <w:right w:val="none" w:sz="0" w:space="0" w:color="auto"/>
      </w:divBdr>
    </w:div>
    <w:div w:id="2118525397">
      <w:bodyDiv w:val="1"/>
      <w:marLeft w:val="0"/>
      <w:marRight w:val="0"/>
      <w:marTop w:val="0"/>
      <w:marBottom w:val="0"/>
      <w:divBdr>
        <w:top w:val="none" w:sz="0" w:space="0" w:color="auto"/>
        <w:left w:val="none" w:sz="0" w:space="0" w:color="auto"/>
        <w:bottom w:val="none" w:sz="0" w:space="0" w:color="auto"/>
        <w:right w:val="none" w:sz="0" w:space="0" w:color="auto"/>
      </w:divBdr>
    </w:div>
    <w:div w:id="2118671091">
      <w:bodyDiv w:val="1"/>
      <w:marLeft w:val="0"/>
      <w:marRight w:val="0"/>
      <w:marTop w:val="0"/>
      <w:marBottom w:val="0"/>
      <w:divBdr>
        <w:top w:val="none" w:sz="0" w:space="0" w:color="auto"/>
        <w:left w:val="none" w:sz="0" w:space="0" w:color="auto"/>
        <w:bottom w:val="none" w:sz="0" w:space="0" w:color="auto"/>
        <w:right w:val="none" w:sz="0" w:space="0" w:color="auto"/>
      </w:divBdr>
    </w:div>
    <w:div w:id="2118786629">
      <w:bodyDiv w:val="1"/>
      <w:marLeft w:val="0"/>
      <w:marRight w:val="0"/>
      <w:marTop w:val="0"/>
      <w:marBottom w:val="0"/>
      <w:divBdr>
        <w:top w:val="none" w:sz="0" w:space="0" w:color="auto"/>
        <w:left w:val="none" w:sz="0" w:space="0" w:color="auto"/>
        <w:bottom w:val="none" w:sz="0" w:space="0" w:color="auto"/>
        <w:right w:val="none" w:sz="0" w:space="0" w:color="auto"/>
      </w:divBdr>
    </w:div>
    <w:div w:id="2119567975">
      <w:bodyDiv w:val="1"/>
      <w:marLeft w:val="0"/>
      <w:marRight w:val="0"/>
      <w:marTop w:val="0"/>
      <w:marBottom w:val="0"/>
      <w:divBdr>
        <w:top w:val="none" w:sz="0" w:space="0" w:color="auto"/>
        <w:left w:val="none" w:sz="0" w:space="0" w:color="auto"/>
        <w:bottom w:val="none" w:sz="0" w:space="0" w:color="auto"/>
        <w:right w:val="none" w:sz="0" w:space="0" w:color="auto"/>
      </w:divBdr>
    </w:div>
    <w:div w:id="2120097707">
      <w:bodyDiv w:val="1"/>
      <w:marLeft w:val="0"/>
      <w:marRight w:val="0"/>
      <w:marTop w:val="0"/>
      <w:marBottom w:val="0"/>
      <w:divBdr>
        <w:top w:val="none" w:sz="0" w:space="0" w:color="auto"/>
        <w:left w:val="none" w:sz="0" w:space="0" w:color="auto"/>
        <w:bottom w:val="none" w:sz="0" w:space="0" w:color="auto"/>
        <w:right w:val="none" w:sz="0" w:space="0" w:color="auto"/>
      </w:divBdr>
    </w:div>
    <w:div w:id="2120252130">
      <w:bodyDiv w:val="1"/>
      <w:marLeft w:val="0"/>
      <w:marRight w:val="0"/>
      <w:marTop w:val="0"/>
      <w:marBottom w:val="0"/>
      <w:divBdr>
        <w:top w:val="none" w:sz="0" w:space="0" w:color="auto"/>
        <w:left w:val="none" w:sz="0" w:space="0" w:color="auto"/>
        <w:bottom w:val="none" w:sz="0" w:space="0" w:color="auto"/>
        <w:right w:val="none" w:sz="0" w:space="0" w:color="auto"/>
      </w:divBdr>
    </w:div>
    <w:div w:id="2120682619">
      <w:bodyDiv w:val="1"/>
      <w:marLeft w:val="0"/>
      <w:marRight w:val="0"/>
      <w:marTop w:val="0"/>
      <w:marBottom w:val="0"/>
      <w:divBdr>
        <w:top w:val="none" w:sz="0" w:space="0" w:color="auto"/>
        <w:left w:val="none" w:sz="0" w:space="0" w:color="auto"/>
        <w:bottom w:val="none" w:sz="0" w:space="0" w:color="auto"/>
        <w:right w:val="none" w:sz="0" w:space="0" w:color="auto"/>
      </w:divBdr>
    </w:div>
    <w:div w:id="2120832076">
      <w:bodyDiv w:val="1"/>
      <w:marLeft w:val="0"/>
      <w:marRight w:val="0"/>
      <w:marTop w:val="0"/>
      <w:marBottom w:val="0"/>
      <w:divBdr>
        <w:top w:val="none" w:sz="0" w:space="0" w:color="auto"/>
        <w:left w:val="none" w:sz="0" w:space="0" w:color="auto"/>
        <w:bottom w:val="none" w:sz="0" w:space="0" w:color="auto"/>
        <w:right w:val="none" w:sz="0" w:space="0" w:color="auto"/>
      </w:divBdr>
    </w:div>
    <w:div w:id="2121532481">
      <w:bodyDiv w:val="1"/>
      <w:marLeft w:val="0"/>
      <w:marRight w:val="0"/>
      <w:marTop w:val="0"/>
      <w:marBottom w:val="0"/>
      <w:divBdr>
        <w:top w:val="none" w:sz="0" w:space="0" w:color="auto"/>
        <w:left w:val="none" w:sz="0" w:space="0" w:color="auto"/>
        <w:bottom w:val="none" w:sz="0" w:space="0" w:color="auto"/>
        <w:right w:val="none" w:sz="0" w:space="0" w:color="auto"/>
      </w:divBdr>
    </w:div>
    <w:div w:id="2122214853">
      <w:bodyDiv w:val="1"/>
      <w:marLeft w:val="0"/>
      <w:marRight w:val="0"/>
      <w:marTop w:val="0"/>
      <w:marBottom w:val="0"/>
      <w:divBdr>
        <w:top w:val="none" w:sz="0" w:space="0" w:color="auto"/>
        <w:left w:val="none" w:sz="0" w:space="0" w:color="auto"/>
        <w:bottom w:val="none" w:sz="0" w:space="0" w:color="auto"/>
        <w:right w:val="none" w:sz="0" w:space="0" w:color="auto"/>
      </w:divBdr>
    </w:div>
    <w:div w:id="2122874450">
      <w:bodyDiv w:val="1"/>
      <w:marLeft w:val="0"/>
      <w:marRight w:val="0"/>
      <w:marTop w:val="0"/>
      <w:marBottom w:val="0"/>
      <w:divBdr>
        <w:top w:val="none" w:sz="0" w:space="0" w:color="auto"/>
        <w:left w:val="none" w:sz="0" w:space="0" w:color="auto"/>
        <w:bottom w:val="none" w:sz="0" w:space="0" w:color="auto"/>
        <w:right w:val="none" w:sz="0" w:space="0" w:color="auto"/>
      </w:divBdr>
    </w:div>
    <w:div w:id="2122987485">
      <w:bodyDiv w:val="1"/>
      <w:marLeft w:val="0"/>
      <w:marRight w:val="0"/>
      <w:marTop w:val="0"/>
      <w:marBottom w:val="0"/>
      <w:divBdr>
        <w:top w:val="none" w:sz="0" w:space="0" w:color="auto"/>
        <w:left w:val="none" w:sz="0" w:space="0" w:color="auto"/>
        <w:bottom w:val="none" w:sz="0" w:space="0" w:color="auto"/>
        <w:right w:val="none" w:sz="0" w:space="0" w:color="auto"/>
      </w:divBdr>
    </w:div>
    <w:div w:id="2123568716">
      <w:bodyDiv w:val="1"/>
      <w:marLeft w:val="0"/>
      <w:marRight w:val="0"/>
      <w:marTop w:val="0"/>
      <w:marBottom w:val="0"/>
      <w:divBdr>
        <w:top w:val="none" w:sz="0" w:space="0" w:color="auto"/>
        <w:left w:val="none" w:sz="0" w:space="0" w:color="auto"/>
        <w:bottom w:val="none" w:sz="0" w:space="0" w:color="auto"/>
        <w:right w:val="none" w:sz="0" w:space="0" w:color="auto"/>
      </w:divBdr>
    </w:div>
    <w:div w:id="2125803404">
      <w:bodyDiv w:val="1"/>
      <w:marLeft w:val="0"/>
      <w:marRight w:val="0"/>
      <w:marTop w:val="0"/>
      <w:marBottom w:val="0"/>
      <w:divBdr>
        <w:top w:val="none" w:sz="0" w:space="0" w:color="auto"/>
        <w:left w:val="none" w:sz="0" w:space="0" w:color="auto"/>
        <w:bottom w:val="none" w:sz="0" w:space="0" w:color="auto"/>
        <w:right w:val="none" w:sz="0" w:space="0" w:color="auto"/>
      </w:divBdr>
    </w:div>
    <w:div w:id="2126189870">
      <w:bodyDiv w:val="1"/>
      <w:marLeft w:val="0"/>
      <w:marRight w:val="0"/>
      <w:marTop w:val="0"/>
      <w:marBottom w:val="0"/>
      <w:divBdr>
        <w:top w:val="none" w:sz="0" w:space="0" w:color="auto"/>
        <w:left w:val="none" w:sz="0" w:space="0" w:color="auto"/>
        <w:bottom w:val="none" w:sz="0" w:space="0" w:color="auto"/>
        <w:right w:val="none" w:sz="0" w:space="0" w:color="auto"/>
      </w:divBdr>
    </w:div>
    <w:div w:id="2129616252">
      <w:bodyDiv w:val="1"/>
      <w:marLeft w:val="0"/>
      <w:marRight w:val="0"/>
      <w:marTop w:val="0"/>
      <w:marBottom w:val="0"/>
      <w:divBdr>
        <w:top w:val="none" w:sz="0" w:space="0" w:color="auto"/>
        <w:left w:val="none" w:sz="0" w:space="0" w:color="auto"/>
        <w:bottom w:val="none" w:sz="0" w:space="0" w:color="auto"/>
        <w:right w:val="none" w:sz="0" w:space="0" w:color="auto"/>
      </w:divBdr>
    </w:div>
    <w:div w:id="2130929608">
      <w:bodyDiv w:val="1"/>
      <w:marLeft w:val="0"/>
      <w:marRight w:val="0"/>
      <w:marTop w:val="0"/>
      <w:marBottom w:val="0"/>
      <w:divBdr>
        <w:top w:val="none" w:sz="0" w:space="0" w:color="auto"/>
        <w:left w:val="none" w:sz="0" w:space="0" w:color="auto"/>
        <w:bottom w:val="none" w:sz="0" w:space="0" w:color="auto"/>
        <w:right w:val="none" w:sz="0" w:space="0" w:color="auto"/>
      </w:divBdr>
    </w:div>
    <w:div w:id="2132477708">
      <w:bodyDiv w:val="1"/>
      <w:marLeft w:val="0"/>
      <w:marRight w:val="0"/>
      <w:marTop w:val="0"/>
      <w:marBottom w:val="0"/>
      <w:divBdr>
        <w:top w:val="none" w:sz="0" w:space="0" w:color="auto"/>
        <w:left w:val="none" w:sz="0" w:space="0" w:color="auto"/>
        <w:bottom w:val="none" w:sz="0" w:space="0" w:color="auto"/>
        <w:right w:val="none" w:sz="0" w:space="0" w:color="auto"/>
      </w:divBdr>
    </w:div>
    <w:div w:id="2132702245">
      <w:bodyDiv w:val="1"/>
      <w:marLeft w:val="0"/>
      <w:marRight w:val="0"/>
      <w:marTop w:val="0"/>
      <w:marBottom w:val="0"/>
      <w:divBdr>
        <w:top w:val="none" w:sz="0" w:space="0" w:color="auto"/>
        <w:left w:val="none" w:sz="0" w:space="0" w:color="auto"/>
        <w:bottom w:val="none" w:sz="0" w:space="0" w:color="auto"/>
        <w:right w:val="none" w:sz="0" w:space="0" w:color="auto"/>
      </w:divBdr>
    </w:div>
    <w:div w:id="2133016590">
      <w:bodyDiv w:val="1"/>
      <w:marLeft w:val="0"/>
      <w:marRight w:val="0"/>
      <w:marTop w:val="0"/>
      <w:marBottom w:val="0"/>
      <w:divBdr>
        <w:top w:val="none" w:sz="0" w:space="0" w:color="auto"/>
        <w:left w:val="none" w:sz="0" w:space="0" w:color="auto"/>
        <w:bottom w:val="none" w:sz="0" w:space="0" w:color="auto"/>
        <w:right w:val="none" w:sz="0" w:space="0" w:color="auto"/>
      </w:divBdr>
    </w:div>
    <w:div w:id="2134595578">
      <w:bodyDiv w:val="1"/>
      <w:marLeft w:val="0"/>
      <w:marRight w:val="0"/>
      <w:marTop w:val="0"/>
      <w:marBottom w:val="0"/>
      <w:divBdr>
        <w:top w:val="none" w:sz="0" w:space="0" w:color="auto"/>
        <w:left w:val="none" w:sz="0" w:space="0" w:color="auto"/>
        <w:bottom w:val="none" w:sz="0" w:space="0" w:color="auto"/>
        <w:right w:val="none" w:sz="0" w:space="0" w:color="auto"/>
      </w:divBdr>
    </w:div>
    <w:div w:id="2134790610">
      <w:bodyDiv w:val="1"/>
      <w:marLeft w:val="0"/>
      <w:marRight w:val="0"/>
      <w:marTop w:val="0"/>
      <w:marBottom w:val="0"/>
      <w:divBdr>
        <w:top w:val="none" w:sz="0" w:space="0" w:color="auto"/>
        <w:left w:val="none" w:sz="0" w:space="0" w:color="auto"/>
        <w:bottom w:val="none" w:sz="0" w:space="0" w:color="auto"/>
        <w:right w:val="none" w:sz="0" w:space="0" w:color="auto"/>
      </w:divBdr>
    </w:div>
    <w:div w:id="2134975919">
      <w:bodyDiv w:val="1"/>
      <w:marLeft w:val="0"/>
      <w:marRight w:val="0"/>
      <w:marTop w:val="0"/>
      <w:marBottom w:val="0"/>
      <w:divBdr>
        <w:top w:val="none" w:sz="0" w:space="0" w:color="auto"/>
        <w:left w:val="none" w:sz="0" w:space="0" w:color="auto"/>
        <w:bottom w:val="none" w:sz="0" w:space="0" w:color="auto"/>
        <w:right w:val="none" w:sz="0" w:space="0" w:color="auto"/>
      </w:divBdr>
    </w:div>
    <w:div w:id="2135173001">
      <w:bodyDiv w:val="1"/>
      <w:marLeft w:val="0"/>
      <w:marRight w:val="0"/>
      <w:marTop w:val="0"/>
      <w:marBottom w:val="0"/>
      <w:divBdr>
        <w:top w:val="none" w:sz="0" w:space="0" w:color="auto"/>
        <w:left w:val="none" w:sz="0" w:space="0" w:color="auto"/>
        <w:bottom w:val="none" w:sz="0" w:space="0" w:color="auto"/>
        <w:right w:val="none" w:sz="0" w:space="0" w:color="auto"/>
      </w:divBdr>
    </w:div>
    <w:div w:id="2135369367">
      <w:bodyDiv w:val="1"/>
      <w:marLeft w:val="0"/>
      <w:marRight w:val="0"/>
      <w:marTop w:val="0"/>
      <w:marBottom w:val="0"/>
      <w:divBdr>
        <w:top w:val="none" w:sz="0" w:space="0" w:color="auto"/>
        <w:left w:val="none" w:sz="0" w:space="0" w:color="auto"/>
        <w:bottom w:val="none" w:sz="0" w:space="0" w:color="auto"/>
        <w:right w:val="none" w:sz="0" w:space="0" w:color="auto"/>
      </w:divBdr>
    </w:div>
    <w:div w:id="2135636388">
      <w:bodyDiv w:val="1"/>
      <w:marLeft w:val="0"/>
      <w:marRight w:val="0"/>
      <w:marTop w:val="0"/>
      <w:marBottom w:val="0"/>
      <w:divBdr>
        <w:top w:val="none" w:sz="0" w:space="0" w:color="auto"/>
        <w:left w:val="none" w:sz="0" w:space="0" w:color="auto"/>
        <w:bottom w:val="none" w:sz="0" w:space="0" w:color="auto"/>
        <w:right w:val="none" w:sz="0" w:space="0" w:color="auto"/>
      </w:divBdr>
    </w:div>
    <w:div w:id="2136172121">
      <w:bodyDiv w:val="1"/>
      <w:marLeft w:val="0"/>
      <w:marRight w:val="0"/>
      <w:marTop w:val="0"/>
      <w:marBottom w:val="0"/>
      <w:divBdr>
        <w:top w:val="none" w:sz="0" w:space="0" w:color="auto"/>
        <w:left w:val="none" w:sz="0" w:space="0" w:color="auto"/>
        <w:bottom w:val="none" w:sz="0" w:space="0" w:color="auto"/>
        <w:right w:val="none" w:sz="0" w:space="0" w:color="auto"/>
      </w:divBdr>
    </w:div>
    <w:div w:id="2136291576">
      <w:bodyDiv w:val="1"/>
      <w:marLeft w:val="0"/>
      <w:marRight w:val="0"/>
      <w:marTop w:val="0"/>
      <w:marBottom w:val="0"/>
      <w:divBdr>
        <w:top w:val="none" w:sz="0" w:space="0" w:color="auto"/>
        <w:left w:val="none" w:sz="0" w:space="0" w:color="auto"/>
        <w:bottom w:val="none" w:sz="0" w:space="0" w:color="auto"/>
        <w:right w:val="none" w:sz="0" w:space="0" w:color="auto"/>
      </w:divBdr>
    </w:div>
    <w:div w:id="2137334966">
      <w:bodyDiv w:val="1"/>
      <w:marLeft w:val="0"/>
      <w:marRight w:val="0"/>
      <w:marTop w:val="0"/>
      <w:marBottom w:val="0"/>
      <w:divBdr>
        <w:top w:val="none" w:sz="0" w:space="0" w:color="auto"/>
        <w:left w:val="none" w:sz="0" w:space="0" w:color="auto"/>
        <w:bottom w:val="none" w:sz="0" w:space="0" w:color="auto"/>
        <w:right w:val="none" w:sz="0" w:space="0" w:color="auto"/>
      </w:divBdr>
    </w:div>
    <w:div w:id="2137481050">
      <w:bodyDiv w:val="1"/>
      <w:marLeft w:val="0"/>
      <w:marRight w:val="0"/>
      <w:marTop w:val="0"/>
      <w:marBottom w:val="0"/>
      <w:divBdr>
        <w:top w:val="none" w:sz="0" w:space="0" w:color="auto"/>
        <w:left w:val="none" w:sz="0" w:space="0" w:color="auto"/>
        <w:bottom w:val="none" w:sz="0" w:space="0" w:color="auto"/>
        <w:right w:val="none" w:sz="0" w:space="0" w:color="auto"/>
      </w:divBdr>
    </w:div>
    <w:div w:id="2138527929">
      <w:bodyDiv w:val="1"/>
      <w:marLeft w:val="0"/>
      <w:marRight w:val="0"/>
      <w:marTop w:val="0"/>
      <w:marBottom w:val="0"/>
      <w:divBdr>
        <w:top w:val="none" w:sz="0" w:space="0" w:color="auto"/>
        <w:left w:val="none" w:sz="0" w:space="0" w:color="auto"/>
        <w:bottom w:val="none" w:sz="0" w:space="0" w:color="auto"/>
        <w:right w:val="none" w:sz="0" w:space="0" w:color="auto"/>
      </w:divBdr>
    </w:div>
    <w:div w:id="2138907247">
      <w:bodyDiv w:val="1"/>
      <w:marLeft w:val="0"/>
      <w:marRight w:val="0"/>
      <w:marTop w:val="0"/>
      <w:marBottom w:val="0"/>
      <w:divBdr>
        <w:top w:val="none" w:sz="0" w:space="0" w:color="auto"/>
        <w:left w:val="none" w:sz="0" w:space="0" w:color="auto"/>
        <w:bottom w:val="none" w:sz="0" w:space="0" w:color="auto"/>
        <w:right w:val="none" w:sz="0" w:space="0" w:color="auto"/>
      </w:divBdr>
    </w:div>
    <w:div w:id="2139446605">
      <w:bodyDiv w:val="1"/>
      <w:marLeft w:val="0"/>
      <w:marRight w:val="0"/>
      <w:marTop w:val="0"/>
      <w:marBottom w:val="0"/>
      <w:divBdr>
        <w:top w:val="none" w:sz="0" w:space="0" w:color="auto"/>
        <w:left w:val="none" w:sz="0" w:space="0" w:color="auto"/>
        <w:bottom w:val="none" w:sz="0" w:space="0" w:color="auto"/>
        <w:right w:val="none" w:sz="0" w:space="0" w:color="auto"/>
      </w:divBdr>
    </w:div>
    <w:div w:id="2139495904">
      <w:bodyDiv w:val="1"/>
      <w:marLeft w:val="0"/>
      <w:marRight w:val="0"/>
      <w:marTop w:val="0"/>
      <w:marBottom w:val="0"/>
      <w:divBdr>
        <w:top w:val="none" w:sz="0" w:space="0" w:color="auto"/>
        <w:left w:val="none" w:sz="0" w:space="0" w:color="auto"/>
        <w:bottom w:val="none" w:sz="0" w:space="0" w:color="auto"/>
        <w:right w:val="none" w:sz="0" w:space="0" w:color="auto"/>
      </w:divBdr>
    </w:div>
    <w:div w:id="2139831029">
      <w:bodyDiv w:val="1"/>
      <w:marLeft w:val="0"/>
      <w:marRight w:val="0"/>
      <w:marTop w:val="0"/>
      <w:marBottom w:val="0"/>
      <w:divBdr>
        <w:top w:val="none" w:sz="0" w:space="0" w:color="auto"/>
        <w:left w:val="none" w:sz="0" w:space="0" w:color="auto"/>
        <w:bottom w:val="none" w:sz="0" w:space="0" w:color="auto"/>
        <w:right w:val="none" w:sz="0" w:space="0" w:color="auto"/>
      </w:divBdr>
    </w:div>
    <w:div w:id="2140763229">
      <w:bodyDiv w:val="1"/>
      <w:marLeft w:val="0"/>
      <w:marRight w:val="0"/>
      <w:marTop w:val="0"/>
      <w:marBottom w:val="0"/>
      <w:divBdr>
        <w:top w:val="none" w:sz="0" w:space="0" w:color="auto"/>
        <w:left w:val="none" w:sz="0" w:space="0" w:color="auto"/>
        <w:bottom w:val="none" w:sz="0" w:space="0" w:color="auto"/>
        <w:right w:val="none" w:sz="0" w:space="0" w:color="auto"/>
      </w:divBdr>
    </w:div>
    <w:div w:id="2141989838">
      <w:bodyDiv w:val="1"/>
      <w:marLeft w:val="0"/>
      <w:marRight w:val="0"/>
      <w:marTop w:val="0"/>
      <w:marBottom w:val="0"/>
      <w:divBdr>
        <w:top w:val="none" w:sz="0" w:space="0" w:color="auto"/>
        <w:left w:val="none" w:sz="0" w:space="0" w:color="auto"/>
        <w:bottom w:val="none" w:sz="0" w:space="0" w:color="auto"/>
        <w:right w:val="none" w:sz="0" w:space="0" w:color="auto"/>
      </w:divBdr>
    </w:div>
    <w:div w:id="2142116438">
      <w:bodyDiv w:val="1"/>
      <w:marLeft w:val="0"/>
      <w:marRight w:val="0"/>
      <w:marTop w:val="0"/>
      <w:marBottom w:val="0"/>
      <w:divBdr>
        <w:top w:val="none" w:sz="0" w:space="0" w:color="auto"/>
        <w:left w:val="none" w:sz="0" w:space="0" w:color="auto"/>
        <w:bottom w:val="none" w:sz="0" w:space="0" w:color="auto"/>
        <w:right w:val="none" w:sz="0" w:space="0" w:color="auto"/>
      </w:divBdr>
    </w:div>
    <w:div w:id="2142571958">
      <w:bodyDiv w:val="1"/>
      <w:marLeft w:val="0"/>
      <w:marRight w:val="0"/>
      <w:marTop w:val="0"/>
      <w:marBottom w:val="0"/>
      <w:divBdr>
        <w:top w:val="none" w:sz="0" w:space="0" w:color="auto"/>
        <w:left w:val="none" w:sz="0" w:space="0" w:color="auto"/>
        <w:bottom w:val="none" w:sz="0" w:space="0" w:color="auto"/>
        <w:right w:val="none" w:sz="0" w:space="0" w:color="auto"/>
      </w:divBdr>
    </w:div>
    <w:div w:id="2142920667">
      <w:bodyDiv w:val="1"/>
      <w:marLeft w:val="0"/>
      <w:marRight w:val="0"/>
      <w:marTop w:val="0"/>
      <w:marBottom w:val="0"/>
      <w:divBdr>
        <w:top w:val="none" w:sz="0" w:space="0" w:color="auto"/>
        <w:left w:val="none" w:sz="0" w:space="0" w:color="auto"/>
        <w:bottom w:val="none" w:sz="0" w:space="0" w:color="auto"/>
        <w:right w:val="none" w:sz="0" w:space="0" w:color="auto"/>
      </w:divBdr>
    </w:div>
    <w:div w:id="2143304923">
      <w:bodyDiv w:val="1"/>
      <w:marLeft w:val="0"/>
      <w:marRight w:val="0"/>
      <w:marTop w:val="0"/>
      <w:marBottom w:val="0"/>
      <w:divBdr>
        <w:top w:val="none" w:sz="0" w:space="0" w:color="auto"/>
        <w:left w:val="none" w:sz="0" w:space="0" w:color="auto"/>
        <w:bottom w:val="none" w:sz="0" w:space="0" w:color="auto"/>
        <w:right w:val="none" w:sz="0" w:space="0" w:color="auto"/>
      </w:divBdr>
    </w:div>
    <w:div w:id="2143691048">
      <w:bodyDiv w:val="1"/>
      <w:marLeft w:val="0"/>
      <w:marRight w:val="0"/>
      <w:marTop w:val="0"/>
      <w:marBottom w:val="0"/>
      <w:divBdr>
        <w:top w:val="none" w:sz="0" w:space="0" w:color="auto"/>
        <w:left w:val="none" w:sz="0" w:space="0" w:color="auto"/>
        <w:bottom w:val="none" w:sz="0" w:space="0" w:color="auto"/>
        <w:right w:val="none" w:sz="0" w:space="0" w:color="auto"/>
      </w:divBdr>
    </w:div>
    <w:div w:id="2144806197">
      <w:bodyDiv w:val="1"/>
      <w:marLeft w:val="0"/>
      <w:marRight w:val="0"/>
      <w:marTop w:val="0"/>
      <w:marBottom w:val="0"/>
      <w:divBdr>
        <w:top w:val="none" w:sz="0" w:space="0" w:color="auto"/>
        <w:left w:val="none" w:sz="0" w:space="0" w:color="auto"/>
        <w:bottom w:val="none" w:sz="0" w:space="0" w:color="auto"/>
        <w:right w:val="none" w:sz="0" w:space="0" w:color="auto"/>
      </w:divBdr>
    </w:div>
    <w:div w:id="2145153636">
      <w:bodyDiv w:val="1"/>
      <w:marLeft w:val="0"/>
      <w:marRight w:val="0"/>
      <w:marTop w:val="0"/>
      <w:marBottom w:val="0"/>
      <w:divBdr>
        <w:top w:val="none" w:sz="0" w:space="0" w:color="auto"/>
        <w:left w:val="none" w:sz="0" w:space="0" w:color="auto"/>
        <w:bottom w:val="none" w:sz="0" w:space="0" w:color="auto"/>
        <w:right w:val="none" w:sz="0" w:space="0" w:color="auto"/>
      </w:divBdr>
    </w:div>
    <w:div w:id="214704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parquesnacionales.gov.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hyperlink" Target="http://dx.doi.org/10.15446/abc.v23n1.6157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boletincientifico.ucaldas.edu.co/downloads/Boletin(15)2_11.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errejon.com/index.php/informes-de-sostenibilidad/" TargetMode="Externa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Min14</b:Tag>
    <b:SourceType>Book</b:SourceType>
    <b:Guid>{84A38B38-2226-40C6-871D-92891D324E45}</b:Guid>
    <b:Author>
      <b:Author>
        <b:Corporate>Ministerio de Trabajo</b:Corporate>
      </b:Author>
    </b:Author>
    <b:Title>Decreto 1477 de 2014. Tabla de enfermedades laborales</b:Title>
    <b:Year>2014</b:Year>
    <b:City>Bogotá</b:City>
    <b:RefOrder>170</b:RefOrder>
  </b:Source>
  <b:Source>
    <b:Tag>Min16</b:Tag>
    <b:SourceType>Misc</b:SourceType>
    <b:Guid>{1AEFA68A-7F2A-48A1-8EE3-27962D7E272A}</b:Guid>
    <b:Author>
      <b:Author>
        <b:Corporate>Ministerio de trabajo</b:Corporate>
      </b:Author>
    </b:Author>
    <b:Title>Indicadores del Sistema General de Riesgos Laborales. Cifras 2011-2015</b:Title>
    <b:Year>2016</b:Year>
    <b:City>Bogotá</b:City>
    <b:CountryRegion>Colombia</b:CountryRegion>
    <b:RefOrder>172</b:RefOrder>
  </b:Source>
  <b:Source>
    <b:Tag>Min161</b:Tag>
    <b:SourceType>Misc</b:SourceType>
    <b:Guid>{FC7138F1-7FB9-420E-BBE3-BE674F118FBB}</b:Guid>
    <b:Author>
      <b:Author>
        <b:Corporate>Ministerio de Trabajo</b:Corporate>
      </b:Author>
    </b:Author>
    <b:PublicationTitle>Información estadistica. Afiliados y eventos ATEL por sector económico. 2013-2015</b:PublicationTitle>
    <b:Year>2016</b:Year>
    <b:City>Bogotá</b:City>
    <b:CountryRegion>Colombia</b:CountryRegion>
    <b:RefOrder>173</b:RefOrder>
  </b:Source>
  <b:Source>
    <b:Tag>Gon11</b:Tag>
    <b:SourceType>JournalArticle</b:SourceType>
    <b:Guid>{B9FEAABC-4B99-4D46-B102-9AF7AD357B32}</b:Guid>
    <b:Title>Utilidad de las técnicas de espirometría y oximetría en la predicción de alteración pulmonar en trabajadores de la minería del carbón en Paipa-Boyacá</b:Title>
    <b:JournalName>Revista de la facultad de medicina</b:JournalName>
    <b:Year>2009</b:Year>
    <b:Pages>57(2)</b:Pages>
    <b:Author>
      <b:Author>
        <b:NameList>
          <b:Person>
            <b:Last>González Jiménez</b:Last>
            <b:First>NM</b:First>
          </b:Person>
          <b:Person>
            <b:Last>Manrique Abril</b:Last>
            <b:First>Fred</b:First>
          </b:Person>
          <b:Person>
            <b:Last>Ospina Diaz</b:Last>
            <b:First>JM</b:First>
          </b:Person>
          <b:Person>
            <b:Last>Roa Cubaque</b:Last>
            <b:First>MA</b:First>
          </b:Person>
          <b:Person>
            <b:Last>Villamil</b:Last>
            <b:First>EH</b:First>
          </b:Person>
        </b:NameList>
      </b:Author>
    </b:Author>
    <b:RefOrder>174</b:RefOrder>
  </b:Source>
  <b:Source>
    <b:Tag>Cor13</b:Tag>
    <b:SourceType>JournalArticle</b:SourceType>
    <b:Guid>{436BC000-D628-104E-84CE-E0E5F60F5E5B}</b:Guid>
    <b:Title>Charaterization, mapping and mitigation of mercury vapors emissions from artisanal mining gold shops</b:Title>
    <b:Year>2013</b:Year>
    <b:Volume>125</b:Volume>
    <b:Pages>82-91</b:Pages>
    <b:Author>
      <b:Author>
        <b:NameList>
          <b:Person>
            <b:Last>Cordy</b:Last>
            <b:First>Paul</b:First>
          </b:Person>
          <b:Person>
            <b:Last>Veiga</b:Last>
            <b:First>Marcelo</b:First>
          </b:Person>
          <b:Person>
            <b:Last>Crawford</b:Last>
            <b:First>Oseas</b:First>
          </b:Person>
          <b:Person>
            <b:Last>González</b:Last>
            <b:First>Víctor</b:First>
          </b:Person>
          <b:Person>
            <b:Last>Moraga</b:Last>
            <b:First>Daniel</b:First>
          </b:Person>
          <b:Person>
            <b:Last>Roeser</b:Last>
            <b:First>Mónica</b:First>
          </b:Person>
          <b:Person>
            <b:Last>Dennis</b:Last>
            <b:First>Wip</b:First>
          </b:Person>
        </b:NameList>
      </b:Author>
    </b:Author>
    <b:JournalName>Environmental Research</b:JournalName>
    <b:RefOrder>150</b:RefOrder>
  </b:Source>
  <b:Source>
    <b:Tag>Can16</b:Tag>
    <b:SourceType>Book</b:SourceType>
    <b:Guid>{152D93C9-5267-E841-A794-12CA3930F02A}</b:Guid>
    <b:Title>Evaluación de trazas de mercurio en el tramo Caña Brava - Buenos Arires del río Cotuhé, asociados con la actividad minera artesanal de oro en el Amazonas Colombiano</b:Title>
    <b:Publisher>Universidad de La Salle</b:Publisher>
    <b:City>Bogotá</b:City>
    <b:Year>2016</b:Year>
    <b:Author>
      <b:Author>
        <b:NameList>
          <b:Person>
            <b:Last>Cano</b:Last>
            <b:Middle>Jhoana</b:Middle>
            <b:First>Andrea</b:First>
          </b:Person>
          <b:Person>
            <b:Last>Malagón</b:Last>
            <b:Middle>Camila</b:Middle>
            <b:First>Maria</b:First>
          </b:Person>
        </b:NameList>
      </b:Author>
    </b:Author>
    <b:RefOrder>151</b:RefOrder>
  </b:Source>
  <b:Source>
    <b:Tag>Dor13</b:Tag>
    <b:SourceType>JournalArticle</b:SourceType>
    <b:Guid>{C916A14A-A2BC-2F44-94D3-AD9FE5FE3B51}</b:Guid>
    <b:Title>Exposición a mercurio en trabajadores de una mina de oro en el norte de Colombia</b:Title>
    <b:JournalName>Salud Uninorte</b:JournalName>
    <b:Publisher>UNinorte</b:Publisher>
    <b:Year>2013</b:Year>
    <b:Issue>29 (23)</b:Issue>
    <b:Pages>534-541</b:Pages>
    <b:Author>
      <b:Author>
        <b:NameList>
          <b:Person>
            <b:Last>Doria</b:Last>
            <b:First>Eliel</b:First>
          </b:Person>
          <b:Person>
            <b:Last>Marrugo</b:Last>
            <b:First>José</b:First>
          </b:Person>
          <b:Person>
            <b:Last>Pinedo</b:Last>
            <b:First>José</b:First>
          </b:Person>
        </b:NameList>
      </b:Author>
    </b:Author>
    <b:RefOrder>153</b:RefOrder>
  </b:Source>
  <b:Source>
    <b:Tag>Mar15</b:Tag>
    <b:SourceType>JournalArticle</b:SourceType>
    <b:Guid>{91D305AF-6535-8B43-B284-BAE3C48F75B8}</b:Guid>
    <b:Title>Geochemestry of mercury in tropical swamps impacted by gold mining. </b:Title>
    <b:Year>2015</b:Year>
    <b:Pages>44-51</b:Pages>
    <b:Author>
      <b:Author>
        <b:NameList>
          <b:Person>
            <b:Last>Marrugo</b:Last>
            <b:First>José</b:First>
          </b:Person>
          <b:Person>
            <b:Last>José</b:Last>
            <b:First>Pinedo</b:First>
          </b:Person>
          <b:Person>
            <b:Last>Díez</b:Last>
            <b:First>Sergi</b:First>
          </b:Person>
        </b:NameList>
      </b:Author>
    </b:Author>
    <b:JournalName>Chemosphere</b:JournalName>
    <b:Issue>134</b:Issue>
    <b:RefOrder>155</b:RefOrder>
  </b:Source>
  <b:Source>
    <b:Tag>Mar17</b:Tag>
    <b:SourceType>JournalArticle</b:SourceType>
    <b:Guid>{9740CEF8-F3F3-8E40-BC6F-DD32BA8310E7}</b:Guid>
    <b:Title>Biomagnification of mercury in fish from two gold mining imacted in tropical marshes in northern Colombia </b:Title>
    <b:JournalName>Arch Environ Contam Toxicology</b:JournalName>
    <b:Year>2017</b:Year>
    <b:Pages>s00244-017-0459-9  </b:Pages>
    <b:Author>
      <b:Author>
        <b:NameList>
          <b:Person>
            <b:Last>Marrugo</b:Last>
            <b:First>José Luis</b:First>
          </b:Person>
          <b:Person>
            <b:Last>Ruiz</b:Last>
            <b:First>Javier Alonso</b:First>
          </b:Person>
          <b:Person>
            <b:Last>Ruiz</b:Last>
            <b:First>Ana Carolina</b:First>
          </b:Person>
        </b:NameList>
      </b:Author>
    </b:Author>
    <b:RefOrder>156</b:RefOrder>
  </b:Source>
  <b:Source>
    <b:Tag>DeM18</b:Tag>
    <b:SourceType>JournalArticle</b:SourceType>
    <b:Guid>{B6836FF0-C6C4-7F44-847A-185D28D41B8D}</b:Guid>
    <b:Title>Probabilistic meta - analyss of risk from the expossure to Hg in artisanal gold mining communities in Colombia</b:Title>
    <b:JournalName>Chemosphere</b:JournalName>
    <b:Year>2018</b:Year>
    <b:Issue>108</b:Issue>
    <b:Pages>183-189</b:Pages>
    <b:Author>
      <b:Author>
        <b:NameList>
          <b:Person>
            <b:Last>De Miguel</b:Last>
            <b:First>Eduardo</b:First>
          </b:Person>
          <b:Person>
            <b:Last>Clavijo</b:Last>
            <b:First>Diana</b:First>
          </b:Person>
          <b:Person>
            <b:Last>Ortega</b:Last>
            <b:First>Marcelo</b:First>
          </b:Person>
          <b:Person>
            <b:Last>Gómez</b:Last>
            <b:First>Amaia</b:First>
          </b:Person>
        </b:NameList>
      </b:Author>
    </b:Author>
    <b:RefOrder>157</b:RefOrder>
  </b:Source>
  <b:Source>
    <b:Tag>Lóp16</b:Tag>
    <b:SourceType>JournalArticle</b:SourceType>
    <b:Guid>{8333135E-0AC9-794D-AC0B-2C80DDB5FA0A}</b:Guid>
    <b:Title>Metals and metalloid in in eight fish species consumed by Citizens of Bogotá, D.C. Colombia and potential riks to humans</b:Title>
    <b:JournalName>Journal of Toxicology and Environmental Health</b:JournalName>
    <b:Year>2016</b:Year>
    <b:Issue>1087-2620</b:Issue>
    <b:Pages>1-11</b:Pages>
    <b:Author>
      <b:Author>
        <b:NameList>
          <b:Person>
            <b:Last>López</b:Last>
            <b:First>Elllie Ann</b:First>
          </b:Person>
          <b:Person>
            <b:Last>Barragán</b:Last>
            <b:First>Rafael</b:First>
          </b:Person>
        </b:NameList>
      </b:Author>
    </b:Author>
    <b:RefOrder>158</b:RefOrder>
  </b:Source>
  <b:Source>
    <b:Tag>Arg13</b:Tag>
    <b:SourceType>JournalArticle</b:SourceType>
    <b:Guid>{500EDD8A-7873-BD44-8177-97B3C220E58D}</b:Guid>
    <b:Title>Exposición a mercurio en habitantes del municipio de San Marcos (Departamento de Sucre) debida a la ingesta de arroz (Orzya sativa) contaminado</b:Title>
    <b:JournalName>Salud Pública</b:JournalName>
    <b:Year>2013</b:Year>
    <b:Issue>15 (6)</b:Issue>
    <b:Pages>903-915</b:Pages>
    <b:Author>
      <b:Author>
        <b:NameList>
          <b:Person>
            <b:Last>Argumendo</b:Last>
            <b:First>Marcela</b:First>
          </b:Person>
          <b:Person>
            <b:Last>Consuegra</b:Last>
            <b:First>Adolfo</b:First>
          </b:Person>
          <b:Person>
            <b:Last>Vidal</b:Last>
            <b:First>John V.</b:First>
          </b:Person>
          <b:Person>
            <b:Last>Marrugo</b:Last>
            <b:First>José L</b:First>
          </b:Person>
        </b:NameList>
      </b:Author>
    </b:Author>
    <b:RefOrder>159</b:RefOrder>
  </b:Source>
  <b:Source>
    <b:Tag>Arg</b:Tag>
    <b:SourceType>JournalArticle</b:SourceType>
    <b:Guid>{1D4D6ABF-CD42-2E42-806D-5C17A906922F}</b:Guid>
    <b:Title>Evaluación de la concentración de mercurio en arroz (Orzya sativa) crudo y cocido procedente del municipio de San Marcos - Sucre y zona aurífera del municipio de Ayapel Córdoba</b:Title>
    <b:JournalName>Revista Universidad Industrial de Santanter. Salud</b:JournalName>
    <b:Volume>47</b:Volume>
    <b:Issue>Nº 2</b:Issue>
    <b:Pages>169-177</b:Pages>
    <b:Author>
      <b:Author>
        <b:NameList>
          <b:Person>
            <b:Last>Argumedo</b:Last>
            <b:First>Marcela</b:First>
          </b:Person>
          <b:Person>
            <b:Last>Vergara</b:Last>
            <b:First>Carlos</b:First>
          </b:Person>
          <b:Person>
            <b:Last>Vidal</b:Last>
            <b:First>John V</b:First>
          </b:Person>
          <b:Person>
            <b:Last>Marrugo</b:Last>
            <b:First>José L.</b:First>
          </b:Person>
        </b:NameList>
      </b:Author>
    </b:Author>
    <b:Year>2015</b:Year>
    <b:RefOrder>160</b:RefOrder>
  </b:Source>
  <b:Source>
    <b:Tag>Alo14</b:Tag>
    <b:SourceType>JournalArticle</b:SourceType>
    <b:Guid>{5423F5EB-B4C9-E349-A247-A7C4AC0BF87C}</b:Guid>
    <b:Title>Environmental ocurrence of arsenic in Colombia: a review</b:Title>
    <b:JournalName>Environmental Pollution</b:JournalName>
    <b:Year>2014</b:Year>
    <b:Volume>186</b:Volume>
    <b:Pages>272-281</b:Pages>
    <b:Author>
      <b:Author>
        <b:NameList>
          <b:Person>
            <b:Last>Alonso</b:Last>
            <b:First>David L.</b:First>
          </b:Person>
          <b:Person>
            <b:Last>Latorre</b:Last>
            <b:First>Sergio</b:First>
          </b:Person>
          <b:Person>
            <b:Last>Castillo</b:Last>
            <b:First>Elianna</b:First>
          </b:Person>
          <b:Person>
            <b:Last>Brandao</b:Last>
            <b:First>Pedro</b:First>
          </b:Person>
        </b:NameList>
      </b:Author>
    </b:Author>
    <b:RefOrder>161</b:RefOrder>
  </b:Source>
  <b:Source>
    <b:Tag>Man16</b:Tag>
    <b:SourceType>JournalArticle</b:SourceType>
    <b:Guid>{BDB94C4F-9386-BC4C-A75A-7B5340C7A6FE}</b:Guid>
    <b:Title>Evaluación de riesgo por exposición ocupacional en una mina de carbón en Soca, Boyacá</b:Title>
    <b:Year>2016</b:Year>
    <b:Volume>11</b:Volume>
    <b:Pages>105-114</b:Pages>
    <b:JournalName>Salud Historia Sanidad</b:JournalName>
    <b:Issue>2</b:Issue>
    <b:Author>
      <b:Author>
        <b:NameList>
          <b:Person>
            <b:Last>Manrique</b:Last>
            <b:First>Ricardo</b:First>
          </b:Person>
          <b:Person>
            <b:Last>Manrique</b:Last>
            <b:First>Diego</b:First>
          </b:Person>
          <b:Person>
            <b:Last>Manrique</b:Last>
            <b:First>Vanessa</b:First>
          </b:Person>
        </b:NameList>
      </b:Author>
    </b:Author>
    <b:RefOrder>164</b:RefOrder>
  </b:Source>
  <b:Source>
    <b:Tag>Cab16</b:Tag>
    <b:SourceType>JournalArticle</b:SourceType>
    <b:Guid>{3AE69C0D-136A-8845-89DE-4A68BFFD2927}</b:Guid>
    <b:Title>Mice housed on coal dust contaminated sand: a model to evaluate the impacts of coal mining on health</b:Title>
    <b:JournalName>Toxicology and Applied Pharmacology</b:JournalName>
    <b:Year>2016</b:Year>
    <b:Volume>294</b:Volume>
    <b:Pages>11-20</b:Pages>
    <b:Author>
      <b:Author>
        <b:NameList>
          <b:Person>
            <b:Last>Caballero</b:Last>
            <b:First>Karina</b:First>
          </b:Person>
          <b:Person>
            <b:Last>Olivero</b:Last>
            <b:First>Jesús</b:First>
          </b:Person>
        </b:NameList>
      </b:Author>
    </b:Author>
    <b:RefOrder>166</b:RefOrder>
  </b:Source>
  <b:Source>
    <b:Tag>Gue14</b:Tag>
    <b:SourceType>JournalArticle</b:SourceType>
    <b:Guid>{F608CC7C-0D38-3E45-8B16-0B0CAC541FCC}</b:Guid>
    <b:Title>Heavy Metals in wild house mice from coal minin areas of Colombia and expresion of genes related to oxidative stress, DONA damage and exposure to metals</b:Title>
    <b:JournalName>Muation Research</b:JournalName>
    <b:Year>2014</b:Year>
    <b:Volume>762</b:Volume>
    <b:Pages>24-29</b:Pages>
    <b:Author>
      <b:Author>
        <b:NameList>
          <b:Person>
            <b:Last>Guerrero</b:Last>
            <b:First>Angélica</b:First>
          </b:Person>
          <b:Person>
            <b:Last>Olivero</b:Last>
            <b:First>Jesús</b:First>
          </b:Person>
          <b:Person>
            <b:Last>Marrugo</b:Last>
            <b:First>José</b:First>
          </b:Person>
        </b:NameList>
      </b:Author>
    </b:Author>
    <b:RefOrder>168</b:RefOrder>
  </b:Source>
  <b:Source>
    <b:Tag>Esp18</b:Tag>
    <b:SourceType>JournalArticle</b:SourceType>
    <b:Guid>{DEC3AFDB-4691-AC48-9B1A-5056DF7FB4FB}</b:Guid>
    <b:Title>Cytogenetic instability in populations with residencial proximity to open pit coal mine in northern Colombia in relation to PM10 ans PM2.5 levels</b:Title>
    <b:JournalName>Ecotoxicology and Environmental safety</b:JournalName>
    <b:Year>2018</b:Year>
    <b:Volume>148</b:Volume>
    <b:Pages>453-466</b:Pages>
    <b:Author>
      <b:Author>
        <b:NameList>
          <b:Person>
            <b:Last>Espitia</b:Last>
            <b:First>Lyda</b:First>
          </b:Person>
          <b:Person>
            <b:Last>Da Silva</b:Last>
            <b:First>Juliana</b:First>
          </b:Person>
          <b:Person>
            <b:Last>Brango</b:Last>
            <b:First>Hugo</b:First>
          </b:Person>
          <b:Person>
            <b:Last>Salcedo</b:Last>
            <b:First>Shirley</b:First>
          </b:Person>
          <b:Person>
            <b:Last>Hoyos</b:Last>
            <b:First>Luz E.</b:First>
          </b:Person>
          <b:Person>
            <b:Last>de Souza</b:Last>
            <b:First>Claudia</b:First>
          </b:Person>
          <b:Person>
            <b:Last>Dias</b:Last>
            <b:First>Jhonny F.</b:First>
          </b:Person>
          <b:Person>
            <b:Last>Agudelo</b:Last>
            <b:First>Dayana</b:First>
          </b:Person>
          <b:Person>
            <b:Last>Valdés</b:Last>
            <b:First>Ana</b:First>
          </b:Person>
          <b:Person>
            <b:Last>Gómez</b:Last>
            <b:First>Miguel</b:First>
          </b:Person>
          <b:Person>
            <b:Last>Henriques</b:Last>
            <b:First>Joao</b:First>
          </b:Person>
        </b:NameList>
      </b:Author>
    </b:Author>
    <b:RefOrder>169</b:RefOrder>
  </b:Source>
  <b:Source>
    <b:Tag>Gol16</b:Tag>
    <b:SourceType>Report</b:SourceType>
    <b:Guid>{7B352D90-392C-DE42-AB66-7DEEC609B3B9}</b:Guid>
    <b:Title>Estudio de Calidad de Aire en el Corregimiento de Boquerón</b:Title>
    <b:Publisher>Golder Associates</b:Publisher>
    <b:City>Bogotá</b:City>
    <b:Year>2016</b:Year>
    <b:Author>
      <b:Author>
        <b:Corporate>Golder Associates</b:Corporate>
      </b:Author>
    </b:Author>
    <b:RefOrder>107</b:RefOrder>
  </b:Source>
  <b:Source>
    <b:Tag>Mar14</b:Tag>
    <b:SourceType>JournalArticle</b:SourceType>
    <b:Guid>{9FDB5CFC-722A-D64D-B14D-C2EA01B42B98}</b:Guid>
    <b:Title>Atmospheric deposition of heavy metals in the mining area of the San Jorge rive basin, Colombia.</b:Title>
    <b:Year>2014</b:Year>
    <b:Pages>577-588</b:Pages>
    <b:Author>
      <b:Author>
        <b:NameList>
          <b:Person>
            <b:Last>Marrugo</b:Last>
            <b:First>José L.</b:First>
          </b:Person>
          <b:Person>
            <b:Last>Urango</b:Last>
            <b:First>Iván D.</b:First>
          </b:Person>
          <b:Person>
            <b:Last>Burgos</b:Last>
            <b:First>Saudith M.</b:First>
          </b:Person>
          <b:Person>
            <b:Last>Díez</b:Last>
            <b:First>Sergi</b:First>
          </b:Person>
        </b:NameList>
      </b:Author>
    </b:Author>
    <b:JournalName>Air Quality atmospheric health</b:JournalName>
    <b:Volume>7</b:Volume>
    <b:RefOrder>178</b:RefOrder>
  </b:Source>
  <b:Source>
    <b:Tag>Cor17</b:Tag>
    <b:SourceType>Report</b:SourceType>
    <b:Guid>{191B0431-902F-3342-8695-C5D45BBA66B8}</b:Guid>
    <b:Author>
      <b:Author>
        <b:Corporate>Corte Constitucional</b:Corporate>
      </b:Author>
    </b:Author>
    <b:Title>Sentencia T133</b:Title>
    <b:Publisher>Corte Constitucional</b:Publisher>
    <b:City>Bogotá</b:City>
    <b:Year>2017</b:Year>
    <b:RefOrder>181</b:RefOrder>
  </b:Source>
  <b:Source>
    <b:Tag>Fon15</b:Tag>
    <b:SourceType>Report</b:SourceType>
    <b:Guid>{3A2CBAA2-6D18-4C9F-A78A-5E00B1AB44DB}</b:Guid>
    <b:Author>
      <b:Author>
        <b:Corporate>Fondo de Riesgos Laborales</b:Corporate>
      </b:Author>
    </b:Author>
    <b:Title>Afiliados y eventos ATEL por sector económico</b:Title>
    <b:Year>2015</b:Year>
    <b:City>Bogotá</b:City>
    <b:RefOrder>176</b:RefOrder>
  </b:Source>
  <b:Source>
    <b:Tag>Ins16</b:Tag>
    <b:SourceType>Report</b:SourceType>
    <b:Guid>{632D2CDE-8BE2-44CF-8089-0488559DEE7D}</b:Guid>
    <b:Title>Estudio Pericial de Exposición a Níquel en las comunidades indígenas y afrocolombianas de los municipios Montelíbano, San José de Uré y Puerto Libertador, departamento de Córdoba, Colombia</b:Title>
    <b:Publisher>INML</b:Publisher>
    <b:City>Bogotá</b:City>
    <b:Year>2016</b:Year>
    <b:Author>
      <b:Author>
        <b:Corporate>Instituto Nacional de Medicina Legal</b:Corporate>
      </b:Author>
    </b:Author>
    <b:RefOrder>180</b:RefOrder>
  </b:Source>
  <b:Source>
    <b:Tag>Min07</b:Tag>
    <b:SourceType>Book</b:SourceType>
    <b:Guid>{444B2AE2-7271-4263-91AE-8282EC0D0306}</b:Guid>
    <b:Title>Guía de atención integral de salud ocupacional basada en la evidencia para desórdenes músculos esqueléticos (DME) relacionados con movimientos repetitivos de miembros superiores</b:Title>
    <b:Year>2007</b:Year>
    <b:Author>
      <b:Author>
        <b:Corporate>Ministerio de la Protección Social</b:Corporate>
      </b:Author>
    </b:Author>
    <b:City>Bogotá</b:City>
    <b:Publisher>Miniserio de la Protección Social</b:Publisher>
    <b:RefOrder>175</b:RefOrder>
  </b:Source>
  <b:Source>
    <b:Tag>Min15</b:Tag>
    <b:SourceType>Misc</b:SourceType>
    <b:Guid>{5CA36273-8C64-4B8C-8455-360CC5B1C57C}</b:Guid>
    <b:Author>
      <b:Author>
        <b:Corporate>Ministerio de Trabajo</b:Corporate>
      </b:Author>
    </b:Author>
    <b:Year>2015</b:Year>
    <b:PublicationTitle>II encuesta nacional de condiciones de seguridad y salud en el trabajo en el sistema general de riesgos laborales de Colombia</b:PublicationTitle>
    <b:City>Bogotá</b:City>
    <b:CountryRegion>Colombia</b:CountryRegion>
    <b:RefOrder>171</b:RefOrder>
  </b:Source>
  <b:Source>
    <b:Tag>Aco16</b:Tag>
    <b:SourceType>Book</b:SourceType>
    <b:Guid>{9EB2BCA1-5084-4F9D-9ED7-CFFC3C0669A1}</b:Guid>
    <b:Title>Impactos ambientales de la minería de carbón y su relación con los problemas de salud de la población del municipio de Samacá (Boyacá)  según reportes ASIS 2005 - 2011</b:Title>
    <b:Publisher>Universidad Distrital Francisco José de Caldas</b:Publisher>
    <b:City>Bogotá</b:City>
    <b:Year>2016</b:Year>
    <b:Comments>Trabajo de Grado Ingeniería Ambiental y Sanitaria</b:Comments>
    <b:Author>
      <b:Author>
        <b:NameList>
          <b:Person>
            <b:Last>Acosta</b:Last>
            <b:First>Diana María</b:First>
          </b:Person>
        </b:NameList>
      </b:Author>
      <b:Editor>
        <b:NameList>
          <b:Person>
            <b:Last>Caldas</b:Last>
            <b:First>Universidad</b:First>
            <b:Middle>Distrital Francisco José de</b:Middle>
          </b:Person>
        </b:NameList>
      </b:Editor>
    </b:Author>
    <b:RefOrder>163</b:RefOrder>
  </b:Source>
  <b:Source>
    <b:Tag>Agu16</b:Tag>
    <b:SourceType>JournalArticle</b:SourceType>
    <b:Guid>{08BB83FC-4EF3-440C-A692-3C1E557375DB}</b:Guid>
    <b:Title>Evaluación de condiciones ambientales: aire, agua y suelos en áreas de actividad minera en Boyacá, Colombia</b:Title>
    <b:JournalName>Revista Salud Pública</b:JournalName>
    <b:Year>2016</b:Year>
    <b:Volume>18</b:Volume>
    <b:Issue>1</b:Issue>
    <b:Pages>50-60</b:Pages>
    <b:Author>
      <b:Author>
        <b:NameList>
          <b:Person>
            <b:Last>Agudelo</b:Last>
            <b:First>Carlos A.</b:First>
          </b:Person>
          <b:Person>
            <b:Last>Quiroz</b:Last>
            <b:First>Leonardo</b:First>
          </b:Person>
          <b:Person>
            <b:Last>García </b:Last>
            <b:First>Juan C.</b:First>
          </b:Person>
          <b:Person>
            <b:Last>Robledo</b:Last>
            <b:First>Rocío</b:First>
          </b:Person>
          <b:Person>
            <b:Last>García</b:Last>
            <b:First>César</b:First>
          </b:Person>
        </b:NameList>
      </b:Author>
    </b:Author>
    <b:RefOrder>165</b:RefOrder>
  </b:Source>
  <b:Source>
    <b:Tag>Her14</b:Tag>
    <b:SourceType>ConferenceProceedings</b:SourceType>
    <b:Guid>{274D4DEF-DA86-4546-98F3-97E59A313261}</b:Guid>
    <b:Title>Genotoxicidad de metales presentes en el agua bebida en la región de La Mojana, departamento de Sucre, Colombia</b:Title>
    <b:Year>2014</b:Year>
    <b:Author>
      <b:Author>
        <b:NameList>
          <b:Person>
            <b:Last>Hernández</b:Last>
            <b:First>Mariluz</b:First>
          </b:Person>
          <b:Person>
            <b:Last>Marrugo</b:Last>
            <b:First>José Luis</b:First>
          </b:Person>
        </b:NameList>
      </b:Author>
    </b:Author>
    <b:ConferenceName>II Seminario de Ciencias Ambientales Sue - Caribe &amp; VII Seminario Internacional de Gestión Ambiental</b:ConferenceName>
    <b:RefOrder>154</b:RefOrder>
  </b:Source>
  <b:Source>
    <b:Tag>Mac10</b:Tag>
    <b:SourceType>Book</b:SourceType>
    <b:Guid>{9FF6623A-F73B-4AAF-A5ED-452BEC5A3709}</b:Guid>
    <b:Title>Problemática ambiental ocasionada por el mercurio proveniente de la minería aurífera tradicional, en el corregimiento de Providencia, Antioquia</b:Title>
    <b:Publisher>Universidad de Antioquia</b:Publisher>
    <b:City>Medellín</b:City>
    <b:Year>2010</b:Year>
    <b:Author>
      <b:Author>
        <b:NameList>
          <b:Person>
            <b:Last>Machado</b:Last>
            <b:First>Luis Gregorio</b:First>
          </b:Person>
          <b:Person>
            <b:Last>Ospina</b:Last>
            <b:First>Jorge Hernán</b:First>
          </b:Person>
          <b:Person>
            <b:Last>Henao</b:Last>
            <b:First>Nathalia Andrea</b:First>
          </b:Person>
          <b:Person>
            <b:Last>Marín</b:Last>
            <b:First>Fabían Darío</b:First>
          </b:Person>
        </b:NameList>
      </b:Author>
    </b:Author>
    <b:RefOrder>149</b:RefOrder>
  </b:Source>
  <b:Source xmlns:b="http://schemas.openxmlformats.org/officeDocument/2006/bibliography">
    <b:Tag>Bil13</b:Tag>
    <b:SourceType>DocumentFromInternetSite</b:SourceType>
    <b:Guid>{2BC11692-0778-4F65-862D-3131E413D1E4}</b:Guid>
    <b:Title>BHP Billiton Homepage</b:Title>
    <b:Year>2013</b:Year>
    <b:Author>
      <b:Author>
        <b:NameList>
          <b:Person>
            <b:Last>Billington</b:Last>
            <b:First>B.</b:First>
          </b:Person>
        </b:NameList>
      </b:Author>
    </b:Author>
    <b:URL>https://www.bhpbilliton.com/home/businesses/aluminium_nickel/Pages/default.aspx</b:URL>
    <b:InternetSiteTitle>About Aluminium and Nickel. Assets</b:InternetSiteTitle>
    <b:RefOrder>222</b:RefOrder>
  </b:Source>
  <b:Source>
    <b:Tag>Bon11</b:Tag>
    <b:SourceType>JournalArticle</b:SourceType>
    <b:Guid>{0FB6C93D-3F4C-4929-9442-411F92F21528}</b:Guid>
    <b:Title>Micronucleo frequency in peripheral blood lymphocytes and cancer risk: evidence from human studies</b:Title>
    <b:Year>2011</b:Year>
    <b:Author>
      <b:Author>
        <b:NameList>
          <b:Person>
            <b:Last>Bonassi</b:Last>
            <b:First>S.,</b:First>
            <b:Middle>El-Zein, R., Bolognesi, C., &amp; Fenech, M.</b:Middle>
          </b:Person>
        </b:NameList>
      </b:Author>
    </b:Author>
    <b:JournalName>Mutagenesis, 26(1)</b:JournalName>
    <b:Pages>93-100</b:Pages>
    <b:RefOrder>223</b:RefOrder>
  </b:Source>
  <b:Source>
    <b:Tag>Ido01</b:Tag>
    <b:SourceType>JournalArticle</b:SourceType>
    <b:Guid>{B2ACE36B-498C-489D-9825-FA1D09D9934B}</b:Guid>
    <b:Title>Niveles de mercurio y percepción del riesgo en una población minera aurífera del Guanía (Oriniquía Colombiana)</b:Title>
    <b:Year>2001</b:Year>
    <b:Volume>21</b:Volume>
    <b:Pages>134-141</b:Pages>
    <b:JournalName>Biomédica</b:JournalName>
    <b:Author>
      <b:Author>
        <b:NameList>
          <b:Person>
            <b:Last>Idrovo</b:Last>
            <b:First>Álvaro</b:First>
          </b:Person>
          <b:Person>
            <b:Last>Villamil</b:Last>
            <b:First>Gladys</b:First>
          </b:Person>
          <b:Person>
            <b:Last>Ortiz</b:Last>
            <b:First>Jaime</b:First>
          </b:Person>
          <b:Person>
            <b:Last>Silva</b:Last>
            <b:First>Elizabeth</b:First>
          </b:Person>
          <b:Person>
            <b:Last>Romero</b:Last>
            <b:First>Saúl</b:First>
          </b:Person>
          <b:Person>
            <b:Last>Azcárate</b:Last>
            <b:First>Carlos</b:First>
            <b:Middle>E</b:Middle>
          </b:Person>
        </b:NameList>
      </b:Author>
    </b:Author>
    <b:RefOrder>152</b:RefOrder>
  </b:Source>
  <b:Source>
    <b:Tag>Ido17</b:Tag>
    <b:SourceType>JournalArticle</b:SourceType>
    <b:Guid>{ADC0DD13-2E40-4B49-B9DC-676347220436}</b:Guid>
    <b:Title>Perception of pollution and arsenic in hair of indigenous living near a ferronickel opet pit mina (Córdoba, Colombia) Public Health case report</b:Title>
    <b:JournalName>Revista Universidad Industrial de Santander. Salud</b:JournalName>
    <b:Year>2017</b:Year>
    <b:Volume>49</b:Volume>
    <b:Issue>1</b:Issue>
    <b:Pages>115-123</b:Pages>
    <b:Author>
      <b:Author>
        <b:NameList>
          <b:Person>
            <b:Last>Idrovo</b:Last>
            <b:First>Álvaro</b:First>
          </b:Person>
          <b:Person>
            <b:Last>Rivero</b:Last>
            <b:First>Carolina</b:First>
          </b:Person>
          <b:Person>
            <b:Last>Amaya</b:Last>
            <b:First>Claudia</b:First>
          </b:Person>
        </b:NameList>
      </b:Author>
    </b:Author>
    <b:RefOrder>179</b:RefOrder>
  </b:Source>
  <b:Source>
    <b:Tag>Bon07</b:Tag>
    <b:SourceType>JournalArticle</b:SourceType>
    <b:Guid>{1F6D0326-9A08-4FF3-9985-6185ECE233BF}</b:Guid>
    <b:Author>
      <b:Author>
        <b:NameList>
          <b:Person>
            <b:Last>Bonassi</b:Last>
            <b:First>S.,</b:First>
            <b:Middle>Znaor, A., Ceppi, M., Lando., C., Chang., W.P., Holland., N., Fenech., M.</b:Middle>
          </b:Person>
        </b:NameList>
      </b:Author>
    </b:Author>
    <b:Title>An increased micronucleus frequency in peripheral blood lymphocytes predicts the risk of cancer in humans</b:Title>
    <b:JournalName>Carcinogenesis, 28(3)</b:JournalName>
    <b:Year>2007</b:Year>
    <b:Pages>625-631</b:Pages>
    <b:RefOrder>224</b:RefOrder>
  </b:Source>
  <b:Source>
    <b:Tag>Cha94</b:Tag>
    <b:SourceType>JournalArticle</b:SourceType>
    <b:Guid>{3B4CD6D2-947E-4643-8258-E2F0EA924852}</b:Guid>
    <b:Author>
      <b:Author>
        <b:NameList>
          <b:Person>
            <b:Last>Chashschin</b:Last>
            <b:First>V.</b:First>
            <b:Middle>P., Artunina, G. P., &amp; Norseth, T.</b:Middle>
          </b:Person>
        </b:NameList>
      </b:Author>
    </b:Author>
    <b:Title>Congenital defects, abortion and other health effects in nickel refinery workers</b:Title>
    <b:JournalName>Sci Total Environ, 148(2-3)</b:JournalName>
    <b:Year>1994</b:Year>
    <b:Pages>287-291</b:Pages>
    <b:RefOrder>225</b:RefOrder>
  </b:Source>
  <b:Source>
    <b:Tag>Cas16</b:Tag>
    <b:SourceType>JournalArticle</b:SourceType>
    <b:Guid>{53E6C804-41CD-43E1-AADB-8FCCEFFEB880}</b:Guid>
    <b:Author>
      <b:Author>
        <b:NameList>
          <b:Person>
            <b:Last>Castro-Arroyave</b:Last>
            <b:First>D,</b:First>
            <b:Middle>Patiño, S., Gómez, L., Ospina, D., Osorio, J. D., Rojas, C.</b:Middle>
          </b:Person>
        </b:NameList>
      </b:Author>
    </b:Author>
    <b:Title>Formación de líderes para la prevención del VIH: percepciones y conocimientos sobre el virus en un contexto minero de Colombia</b:Title>
    <b:JournalName>Desacatos (52)</b:JournalName>
    <b:Year>2016</b:Year>
    <b:Pages>128-143</b:Pages>
    <b:RefOrder>226</b:RefOrder>
  </b:Source>
  <b:Source>
    <b:Tag>Cas15</b:Tag>
    <b:SourceType>JournalArticle</b:SourceType>
    <b:Guid>{5F96DE38-42F5-443E-A5A5-01BF66CA40BE}</b:Guid>
    <b:Author>
      <b:Author>
        <b:NameList>
          <b:Person>
            <b:Last>Castellanos</b:Last>
            <b:First>A.</b:First>
            <b:Middle>M., Morales, C., Chaparro, P., Padilla, J., Arévalo-Herrera, M., &amp; Herrera, S.</b:Middle>
          </b:Person>
        </b:NameList>
      </b:Author>
    </b:Author>
    <b:Title>Malaria in gold-mining areas in Colombia.</b:Title>
    <b:JournalName>American Journal of Tropical Medicine and Hygiene, 93(4)</b:JournalName>
    <b:Year>2015</b:Year>
    <b:Pages>483-484</b:Pages>
    <b:RefOrder>227</b:RefOrder>
  </b:Source>
  <b:Source>
    <b:Tag>Cal15</b:Tag>
    <b:SourceType>JournalArticle</b:SourceType>
    <b:Guid>{7E059C96-7A09-4248-9388-C15F888116D4}</b:Guid>
    <b:Author>
      <b:Author>
        <b:NameList>
          <b:Person>
            <b:Last>Calao</b:Last>
            <b:First>C.</b:First>
            <b:Middle>R., &amp; Marrugo, J. L.</b:Middle>
          </b:Person>
        </b:NameList>
      </b:Author>
    </b:Author>
    <b:Title>Genotoxic effects in a human population exposed to heavy metals in the region of La Mojana, Colombia, 2013</b:Title>
    <b:JournalName>Biomedica, 35 Spec</b:JournalName>
    <b:Year>2015</b:Year>
    <b:Pages>139-151</b:Pages>
    <b:RefOrder>228</b:RefOrder>
  </b:Source>
  <b:Source>
    <b:Tag>Col4a</b:Tag>
    <b:SourceType>JournalArticle</b:SourceType>
    <b:Guid>{3AC689E0-6FFB-44D3-8F70-D664FE80F7B9}</b:Guid>
    <b:Author>
      <b:Author>
        <b:NameList>
          <b:Person>
            <b:Last>Collins</b:Last>
            <b:First>A.</b:First>
            <b:Middle>R.</b:Middle>
          </b:Person>
        </b:NameList>
      </b:Author>
    </b:Author>
    <b:Title>The comet assay for DNA damage and repair</b:Title>
    <b:JournalName>Molecular Biotechnology, 26(3)</b:JournalName>
    <b:Year>2004a</b:Year>
    <b:Pages>249-261</b:Pages>
    <b:RefOrder>229</b:RefOrder>
  </b:Source>
  <b:Source>
    <b:Tag>Col4b</b:Tag>
    <b:SourceType>JournalArticle</b:SourceType>
    <b:Guid>{C268673D-3DCB-4CD5-86FE-72B5C4C812C4}</b:Guid>
    <b:Author>
      <b:Author>
        <b:NameList>
          <b:Person>
            <b:Last>Collins</b:Last>
            <b:First>A.</b:First>
            <b:Middle>R.</b:Middle>
          </b:Person>
        </b:NameList>
      </b:Author>
    </b:Author>
    <b:Title>The comet assay for DNA damage and repair: principles, applications, and limitations</b:Title>
    <b:JournalName>Mol Biotechnology, 26(3)</b:JournalName>
    <b:Year>2004b</b:Year>
    <b:Pages>249-261</b:Pages>
    <b:RefOrder>230</b:RefOrder>
  </b:Source>
  <b:Source>
    <b:Tag>Cru06</b:Tag>
    <b:SourceType>JournalArticle</b:SourceType>
    <b:Guid>{62F07E49-6127-43B2-9ECC-64029EA73453}</b:Guid>
    <b:Author>
      <b:Author>
        <b:NameList>
          <b:Person>
            <b:Last>Cruz</b:Last>
            <b:First>M.</b:First>
            <b:Middle>J., Costa, R., Marquilles, E., Morell, F., &amp; Muñoz, X.</b:Middle>
          </b:Person>
        </b:NameList>
      </b:Author>
    </b:Author>
    <b:Title>Occupational asthma caused by chromium and nickel</b:Title>
    <b:JournalName>Arch Bronconeumol, 42(6)</b:JournalName>
    <b:Year>2006</b:Year>
    <b:Pages>302-306</b:Pages>
    <b:RefOrder>231</b:RefOrder>
  </b:Source>
  <b:Source>
    <b:Tag>EPA97</b:Tag>
    <b:SourceType>JournalArticle</b:SourceType>
    <b:Guid>{E257F048-A400-43B7-8AC2-5646D124417B}</b:Guid>
    <b:Title>Ambient Air Monitoring Reference and Equivalent Methods, 40</b:Title>
    <b:JournalName> Code of US Federal Regulation Chapter 1</b:JournalName>
    <b:Year>1997</b:Year>
    <b:Pages>53</b:Pages>
    <b:Author>
      <b:Author>
        <b:NameList>
          <b:Person>
            <b:Last>EPA</b:Last>
            <b:First>U.S.</b:First>
          </b:Person>
        </b:NameList>
      </b:Author>
    </b:Author>
    <b:Publisher>Code of US Federal Regulation</b:Publisher>
    <b:RefOrder>232</b:RefOrder>
  </b:Source>
  <b:Source>
    <b:Tag>Esp16</b:Tag>
    <b:SourceType>DocumentFromInternetSite</b:SourceType>
    <b:Guid>{E180E1F7-6FD6-451C-95BF-C811851BA126}</b:Guid>
    <b:Title>Polymorphisms in metabolism and repair genes affects DNA damage caused by open-cast coal mining exposure.</b:Title>
    <b:Year>2016</b:Year>
    <b:Author>
      <b:Author>
        <b:NameList>
          <b:Person>
            <b:Last>Espitia-Pérez</b:Last>
            <b:First>L.,</b:First>
            <b:Middle>Sosa, M. Q., Salcedo-Arteaga, S., León-Mejía, G., Hoyos-Giraldo, L. S., Brango, H., Henriques, J. A. P.</b:Middle>
          </b:Person>
        </b:NameList>
      </b:Author>
    </b:Author>
    <b:InternetSiteTitle>Mutation Research/Genetic Toxicology and Environmental Mutagenesis</b:InternetSiteTitle>
    <b:URL>https://dx.doi.org/10.1016/j.mrgentox.2016.08.003</b:URL>
    <b:RefOrder>233</b:RefOrder>
  </b:Source>
  <b:Source>
    <b:Tag>Fen07</b:Tag>
    <b:SourceType>JournalArticle</b:SourceType>
    <b:Guid>{6ED9A863-EA19-48F4-805B-F6491D2D4E45}</b:Guid>
    <b:Title>Cytokinesis-block micronucleus cytome assay.</b:Title>
    <b:Year>2007</b:Year>
    <b:Author>
      <b:Author>
        <b:NameList>
          <b:Person>
            <b:Last>Fenech</b:Last>
            <b:First>M.</b:First>
          </b:Person>
        </b:NameList>
      </b:Author>
    </b:Author>
    <b:JournalName>Nat Protoc 2</b:JournalName>
    <b:RefOrder>234</b:RefOrder>
  </b:Source>
  <b:Source>
    <b:Tag>Gar15</b:Tag>
    <b:SourceType>JournalArticle</b:SourceType>
    <b:Guid>{FA09E598-E3E9-45DB-8FFA-351786A11477}</b:Guid>
    <b:Author>
      <b:Author>
        <b:NameList>
          <b:Person>
            <b:Last>García Gómez</b:Last>
            <b:First>V.</b:First>
          </b:Person>
        </b:NameList>
      </b:Author>
    </b:Author>
    <b:Title>Injusticia ambiental en Colombia: minería y salud al nacer.</b:Title>
    <b:Year>2015</b:Year>
    <b:RefOrder>235</b:RefOrder>
  </b:Source>
  <b:Source>
    <b:Tag>Gar141</b:Tag>
    <b:SourceType>JournalArticle</b:SourceType>
    <b:Guid>{8E48D7C6-299C-446F-9FFC-B99834A059D7}</b:Guid>
    <b:Author>
      <b:Author>
        <b:NameList>
          <b:Person>
            <b:Last>Garrote-Wilches</b:Last>
            <b:First>C.</b:First>
            <b:Middle>F., Malagón-Rojas, J. N., Morgan, G., Combariza, D., &amp; Varona, M.</b:Middle>
          </b:Person>
        </b:NameList>
      </b:Author>
    </b:Author>
    <b:Title>Characterization of respiratory health conditions of workers exposed to coal dust in underground mining in Boyacá, 2013.</b:Title>
    <b:JournalName>Revista de la Universidad Industrial de Santander. Salud 46(3)</b:JournalName>
    <b:Year>2014</b:Year>
    <b:Pages>237-247</b:Pages>
    <b:RefOrder>236</b:RefOrder>
  </b:Source>
  <b:Source>
    <b:Tag>Gas00</b:Tag>
    <b:SourceType>JournalArticle</b:SourceType>
    <b:Guid>{2F2D9E0B-30B9-48DD-85E0-DD25E43A5410}</b:Guid>
    <b:Author>
      <b:Author>
        <b:NameList>
          <b:Person>
            <b:Last>Gasca- Alvarez</b:Last>
            <b:First>A.</b:First>
            <b:Middle>d. P.</b:Middle>
          </b:Person>
        </b:NameList>
      </b:Author>
    </b:Author>
    <b:Title>Exposición ambiental a mercurio en minas de oro: medición del impacto en la salud en Guainía, Colombia.</b:Title>
    <b:JournalName>Salud Pública (Bogotá) 2(3)</b:JournalName>
    <b:Year>2000</b:Year>
    <b:Pages>233-250</b:Pages>
    <b:RefOrder>237</b:RefOrder>
  </b:Source>
  <b:Source>
    <b:Tag>Gon111</b:Tag>
    <b:SourceType>JournalArticle</b:SourceType>
    <b:Guid>{3390E1B8-2BE9-4F7B-8DAB-E658562EFE49}</b:Guid>
    <b:Author>
      <b:Author>
        <b:NameList>
          <b:Person>
            <b:Last>González Jiménez</b:Last>
            <b:First>N.,</b:First>
            <b:Middle>Roa Cubáque, M., Rubiano Díaz, G., &amp; Villamil, E.</b:Middle>
          </b:Person>
        </b:NameList>
      </b:Author>
    </b:Author>
    <b:Title>Detección de alteración funcional respiratoria en un grupo de mineros del carbón de Paipa, Boyacá (2006-2008)</b:Title>
    <b:JournalName>Medicina (33)2</b:JournalName>
    <b:Year>2011</b:Year>
    <b:Pages>92-100</b:Pages>
    <b:RefOrder>238</b:RefOrder>
  </b:Source>
  <b:Source>
    <b:Tag>Gon17</b:Tag>
    <b:SourceType>JournalArticle</b:SourceType>
    <b:Guid>{7FCFFE9D-9069-4BA9-81BE-BA1445DE96B6}</b:Guid>
    <b:Author>
      <b:Author>
        <b:NameList>
          <b:Person>
            <b:Last>González</b:Last>
            <b:First>N.,</b:First>
            <b:Middle>Díaz, S., L., Wilches, M. R., Franky, M. P., Méndez, C., &amp; del Rosario Herrera, A.</b:Middle>
          </b:Person>
        </b:NameList>
      </b:Author>
    </b:Author>
    <b:Title>Espirometría en población trabajadora de minas de carbón de Paipa, Colombia.</b:Title>
    <b:JournalName>Biomedica (37)4</b:JournalName>
    <b:Year>2017</b:Year>
    <b:RefOrder>239</b:RefOrder>
  </b:Source>
  <b:Source>
    <b:Tag>Hec09</b:Tag>
    <b:SourceType>JournalArticle</b:SourceType>
    <b:Guid>{E51C14EC-AC1E-4A21-9160-643FE5B374E3}</b:Guid>
    <b:Author>
      <b:Author>
        <b:NameList>
          <b:Person>
            <b:Last>Hector</b:Last>
            <b:First>S.,</b:First>
            <b:Middle>&amp; Prehn, J. H.</b:Middle>
          </b:Person>
        </b:NameList>
      </b:Author>
    </b:Author>
    <b:Title>Apoptosis signaling proteins as prognostic biomarkers in colorectal cancer: a review</b:Title>
    <b:JournalName>Biochim Biophys Acta, 1795(2)</b:JournalName>
    <b:Year>2009</b:Year>
    <b:RefOrder>240</b:RefOrder>
  </b:Source>
  <b:Source>
    <b:Tag>Hen16</b:Tag>
    <b:SourceType>JournalArticle</b:SourceType>
    <b:Guid>{4A3C1F18-6C2F-441B-9542-FA6039AAAEB2}</b:Guid>
    <b:Author>
      <b:Author>
        <b:NameList>
          <b:Person>
            <b:Last>Henn</b:Last>
            <b:First>B.</b:First>
            <b:Middle>C., Ettinger, A. S., Hopkins, M. R., Jim, R., Amarasiriwardena, C., Christiani, D. C., Wright, R. O.</b:Middle>
          </b:Person>
        </b:NameList>
      </b:Author>
    </b:Author>
    <b:Title>Prenatal arsenic exposure and birth outcomes among a population residing near a mining-relates superfund site</b:Title>
    <b:JournalName>Environmental health perspectives, 124(8)</b:JournalName>
    <b:Year>2016</b:Year>
    <b:Pages>1308</b:Pages>
    <b:RefOrder>241</b:RefOrder>
  </b:Source>
  <b:Source>
    <b:Tag>Hug10</b:Tag>
    <b:SourceType>JournalArticle</b:SourceType>
    <b:Guid>{235293F9-56C2-4D91-82D8-308357E4B180}</b:Guid>
    <b:Author>
      <b:Author>
        <b:NameList>
          <b:Person>
            <b:Last>Hughson</b:Last>
            <b:First>G.,</b:First>
            <b:Middle>W., Galea, K. S., &amp; Heim, K. E.</b:Middle>
          </b:Person>
        </b:NameList>
      </b:Author>
    </b:Author>
    <b:Title>Characterization and assessment of dermal and inhalable nickel exposures in nickel production and primary user industries</b:Title>
    <b:JournalName>Ann Ocup Hyg, (54)1</b:JournalName>
    <b:Year>2010</b:Year>
    <b:Pages>8-22</b:Pages>
    <b:RefOrder>242</b:RefOrder>
  </b:Source>
  <b:Source>
    <b:Tag>ICN90</b:Tag>
    <b:SourceType>JournalArticle</b:SourceType>
    <b:Guid>{4DB01F02-F10F-412A-93A1-5112669861BE}</b:Guid>
    <b:Author>
      <b:Author>
        <b:NameList>
          <b:Person>
            <b:Last>ICNCM</b:Last>
            <b:First>I.</b:First>
            <b:Middle>C. o N. C. i. M.</b:Middle>
          </b:Person>
        </b:NameList>
      </b:Author>
    </b:Author>
    <b:Title>Report of the International Committee on Nickel Carcinogenesis in Man</b:Title>
    <b:JournalName>Scand J Work Environ Health</b:JournalName>
    <b:Year>1990</b:Year>
    <b:RefOrder>243</b:RefOrder>
  </b:Source>
  <b:Source>
    <b:Tag>Idr03</b:Tag>
    <b:SourceType>JournalArticle</b:SourceType>
    <b:Guid>{DE7D0332-92A2-462C-84BF-AE57ED9FF80A}</b:Guid>
    <b:Author>
      <b:Author>
        <b:NameList>
          <b:Person>
            <b:Last>Idrovo</b:Last>
            <b:First>Á.</b:First>
          </b:Person>
        </b:NameList>
      </b:Author>
    </b:Author>
    <b:Title>Estimación de la incidencia de enfermedades ocupacionales en Colombia, 1985-2000</b:Title>
    <b:JournalName>Revista de Salud Pública</b:JournalName>
    <b:Year>2003</b:Year>
    <b:Pages>263-271</b:Pages>
    <b:RefOrder>244</b:RefOrder>
  </b:Source>
  <b:Source>
    <b:Tag>Jäh13</b:Tag>
    <b:SourceType>JournalArticle</b:SourceType>
    <b:Guid>{D4E4AC7D-A70C-4131-A54B-706AEF9B88FB}</b:Guid>
    <b:Author>
      <b:Author>
        <b:NameList>
          <b:Person>
            <b:Last>Jähnig</b:Last>
            <b:First>A.</b:First>
          </b:Person>
        </b:NameList>
      </b:Author>
    </b:Author>
    <b:Title>Coal Deposits of Colombia</b:Title>
    <b:Year>2013</b:Year>
    <b:RefOrder>245</b:RefOrder>
  </b:Source>
  <b:Source>
    <b:Tag>Jim14</b:Tag>
    <b:SourceType>JournalArticle</b:SourceType>
    <b:Guid>{423B10F3-1852-42C0-9DA8-614B9796AC6D}</b:Guid>
    <b:Author>
      <b:Author>
        <b:NameList>
          <b:Person>
            <b:Last>Jimes Vega D</b:Last>
            <b:First>R.-</b:First>
            <b:Middle>V. L., Sánchez-Rodriguez L, Idrovo A.</b:Middle>
          </b:Person>
        </b:NameList>
      </b:Author>
    </b:Author>
    <b:Title>Efectos sobre el tiempo al embarazo de la exposición a mercurio en el contexto de la minería de oro en el nororiente colombiano (Magister en Epidemiología)</b:Title>
    <b:JournalName>Universidad Industrial de Santander, Bucaramanga.</b:JournalName>
    <b:Year>2014</b:Year>
    <b:RefOrder>246</b:RefOrder>
  </b:Source>
  <b:Source>
    <b:Tag>Jia15</b:Tag>
    <b:SourceType>JournalArticle</b:SourceType>
    <b:Guid>{573AB7F8-750E-41B8-9E66-634890CF1150}</b:Guid>
    <b:Author>
      <b:Author>
        <b:NameList>
          <b:Person>
            <b:Last>Jiang</b:Last>
            <b:First>J.,</b:First>
            <b:Middle>Liu, M., Parvez, F., Wang, B., Wu, F., Eunus, M., Islam, T.</b:Middle>
          </b:Person>
        </b:NameList>
      </b:Author>
    </b:Author>
    <b:Title>Association between arsenic exposure from drinking water and longitudinal change in blood pressure among HEALS cohort participants. </b:Title>
    <b:JournalName>Environmental health perspectives, 123(8)</b:JournalName>
    <b:Year>2015</b:Year>
    <b:Pages>806</b:Pages>
    <b:RefOrder>247</b:RefOrder>
  </b:Source>
  <b:Source>
    <b:Tag>Jim15</b:Tag>
    <b:SourceType>JournalArticle</b:SourceType>
    <b:Guid>{A1336005-7AF4-49DD-A23D-49C272407B9C}</b:Guid>
    <b:Author>
      <b:Author>
        <b:NameList>
          <b:Person>
            <b:Last>Jiménez</b:Last>
            <b:First>C.,</b:First>
            <b:Middle>Zabala, I., &amp; Idrovo A.</b:Middle>
          </b:Person>
        </b:NameList>
      </b:Author>
    </b:Author>
    <b:Title>Work conditions and morbidity among coal miners in Guachetá, Colombia. The miners' perspective</b:Title>
    <b:JournalName>Biomedica, 35 Spec</b:JournalName>
    <b:Year>2015</b:Year>
    <b:Pages>77-89</b:Pages>
    <b:RefOrder>248</b:RefOrder>
  </b:Source>
  <b:Source>
    <b:Tag>Kar15</b:Tag>
    <b:SourceType>JournalArticle</b:SourceType>
    <b:Guid>{CAC6D403-6AD1-47F1-A44C-4560CB99A0E7}</b:Guid>
    <b:Author>
      <b:Author>
        <b:NameList>
          <b:Person>
            <b:Last>Karagas</b:Last>
            <b:First>M.</b:First>
            <b:Middle>R., Gossai, A., Pierce, B., &amp; Ahsan, H.</b:Middle>
          </b:Person>
        </b:NameList>
      </b:Author>
    </b:Author>
    <b:Title>Drinking wateer arsenic contamination, skin lesions, and malignancies: a systematic review of the global evidence.</b:Title>
    <b:JournalName>Current environmental health reports, 2(1)</b:JournalName>
    <b:Year>2015</b:Year>
    <b:Pages>52-68</b:Pages>
    <b:RefOrder>249</b:RefOrder>
  </b:Source>
  <b:Source>
    <b:Tag>Kau98</b:Tag>
    <b:SourceType>JournalArticle</b:SourceType>
    <b:Guid>{CC66FF46-5B00-413B-82C2-51453D40C38D}</b:Guid>
    <b:Author>
      <b:Author>
        <b:NameList>
          <b:Person>
            <b:Last>Kaur</b:Last>
            <b:First>B.,</b:First>
            <b:Middle>Anderson, H. R., Austin, J., Burr, M., Harkins, L. S., Strachan, D. P., &amp; Warner, J. O.</b:Middle>
          </b:Person>
        </b:NameList>
      </b:Author>
    </b:Author>
    <b:Title>Prevalence of asthma symptoms, diagnosis, and treatment in 12-14 year old children across Great Britain (international study of asthma and allergies in childhood, ISAAC UK.)</b:Title>
    <b:Year>1998</b:Year>
    <b:RefOrder>250</b:RefOrder>
  </b:Source>
  <b:Source>
    <b:Tag>Kir11</b:Tag>
    <b:SourceType>JournalArticle</b:SourceType>
    <b:Guid>{112241E2-1063-491F-A5E5-55A83DBBFE9F}</b:Guid>
    <b:Author>
      <b:Author>
        <b:NameList>
          <b:Person>
            <b:Last>Kirsch-Volders</b:Last>
            <b:First>M.,</b:First>
            <b:Middle>Plas, G., Elhajouji, A., Lukamowicz, M., González, L., Vande Loock, K., &amp; Decordier, I.</b:Middle>
          </b:Person>
        </b:NameList>
      </b:Author>
    </b:Author>
    <b:Title>The in vitro MN assy in 2011: origin and fate, biological significance, protocols, high throughput methodologies and toxicological relevance</b:Title>
    <b:JournalName>Arch Toxicol, 85(8)</b:JournalName>
    <b:Year>2011</b:Year>
    <b:RefOrder>251</b:RefOrder>
  </b:Source>
  <b:Source>
    <b:Tag>Leo07</b:Tag>
    <b:SourceType>JournalArticle</b:SourceType>
    <b:Guid>{A411A2D0-60FB-4AEE-9543-8AED417A7FF2}</b:Guid>
    <b:Author>
      <b:Author>
        <b:NameList>
          <b:Person>
            <b:Last>Leon</b:Last>
            <b:First>G.,</b:First>
            <b:Middle>Perez, L. E., Linares, J. C., Hartmann, A., &amp; Quintana, M.</b:Middle>
          </b:Person>
        </b:NameList>
      </b:Author>
    </b:Author>
    <b:Title>Genotoxic effects in wild rodents (Rattus rattus and Mus musculus) in an open coal mining area</b:Title>
    <b:JournalName>Mutat Res, 630(1-2)</b:JournalName>
    <b:Year>2007</b:Year>
    <b:Pages>42-49</b:Pages>
    <b:RefOrder>252</b:RefOrder>
  </b:Source>
  <b:Source>
    <b:Tag>Leo11</b:Tag>
    <b:SourceType>JournalArticle</b:SourceType>
    <b:Guid>{8E5B95E3-1F1C-4681-B706-C20554A25E01}</b:Guid>
    <b:Author>
      <b:Author>
        <b:NameList>
          <b:Person>
            <b:Last>Leon- Mejia</b:Last>
            <b:First>G.,</b:First>
            <b:Middle>Espitia-Pérez, L., Hoyos-Giraldo, L. S., Da Silva, J., Hartmann, A., Henriques, J. A., &amp; Quintana, M.</b:Middle>
          </b:Person>
        </b:NameList>
      </b:Author>
    </b:Author>
    <b:Title>Assessment of DNA damage in coal open-coast mining workers using the cytokinesis-blocked micronucleus cytome assay</b:Title>
    <b:JournalName>Sci Total Environ, 409(4)</b:JournalName>
    <b:Year>2011</b:Year>
    <b:Pages>686-691</b:Pages>
    <b:RefOrder>253</b:RefOrder>
  </b:Source>
  <b:Source>
    <b:Tag>Leo14</b:Tag>
    <b:SourceType>JournalArticle</b:SourceType>
    <b:Guid>{1FB560CE-F311-4FDE-9BFF-BDE755D6AA86}</b:Guid>
    <b:Author>
      <b:Author>
        <b:NameList>
          <b:Person>
            <b:Last>Leon-Mejia</b:Last>
            <b:First>G.,</b:First>
            <b:Middle>Quintana, M., Denastiani, R., Diaz, J., Espitia-Perez, L., Hartmann, A., Da Silva, J.</b:Middle>
          </b:Person>
        </b:NameList>
      </b:Author>
    </b:Author>
    <b:Title>Genetic damage in coal miners evaluated by buccal micronucleus cytome assay</b:Title>
    <b:JournalName>Ecotoxicol Environ Saf, 107</b:JournalName>
    <b:Year>2014</b:Year>
    <b:Pages>133-139</b:Pages>
    <b:RefOrder>254</b:RefOrder>
  </b:Source>
  <b:Source>
    <b:Tag>Lis12</b:Tag>
    <b:SourceType>JournalArticle</b:SourceType>
    <b:Guid>{5712EF41-A779-4979-8AB2-C11773F008FE}</b:Guid>
    <b:Author>
      <b:Author>
        <b:NameList>
          <b:Person>
            <b:Last>Lis</b:Last>
            <b:First>T.,</b:First>
            <b:Middle>&amp; Nowacki, K.</b:Middle>
          </b:Person>
        </b:NameList>
      </b:Author>
    </b:Author>
    <b:Title>Determination of Physical and Chemical Properties of Electric Arc Furnace Dusts for the Purposes of Ther Utilization</b:Title>
    <b:JournalName>Steel Research International, 83(9)</b:JournalName>
    <b:Year>2012</b:Year>
    <b:Pages>842-851</b:Pages>
    <b:RefOrder>255</b:RefOrder>
  </b:Source>
  <b:Source>
    <b:Tag>Loc09</b:Tag>
    <b:SourceType>JournalArticle</b:SourceType>
    <b:Guid>{D58C9651-99A8-4154-9CA9-120C53339B6F}</b:Guid>
    <b:Author>
      <b:Author>
        <b:NameList>
          <b:Person>
            <b:Last>Lockwood</b:Last>
            <b:First>A.</b:First>
            <b:Middle>H., Welker-Hood, K., Rauch, M., &amp; Gottlieb, B.</b:Middle>
          </b:Person>
        </b:NameList>
      </b:Author>
    </b:Author>
    <b:Title>Coal's assault on Human Health</b:Title>
    <b:Year>2009</b:Year>
    <b:RefOrder>256</b:RefOrder>
  </b:Source>
  <b:Source>
    <b:Tag>Lum94</b:Tag>
    <b:SourceType>JournalArticle</b:SourceType>
    <b:Guid>{C05B382B-9DA8-4E51-A7CC-09077767936D}</b:Guid>
    <b:Author>
      <b:Author>
        <b:NameList>
          <b:Person>
            <b:Last>Lumb</b:Last>
            <b:First>G.</b:First>
            <b:Middle>D., &amp; Sunderman, F. W., Sr.</b:Middle>
          </b:Person>
        </b:NameList>
      </b:Author>
    </b:Author>
    <b:Title>The problem of latency in the development of tumors following exposure to nickel compounds</b:Title>
    <b:JournalName>Sci Total Environ, 148(2-3)</b:JournalName>
    <b:Year>1994</b:Year>
    <b:Pages>185-190</b:Pages>
    <b:RefOrder>257</b:RefOrder>
  </b:Source>
  <b:Source>
    <b:Tag>Man14</b:Tag>
    <b:SourceType>JournalArticle</b:SourceType>
    <b:Guid>{52559DC0-1867-4EE6-868C-1461A896025E}</b:Guid>
    <b:Author>
      <b:Author>
        <b:NameList>
          <b:Person>
            <b:Last>Manotas Bolívar</b:Last>
            <b:First>R.,</b:First>
            <b:Middle>&amp; Forero Beltran, D.</b:Middle>
          </b:Person>
        </b:NameList>
      </b:Author>
    </b:Author>
    <b:Title>Síntomas respiratorios y neumoconiosis por polvo de carbón diagnosticada radiológicamente, en los trabajadores de minería subterranea en Boyacá en el año 2014</b:Title>
    <b:Year>2014</b:Year>
    <b:RefOrder>258</b:RefOrder>
  </b:Source>
  <b:Source>
    <b:Tag>Med11</b:Tag>
    <b:SourceType>JournalArticle</b:SourceType>
    <b:Guid>{18CFC190-1776-449D-B785-28DDB8586035}</b:Guid>
    <b:Author>
      <b:Author>
        <b:NameList>
          <b:Person>
            <b:Last>Medina Mosquera F</b:Last>
            <b:First>A.</b:First>
            <b:Middle>M. H., Perea J.</b:Middle>
          </b:Person>
        </b:NameList>
      </b:Author>
    </b:Author>
    <b:Title>Determinación de la contaminación mercurial en personas vinculadas con la minería de oro en el Distrito Minero del San Juan, departamento del Chocó, Colombia.</b:Title>
    <b:JournalName>Revista Boetnia, 8(2)</b:JournalName>
    <b:Year>2011</b:Year>
    <b:Pages>195</b:Pages>
    <b:RefOrder>259</b:RefOrder>
  </b:Source>
  <b:Source>
    <b:Tag>Mes16</b:Tag>
    <b:SourceType>JournalArticle</b:SourceType>
    <b:Guid>{819F9935-9876-4EBA-ACDD-B172916E066A}</b:Guid>
    <b:Author>
      <b:Author>
        <b:NameList>
          <b:Person>
            <b:Last>Mesa Rojo</b:Last>
            <b:First>M.,</b:First>
            <b:Middle>J., Fernández Saldarriaga, M. E., &amp; Marín Orozco, N. L.</b:Middle>
          </b:Person>
        </b:NameList>
      </b:Author>
    </b:Author>
    <b:Title>Condiciones de trabajo, salud y medidas de control en trabajadores de minería aurífera a pequeña escala, sector San José, vereda La Chuscalita, Anzá- Antioquia, 2016</b:Title>
    <b:Year>2016</b:Year>
    <b:RefOrder>260</b:RefOrder>
  </b:Source>
  <b:Source>
    <b:Tag>Min162</b:Tag>
    <b:SourceType>JournalArticle</b:SourceType>
    <b:Guid>{BC40A69D-93F1-46D2-A984-BC1A73BB8CE9}</b:Guid>
    <b:Author>
      <b:Author>
        <b:NameList>
          <b:Person>
            <b:Last>Ministerio de Salud y Protección Social</b:Last>
            <b:First>I.</b:First>
            <b:Middle>N. s. S., Universidad de Córdoba.</b:Middle>
          </b:Person>
        </b:NameList>
      </b:Author>
    </b:Author>
    <b:Title>Evaluación epidemiológica de los efectos en salud por exposición ocupacional y ambiental a mercurio en los departamentos de Chocó, Nariño y Vaupés, Colombia</b:Title>
    <b:JournalName>Biomedica, 38</b:JournalName>
    <b:Year>2016</b:Year>
    <b:RefOrder>261</b:RefOrder>
  </b:Source>
  <b:Source>
    <b:Tag>Mol17</b:Tag>
    <b:SourceType>JournalArticle</b:SourceType>
    <b:Guid>{BAFBD014-BDF7-45FA-BC1D-5C209D15D29E}</b:Guid>
    <b:Title>Contaminación por mercurio en madres lactantes de municipios con explotación minera de oro de Antioquia, Colombia</b:Title>
    <b:Year>2017</b:Year>
    <b:Author>
      <b:Author>
        <b:NameList>
          <b:Person>
            <b:Last>Molina</b:Last>
            <b:First>C.</b:First>
            <b:Middle>F., Aango, C. M., &amp; Sepúlveda, H.</b:Middle>
          </b:Person>
        </b:NameList>
      </b:Author>
    </b:Author>
    <b:JournalName>Biomedica, 38</b:JournalName>
    <b:RefOrder>262</b:RefOrder>
  </b:Source>
  <b:Source>
    <b:Tag>Mor13</b:Tag>
    <b:SourceType>JournalArticle</b:SourceType>
    <b:Guid>{2F68814B-D458-42F6-A724-3BDF3B8AC7D4}</b:Guid>
    <b:Author>
      <b:Author>
        <b:NameList>
          <b:Person>
            <b:Last>Moreno Requena</b:Last>
            <b:First>J.</b:First>
            <b:Middle>A.</b:Middle>
          </b:Person>
        </b:NameList>
      </b:Author>
    </b:Author>
    <b:Title> Alteraciones comportamentales y de personalidad debido a la exposición ocupacional a mercurio en un grupo de mineros del oro de la región del Bagre Antioquia</b:Title>
    <b:Year>2013</b:Year>
    <b:RefOrder>263</b:RefOrder>
  </b:Source>
  <b:Source>
    <b:Tag>Muñ12</b:Tag>
    <b:SourceType>JournalArticle</b:SourceType>
    <b:Guid>{5BB23E7D-E522-4B49-A6CB-154775D30374}</b:Guid>
    <b:Author>
      <b:Author>
        <b:NameList>
          <b:Person>
            <b:Last>Muñoz-Vallejo</b:Last>
            <b:First>L.</b:First>
            <b:Middle>F., García-Ardila, L. F., &amp; Rodríguez-Vásquez, M. d. I. Á.</b:Middle>
          </b:Person>
        </b:NameList>
      </b:Author>
    </b:Author>
    <b:Title>Percepción sobre daños a la salud y utilidad de medidas de protección de personas expuestas ocupacionalmente al mercurio en la minería del oro.</b:Title>
    <b:JournalName>Revista Lasallista de Investigación, 9</b:JournalName>
    <b:Year>2012</b:Year>
    <b:Pages>53-61</b:Pages>
    <b:RefOrder>264</b:RefOrder>
  </b:Source>
  <b:Source>
    <b:Tag>Nar17</b:Tag>
    <b:SourceType>JournalArticle</b:SourceType>
    <b:Guid>{E4C86047-2471-4AE2-AA5B-A3FE4BE4D240}</b:Guid>
    <b:Author>
      <b:Author>
        <b:NameList>
          <b:Person>
            <b:Last>Narvaez</b:Last>
            <b:First>D.</b:First>
            <b:Middle>M., Groot, H., Diaz, S. M., Palma, R. M., Muñóz, N., Cros, M. P., &amp; Hernández-Vargas, H.</b:Middle>
          </b:Person>
        </b:NameList>
      </b:Author>
    </b:Author>
    <b:Title>Oxidative stress and repetitive element methylation changes in artisanal gols miners occupationally exposed to mercury</b:Title>
    <b:JournalName>Heliyon, 3(9)</b:JournalName>
    <b:Year>2017</b:Year>
    <b:RefOrder>265</b:RefOrder>
  </b:Source>
  <b:Source>
    <b:Tag>Nar14</b:Tag>
    <b:SourceType>JournalArticle</b:SourceType>
    <b:Guid>{793C9BDF-F61F-4B0D-AC91-3CC1275F4C20}</b:Guid>
    <b:Author>
      <b:Author>
        <b:NameList>
          <b:Person>
            <b:Last>Narvaez</b:Last>
            <b:First>D.</b:First>
            <b:Middle>M., Polania-Villanueva, D. C., Torres, C., Briceño, L., Morgan, G., Palma, R. M., Groot, H.</b:Middle>
          </b:Person>
        </b:NameList>
      </b:Author>
    </b:Author>
    <b:Title>Association between Glutathione S-transferases GFTM1 and GSTT1 polymorphisms and Risk of Coal Workers' Pneumoconiosis </b:Title>
    <b:JournalName>Mutagenesis, 29(6)</b:JournalName>
    <b:Year>2014</b:Year>
    <b:RefOrder>266</b:RefOrder>
  </b:Source>
  <b:Source>
    <b:Tag>Nov08</b:Tag>
    <b:SourceType>JournalArticle</b:SourceType>
    <b:Guid>{8BA21711-4438-4D40-BAC4-42397C13C5AA}</b:Guid>
    <b:Author>
      <b:Author>
        <b:NameList>
          <b:Person>
            <b:Last>Novak</b:Last>
            <b:First>N.,</b:First>
            <b:Middle>Baurecht, H., Schafer, T., Rodriguez, E., Wagenpfeil, S., Klopp, N., Weidinger, S.</b:Middle>
          </b:Person>
        </b:NameList>
      </b:Author>
    </b:Author>
    <b:Title>Loss-of-function mutations in the filaggrin gene and allergic contact sensitization to nickel.</b:Title>
    <b:JournalName> J Invest Dermatol, 128(6)</b:JournalName>
    <b:Year>2008</b:Year>
    <b:Pages>1430-1435</b:Pages>
    <b:RefOrder>267</b:RefOrder>
  </b:Source>
  <b:Source>
    <b:Tag>OEC14</b:Tag>
    <b:SourceType>JournalArticle</b:SourceType>
    <b:Guid>{52494538-C240-479B-BC1A-7A0A0B7F1117}</b:Guid>
    <b:Author>
      <b:Author>
        <b:NameList>
          <b:Person>
            <b:Last>OECD.</b:Last>
          </b:Person>
        </b:NameList>
      </b:Author>
    </b:Author>
    <b:Title>Test No. 487: In Vitro Mammalian Cell Micronucleus Test</b:Title>
    <b:JournalName>OECD Publishing</b:JournalName>
    <b:Year>2014</b:Year>
    <b:RefOrder>268</b:RefOrder>
  </b:Source>
  <b:Source>
    <b:Tag>Oli14</b:Tag>
    <b:SourceType>JournalArticle</b:SourceType>
    <b:Guid>{F1C7008A-40F7-4355-AC71-BF17B66A7CBC}</b:Guid>
    <b:Author>
      <b:Author>
        <b:NameList>
          <b:Person>
            <b:Last>Olivero-Verbel</b:Last>
            <b:First>J.</b:First>
          </b:Person>
        </b:NameList>
      </b:Author>
    </b:Author>
    <b:Title>Efectos de la Minería sobre la Salud Humana Insumos para Plan Nacional de Ordenamiento Minero- PNOM.</b:Title>
    <b:Year>2014</b:Year>
    <b:RefOrder>269</b:RefOrder>
  </b:Source>
  <b:Source>
    <b:Tag>Oli11</b:Tag>
    <b:SourceType>JournalArticle</b:SourceType>
    <b:Guid>{ACD3C09A-B7F0-4DD4-BFFF-BBAC6844500F}</b:Guid>
    <b:Author>
      <b:Author>
        <b:NameList>
          <b:Person>
            <b:Last>Olivero-Verbel</b:Last>
            <b:First>J.,</b:First>
            <b:Middle>Caballero-Gallardo, K., &amp; Marrugo Negrete, J.</b:Middle>
          </b:Person>
        </b:NameList>
      </b:Author>
    </b:Author>
    <b:Title>Relationship netween localization of glod mining areas and hair mercury levels in people from Bolivar, north of Colombia.</b:Title>
    <b:JournalName>Biol Trace Elem Res, 144(1-3)</b:JournalName>
    <b:Year>2011</b:Year>
    <b:Pages>118-132</b:Pages>
    <b:RefOrder>270</b:RefOrder>
  </b:Source>
  <b:Source>
    <b:Tag>Osp</b:Tag>
    <b:SourceType>JournalArticle</b:SourceType>
    <b:Guid>{B20561CA-23B9-47E3-8CDF-FCDA092A4D40}</b:Guid>
    <b:Author>
      <b:Author>
        <b:NameList>
          <b:Person>
            <b:Last>Ospina</b:Last>
            <b:First>J.</b:First>
            <b:Middle>M., González, N. M., &amp; Fernández, L. J.</b:Middle>
          </b:Person>
        </b:NameList>
      </b:Author>
    </b:Author>
    <b:Title>Evidencia temprana de alteración funcional por exposición respiratoria: minería artesanal del carbín en Paipa, Colombia</b:Title>
    <b:JournalName>Revista Facultad Nacional de Salud Pública, 29(4)</b:JournalName>
    <b:Year>2011</b:Year>
    <b:RefOrder>271</b:RefOrder>
  </b:Source>
  <b:Source>
    <b:Tag>Pav</b:Tag>
    <b:SourceType>JournalArticle</b:SourceType>
    <b:Guid>{E97A22E5-3259-45C1-A122-59A28A01A9DD}</b:Guid>
    <b:Author>
      <b:Author>
        <b:NameList>
          <b:Person>
            <b:Last>Pavela</b:Last>
            <b:First>M.,</b:First>
            <b:Middle>Uitti, J., &amp; Pukkala, E.</b:Middle>
          </b:Person>
        </b:NameList>
      </b:Author>
    </b:Author>
    <b:Title>Cancer incidence among copper smelting and nickel refining workers in Finland</b:Title>
    <b:JournalName>Am J Ind Med, 60(1)</b:JournalName>
    <b:Year>2017</b:Year>
    <b:Pages>87-95</b:Pages>
    <b:RefOrder>272</b:RefOrder>
  </b:Source>
  <b:Source>
    <b:Tag>Qua15</b:Tag>
    <b:SourceType>JournalArticle</b:SourceType>
    <b:Guid>{0E14A4D2-F604-4FFD-8498-305E45167AF2}</b:Guid>
    <b:Author>
      <b:Author>
        <b:NameList>
          <b:Person>
            <b:Last>Quansah</b:Last>
            <b:First>R.,</b:First>
            <b:Middle>Armah, F. A., Essumang, D. K., Luginaah, I., Clarke, E., Marfoh, K., Obiri, S.</b:Middle>
          </b:Person>
        </b:NameList>
      </b:Author>
    </b:Author>
    <b:Title>Association of arsenic with adverse pregnancy outcomes/infants mortalitiy: a systematic review and meta-analysis</b:Title>
    <b:JournalName>Environmental health perspectives, 123(5)</b:JournalName>
    <b:Year>2015</b:Year>
    <b:Pages>412</b:Pages>
    <b:RefOrder>273</b:RefOrder>
  </b:Source>
  <b:Source>
    <b:Tag>Qui13</b:Tag>
    <b:SourceType>JournalArticle</b:SourceType>
    <b:Guid>{E5F34091-9B08-4C32-8005-527F1BB23C27}</b:Guid>
    <b:Author>
      <b:Author>
        <b:NameList>
          <b:Person>
            <b:Last>Quiroz</b:Last>
            <b:First>L.,</b:First>
            <b:Middle>Hernández Flórez, L. J., Agudelo, C., Medina, K., Robledo, R., &amp; Osorio García, S. D.</b:Middle>
          </b:Person>
        </b:NameList>
      </b:Author>
    </b:Author>
    <b:Title>Enfermedad y síntomas respiratorios en niños de cinco municipios carboníferos del cesar, Colombia</b:Title>
    <b:JournalName>Revista de Salud Pública</b:JournalName>
    <b:Year>2013</b:Year>
    <b:Pages>66-79</b:Pages>
    <b:RefOrder>274</b:RefOrder>
  </b:Source>
  <b:Source>
    <b:Tag>Ren97</b:Tag>
    <b:SourceType>JournalArticle</b:SourceType>
    <b:Guid>{807BB970-CC5D-4A7D-B781-AC9F6D27719E}</b:Guid>
    <b:Author>
      <b:Author>
        <b:NameList>
          <b:Person>
            <b:Last>Rendón</b:Last>
            <b:First>I.,</b:First>
            <b:Middle>Mazuera, M., &amp; Grisales, H.</b:Middle>
          </b:Person>
        </b:NameList>
      </b:Author>
    </b:Author>
    <b:Title>Neumoconiosis en la minería subterránea del carbón, Amagá, 1995.</b:Title>
    <b:JournalName>Revista Nac. Salud Pública, 14(2)</b:JournalName>
    <b:Year>1997</b:Year>
    <b:Pages>46-67</b:Pages>
    <b:RefOrder>275</b:RefOrder>
  </b:Source>
  <b:Source>
    <b:Tag>Ren16</b:Tag>
    <b:SourceType>JournalArticle</b:SourceType>
    <b:Guid>{138860C1-8C11-4BAF-AED3-6D5EC4EB98D3}</b:Guid>
    <b:Author>
      <b:Author>
        <b:NameList>
          <b:Person>
            <b:Last>Rendón</b:Last>
            <b:First>M.</b:First>
          </b:Person>
        </b:NameList>
      </b:Author>
    </b:Author>
    <b:Title>Desarrollo de Montelíbano y Unión Matoso, a partir de la explotación de Cerromatoso SA 2005-2015</b:Title>
    <b:JournalName>Universidad del Rosario</b:JournalName>
    <b:Year>2016</b:Year>
    <b:RefOrder>276</b:RefOrder>
  </b:Source>
  <b:Source>
    <b:Tag>Rod09</b:Tag>
    <b:SourceType>DocumentFromInternetSite</b:SourceType>
    <b:Guid>{E05C3C8A-AAD4-44E3-9E95-BD2778F448B5}</b:Guid>
    <b:Year>2009</b:Year>
    <b:Author>
      <b:Author>
        <b:NameList>
          <b:Person>
            <b:Last>Rodríguez Yee</b:Last>
            <b:First>R.,</b:First>
            <b:Middle>Garzón Lozano, E., Londoño de los Ríos, J. H. n., Forero Castañeda, J.F., Manrique Galvis, J. J., &amp; Rojas Cruz, F. W.</b:Middle>
          </b:Person>
        </b:NameList>
      </b:Author>
    </b:Author>
    <b:InternetSiteTitle>El Niquel en Colombia. Unidad de Planeación Minero Energética</b:InternetSiteTitle>
    <b:URL>http://www.upme.gov.co/docs/niquel_colombia.pdf</b:URL>
    <b:RefOrder>277</b:RefOrder>
  </b:Source>
  <b:Source>
    <b:Tag>Rod15</b:Tag>
    <b:SourceType>JournalArticle</b:SourceType>
    <b:Guid>{61F8D453-36EE-4E35-9BCF-0DB3936B4050}</b:Guid>
    <b:Title>Human mercury exposure and irregular menstrual cycles in relation to artisanal gols mining in Colombia</b:Title>
    <b:Year>2015</b:Year>
    <b:Author>
      <b:Author>
        <b:NameList>
          <b:Person>
            <b:Last>Rodríguez-Villamizar</b:Last>
            <b:First>L.</b:First>
            <b:Middle>A., Jaimes, D. C., Manquián-Tejos, A., &amp; Sánchez, L. H.</b:Middle>
          </b:Person>
        </b:NameList>
      </b:Author>
    </b:Author>
    <b:JournalName>Biomedica, 35 (SPE)</b:JournalName>
    <b:Pages>38-45</b:Pages>
    <b:RefOrder>278</b:RefOrder>
  </b:Source>
  <b:Source>
    <b:Tag>Rya13</b:Tag>
    <b:SourceType>JournalArticle</b:SourceType>
    <b:Guid>{ED1F029D-C3D7-453A-99CC-67EE4A61070E}</b:Guid>
    <b:Author>
      <b:Author>
        <b:NameList>
          <b:Person>
            <b:Last>Ryan Brightwell</b:Last>
            <b:First>B.</b:First>
            <b:Middle>C., Ashish Fernández, Katrin Ganswindt, Kuba Gogolewski, Y. L., Calvin Quek, Sebastian Rötters, Jan Rovensky, Alex Scrivener, &amp; Vladimir Slivyak, A. S., Klara Sutlovicova, Hanna Yang.</b:Middle>
          </b:Person>
        </b:NameList>
      </b:Author>
    </b:Author>
    <b:Title>Banking on coal BanckTrack</b:Title>
    <b:Year>2013</b:Year>
    <b:RefOrder>279</b:RefOrder>
  </b:Source>
  <b:Source>
    <b:Tag>Sán15</b:Tag>
    <b:SourceType>JournalArticle</b:SourceType>
    <b:Guid>{51CF41A6-27A8-4557-9693-DBAE0AF2C43D}</b:Guid>
    <b:Author>
      <b:Author>
        <b:NameList>
          <b:Person>
            <b:Last>Sánchez Rodríguez</b:Last>
            <b:First>L.</b:First>
            <b:Middle>H., Florez-Vargas Fiallo, Y., Stashenko, E. E., &amp; Ramírez, G.</b:Middle>
          </b:Person>
        </b:NameList>
      </b:Author>
    </b:Author>
    <b:Title>Lack of autoantibody induction by mercury exposure in artisanal gols mining settings in Colombia: Findings and a reviwe of the epidemiology literature</b:Title>
    <b:JournalName>J Immunotoxicol, 12(4)</b:JournalName>
    <b:Year>2015</b:Year>
    <b:Pages>368-375</b:Pages>
    <b:RefOrder>280</b:RefOrder>
  </b:Source>
  <b:Source>
    <b:Tag>Sán17</b:Tag>
    <b:SourceType>JournalArticle</b:SourceType>
    <b:Guid>{90CAEB1C-DD16-429F-9923-7853B39EA4B0}</b:Guid>
    <b:Author>
      <b:Author>
        <b:NameList>
          <b:Person>
            <b:Last>Sánchez-Rodríguez</b:Last>
            <b:First>L.</b:First>
            <b:Middle>H., Rodríguez-Villamizar, L. A., Florez-Vargas, O., Fiallo, Y. V., Ordoñez, A., &amp; Gutierrez, M. D.</b:Middle>
          </b:Person>
        </b:NameList>
      </b:Author>
    </b:Author>
    <b:Title>No effect of mercury exposure on kidney function during ongoing artisanal gold mining activities in Colombia</b:Title>
    <b:JournalName>Toxicol Ind Health, 33(1)</b:JournalName>
    <b:Year>2017</b:Year>
    <b:Pages>67-78</b:Pages>
    <b:RefOrder>281</b:RefOrder>
  </b:Source>
  <b:Source>
    <b:Tag>She94</b:Tag>
    <b:SourceType>JournalArticle</b:SourceType>
    <b:Guid>{775D269D-8F6C-4524-B5DA-14B75C72FEF6}</b:Guid>
    <b:Author>
      <b:Author>
        <b:NameList>
          <b:Person>
            <b:Last>Shen</b:Last>
            <b:First>H.</b:First>
            <b:Middle>M., &amp; Zhang, Q. F.</b:Middle>
          </b:Person>
        </b:NameList>
      </b:Author>
    </b:Author>
    <b:Title>Risk assessment of nickel carcinogenicity and occupational lung cancer.</b:Title>
    <b:JournalName>Enviromental health perspectives, 102</b:JournalName>
    <b:Year>1994</b:Year>
    <b:Pages>Suppl 1, 275</b:Pages>
    <b:RefOrder>282</b:RefOrder>
  </b:Source>
  <b:Source>
    <b:Tag>Siu12</b:Tag>
    <b:SourceType>JournalArticle</b:SourceType>
    <b:Guid>{AD4E9AED-6FCE-457A-8F82-FA2F7B5A20E9}</b:Guid>
    <b:Author>
      <b:Author>
        <b:NameList>
          <b:Person>
            <b:Last>Siurin</b:Last>
            <b:First>S.</b:First>
            <b:Middle>A., &amp; Burakova, O. A.</b:Middle>
          </b:Person>
        </b:NameList>
      </b:Author>
    </b:Author>
    <b:Title>Working conditions and occupational pathology in electrolytic nickel refinery workers</b:Title>
    <b:JournalName>Gig Sanit (2)</b:JournalName>
    <b:Year>2012</b:Year>
    <b:Pages>30-33</b:Pages>
    <b:RefOrder>283</b:RefOrder>
  </b:Source>
  <b:Source>
    <b:Tag>Soc07</b:Tag>
    <b:SourceType>JournalArticle</b:SourceType>
    <b:Guid>{A9036AFF-FE0E-4B91-8C23-56D4B9E42889}</b:Guid>
    <b:Author>
      <b:Author>
        <b:NameList>
          <b:Person>
            <b:Last>Social</b:Last>
            <b:First>M.</b:First>
            <b:Middle>d. l. P.</b:Middle>
          </b:Person>
        </b:NameList>
      </b:Author>
    </b:Author>
    <b:Title>Guía de atención integral de salud ocupacional basada en evidencia para desórdenes músculos esqueléticos (DME) relacionados con movimientos repetitivos de miembros superiores.</b:Title>
    <b:JournalName>Bogotá: Ministerio de la protección social</b:JournalName>
    <b:Year>2007</b:Year>
    <b:RefOrder>284</b:RefOrder>
  </b:Source>
  <b:Source>
    <b:Tag>Tir00</b:Tag>
    <b:SourceType>JournalArticle</b:SourceType>
    <b:Guid>{CA122E9D-7289-4620-A3DB-9E1DA8323566}</b:Guid>
    <b:Author>
      <b:Author>
        <b:NameList>
          <b:Person>
            <b:Last>Tirado</b:Last>
            <b:First>V.,</b:First>
            <b:Middle>García, M. A., Moreno, J., Galeano, L. M., Lopera, F., &amp; Franco, A.</b:Middle>
          </b:Person>
        </b:NameList>
      </b:Author>
    </b:Author>
    <b:Title>Pneuropsychological disorders after occupational exposure to mercury vapors in Bagre (Antioquia, Colombia)</b:Title>
    <b:JournalName>Revista Neurol, 31(8)</b:JournalName>
    <b:Year>2000</b:Year>
    <b:Pages>712-716</b:Pages>
    <b:RefOrder>285</b:RefOrder>
  </b:Source>
  <b:Source>
    <b:Tag>Tor17</b:Tag>
    <b:SourceType>JournalArticle</b:SourceType>
    <b:Guid>{3731CBA4-1E46-4E81-AF80-6D1210CD0CC6}</b:Guid>
    <b:Author>
      <b:Author>
        <b:NameList>
          <b:Person>
            <b:Last>Torjussen</b:Last>
            <b:First>W.</b:First>
          </b:Person>
        </b:NameList>
      </b:Author>
    </b:Author>
    <b:Title>Nasal cancer in nickel workers. Histopathological findings and nickel concentrations in the nasal mucosa of nickel worker, and a short review of chromium and arsenic</b:Title>
    <b:JournalName>Nasal Tumors in Animal and Man Vol II</b:JournalName>
    <b:Year>2017</b:Year>
    <b:Pages>33-54</b:Pages>
    <b:RefOrder>286</b:RefOrder>
  </b:Source>
  <b:Source>
    <b:Tag>Tor15</b:Tag>
    <b:SourceType>JournalArticle</b:SourceType>
    <b:Guid>{1C7A92DA-9638-4E6E-8299-89FE115321E7}</b:Guid>
    <b:Author>
      <b:Author>
        <b:NameList>
          <b:Person>
            <b:Last>Torres Rey</b:Last>
            <b:First>C.</b:First>
            <b:Middle>H., Ibanez Pinilla, M., Briceño Ayala, L., Checa Guerrero, D. M., Morgan Torres, G., Groot de Restrepo, H., &amp; Varona Uribe, M.</b:Middle>
          </b:Person>
        </b:NameList>
      </b:Author>
    </b:Author>
    <b:Title>Underground Coal Mining: Relationship between Coal Dust Levels and Pneumoconiosis, in Two Regions of Colombia, 2014</b:Title>
    <b:JournalName>Biomed Res intm 2015</b:JournalName>
    <b:Year>2015</b:Year>
    <b:RefOrder>287</b:RefOrder>
  </b:Source>
  <b:Source>
    <b:Tag>Van03</b:Tag>
    <b:SourceType>JournalArticle</b:SourceType>
    <b:Guid>{4D0893C0-AAD0-4451-A0AA-43BD37093000}</b:Guid>
    <b:Author>
      <b:Author>
        <b:NameList>
          <b:Person>
            <b:Last>Van Kampen</b:Last>
            <b:First>V.,</b:First>
            <b:Middle>Merget, R., &amp; Bruning, T.</b:Middle>
          </b:Person>
        </b:NameList>
      </b:Author>
    </b:Author>
    <b:Title>Immediate type allergies due to metal-nickel</b:Title>
    <b:JournalName>Pneumologie</b:JournalName>
    <b:Year>2003</b:Year>
    <b:RefOrder>288</b:RefOrder>
  </b:Source>
  <b:Source>
    <b:Tag>Var11</b:Tag>
    <b:SourceType>JournalArticle</b:SourceType>
    <b:Guid>{62D31C89-9C06-4226-9324-4F2916984A51}</b:Guid>
    <b:Author>
      <b:Author>
        <b:NameList>
          <b:Person>
            <b:Last>Vargas</b:Last>
            <b:First>M.</b:First>
            <b:Middle>L., &amp; Quiroz, C. M.</b:Middle>
          </b:Person>
        </b:NameList>
      </b:Author>
    </b:Author>
    <b:Title>Alteraciones neuropsicológicas en escolares de un municipio con niveles elevados de vapor de mercurio medioambientakm Colombia, 2008-2009</b:Title>
    <b:JournalName>Revista Facultad Nacional de Salud Pública, 29(4)</b:JournalName>
    <b:Year>2011</b:Year>
    <b:RefOrder>289</b:RefOrder>
  </b:Source>
  <b:Source>
    <b:Tag>Vil15</b:Tag>
    <b:SourceType>JournalArticle</b:SourceType>
    <b:Guid>{77F45509-F656-492B-8056-4D812F9FEBB9}</b:Guid>
    <b:Author>
      <b:Author>
        <b:NameList>
          <b:Person>
            <b:Last>Villamil Lepori</b:Last>
            <b:First>E.</b:First>
            <b:Middle>E.</b:Middle>
          </b:Person>
        </b:NameList>
      </b:Author>
    </b:Author>
    <b:Title>Hidroarsenicismo crónico regional endémico en Argentina.</b:Title>
    <b:JournalName>Acta Bioquím Clín Latinoam, 49(1)</b:JournalName>
    <b:Year>2015</b:Year>
    <b:Pages>83-104</b:Pages>
    <b:RefOrder>290</b:RefOrder>
  </b:Source>
  <b:Source>
    <b:Tag>Wan09</b:Tag>
    <b:SourceType>JournalArticle</b:SourceType>
    <b:Guid>{72BF3E0B-9ED6-4DB8-B022-CE0AB11D34A3}</b:Guid>
    <b:Author>
      <b:Author>
        <b:NameList>
          <b:Person>
            <b:Last>Wang</b:Last>
            <b:First>X.,</b:First>
            <b:Middle>Chancellor, G., Evenstad, J. E., Hase, A., Olson, G. M., Agarwal, J. K.</b:Middle>
          </b:Person>
        </b:NameList>
      </b:Author>
    </b:Author>
    <b:Title>A Novel Optical Instrument for Estimating Size Segregated Aerosol Mass Concentration in Real Time</b:Title>
    <b:JournalName>Aerosol Science and Technology, 43(9)</b:JournalName>
    <b:Year>2009</b:Year>
    <b:Pages>939-950</b:Pages>
    <b:RefOrder>291</b:RefOrder>
  </b:Source>
  <b:Source>
    <b:Tag>Zal05</b:Tag>
    <b:SourceType>JournalArticle</b:SourceType>
    <b:Guid>{0085C9ED-303C-46CD-9D4D-C3C5D40385A9}</b:Guid>
    <b:Author>
      <b:Author>
        <b:NameList>
          <b:Person>
            <b:Last>Zalacain</b:Last>
            <b:First>M.,</b:First>
            <b:Middle>Sierrasesúmaga, L., &amp; Patiño, A.</b:Middle>
          </b:Person>
        </b:NameList>
      </b:Author>
    </b:Author>
    <b:Title>El ensayo de micronúcleos como medida de inestabilidad genética inducida por agentes genotóxicos.</b:Title>
    <b:JournalName>Anales del Sistema Sanitario de Navarra, 28</b:JournalName>
    <b:Year>2005</b:Year>
    <b:Pages>227-236</b:Pages>
    <b:RefOrder>292</b:RefOrder>
  </b:Source>
  <b:Source>
    <b:Tag>Placeholder1</b:Tag>
    <b:SourceType>JournalArticle</b:SourceType>
    <b:Guid>{798B36F5-F76C-954A-B0D5-2BCB6238825A}</b:Guid>
    <b:Title>Cuantificación del carbón mineral en las playas del Caribe colombiano (Departamento del MMagdalena)</b:Title>
    <b:JournalName>Acta Biológica Colombiana</b:JournalName>
    <b:Year>2014</b:Year>
    <b:Volume>19</b:Volume>
    <b:Issue>1</b:Issue>
    <b:Pages>113-118</b:Pages>
    <b:Author>
      <b:Author>
        <b:NameList>
          <b:Person>
            <b:Last>García</b:Last>
            <b:First>Julián A</b:First>
          </b:Person>
          <b:Person>
            <b:Last>Ahrens</b:Last>
            <b:First>Michael</b:First>
          </b:Person>
        </b:NameList>
      </b:Author>
    </b:Author>
    <b:RefOrder>293</b:RefOrder>
  </b:Source>
  <b:Source>
    <b:Tag>Con92</b:Tag>
    <b:SourceType>JournalArticle</b:SourceType>
    <b:Guid>{B0E30703-5078-4977-A2C3-6336B6C4523B}</b:Guid>
    <b:Title>NAtural Capital and Sustainable Development</b:Title>
    <b:Year>1992</b:Year>
    <b:Author>
      <b:Author>
        <b:NameList>
          <b:Person>
            <b:Last>Constanza</b:Last>
            <b:First>R.</b:First>
          </b:Person>
          <b:Person>
            <b:Last>Daly</b:Last>
            <b:First>H.</b:First>
          </b:Person>
        </b:NameList>
      </b:Author>
    </b:Author>
    <b:JournalName>Conservation Biology</b:JournalName>
    <b:Pages>37-46</b:Pages>
    <b:Volume>6 (1)</b:Volume>
    <b:RefOrder>3</b:RefOrder>
  </b:Source>
  <b:Source>
    <b:Tag>Boy07</b:Tag>
    <b:SourceType>JournalArticle</b:SourceType>
    <b:Guid>{69367BBD-2043-426C-84BE-8A1A77E20E91}</b:Guid>
    <b:Title>What are ecosystem services? The need for standardized environmental accounting units.</b:Title>
    <b:JournalName>Ecological economics.</b:JournalName>
    <b:Year>2007</b:Year>
    <b:Pages>(63):616-626</b:Pages>
    <b:Author>
      <b:Author>
        <b:NameList>
          <b:Person>
            <b:Last>Boyd</b:Last>
            <b:First>J.</b:First>
          </b:Person>
          <b:Person>
            <b:Last>Banzhaf</b:Last>
            <b:First>S.</b:First>
          </b:Person>
        </b:NameList>
      </b:Author>
    </b:Author>
    <b:RefOrder>4</b:RefOrder>
  </b:Source>
  <b:Source>
    <b:Tag>Mil05</b:Tag>
    <b:SourceType>Book</b:SourceType>
    <b:Guid>{2DA224FE-1FDE-440D-BF9C-679B30740DEE}</b:Guid>
    <b:Title>Ecosystem and human well-being: A framework for assessment. 4 volumes</b:Title>
    <b:Year>2005</b:Year>
    <b:Author>
      <b:Author>
        <b:NameList>
          <b:Person>
            <b:Last>MEA.</b:Last>
            <b:First>Millenium</b:First>
            <b:Middle>Ecosystem Assessment –</b:Middle>
          </b:Person>
        </b:NameList>
      </b:Author>
    </b:Author>
    <b:City>Washington. D.C, EE.UU.</b:City>
    <b:Publisher>Island Press</b:Publisher>
    <b:RefOrder>2</b:RefOrder>
  </b:Source>
  <b:Source>
    <b:Tag>UPM17</b:Tag>
    <b:SourceType>Book</b:SourceType>
    <b:Guid>{2B991C54-5E38-4488-9E88-177517A8D701}</b:Guid>
    <b:Author>
      <b:Author>
        <b:NameList>
          <b:Person>
            <b:Last>UPME</b:Last>
          </b:Person>
        </b:NameList>
      </b:Author>
    </b:Author>
    <b:Title>Plan Nacional de Desarrollo Minero con Horizonte a 2025, Minería responsable con el territorio</b:Title>
    <b:Year>2017</b:Year>
    <b:City>Bogotá</b:City>
    <b:RefOrder>5</b:RefOrder>
  </b:Source>
  <b:Source>
    <b:Tag>UPM14</b:Tag>
    <b:SourceType>Report</b:SourceType>
    <b:Guid>{4EE117FD-CD3D-411C-A350-0A5F43F1D72E}</b:Guid>
    <b:Author>
      <b:Author>
        <b:NameList>
          <b:Person>
            <b:Last>UPME</b:Last>
          </b:Person>
        </b:NameList>
      </b:Author>
    </b:Author>
    <b:Title>Plan Nacional de Ordenamiento Minero</b:Title>
    <b:Year>2014</b:Year>
    <b:City>Bogotá</b:City>
    <b:RefOrder>6</b:RefOrder>
  </b:Source>
  <b:Source>
    <b:Tag>Min12</b:Tag>
    <b:SourceType>Report</b:SourceType>
    <b:Guid>{255BBF75-BC1C-4386-AEFE-204C56865F39}</b:Guid>
    <b:Author>
      <b:Author>
        <b:NameList>
          <b:Person>
            <b:Last>MINMINAS</b:Last>
          </b:Person>
        </b:NameList>
      </b:Author>
    </b:Author>
    <b:Title>Censo Minero Departamental 2010-2011</b:Title>
    <b:Year>2012</b:Year>
    <b:City>Bogotá</b:City>
    <b:Publisher>Minissterio de Minas y Energía,</b:Publisher>
    <b:RefOrder>7</b:RefOrder>
  </b:Source>
  <b:Source>
    <b:Tag>Lóp17</b:Tag>
    <b:SourceType>JournalArticle</b:SourceType>
    <b:Guid>{D531E5FE-62AD-4216-A859-E40D3C023926}</b:Guid>
    <b:Title>La prevención y mitigación de los riesgos de los pasivos ambientales mineros (PAM) en Colombia: una propuesta metodológica.</b:Title>
    <b:Year> 2017</b:Year>
    <b:City>Cali</b:City>
    <b:URL>https://doi.org/10.18041/entramado.2017v13n1.25138</b:URL>
    <b:Author>
      <b:Author>
        <b:NameList>
          <b:Person>
            <b:Last>López-Sánchez</b:Last>
            <b:First>L.</b:First>
          </b:Person>
          <b:Person>
            <b:Last>López-Sánchez</b:Last>
            <b:First>M.</b:First>
          </b:Person>
          <b:Person>
            <b:Last>Medina</b:Last>
            <b:First>G.</b:First>
          </b:Person>
        </b:NameList>
      </b:Author>
    </b:Author>
    <b:JournalName>Entramado</b:JournalName>
    <b:Pages>Vol. 13 No. 1 (78-91)</b:Pages>
    <b:RefOrder>8</b:RefOrder>
  </b:Source>
  <b:Source>
    <b:Tag>Int11</b:Tag>
    <b:SourceType>DocumentFromInternetSite</b:SourceType>
    <b:Guid>{419780CF-BC47-4F3B-966F-A2324ECC6AAD}</b:Guid>
    <b:Title>What is Acid Drainage?</b:Title>
    <b:Year>2011</b:Year>
    <b:Author>
      <b:Author>
        <b:NameList>
          <b:Person>
            <b:Last>INAP</b:Last>
            <b:First>International Network for Acid Prevention</b:First>
          </b:Person>
        </b:NameList>
      </b:Author>
    </b:Author>
    <b:Month>Febrero</b:Month>
    <b:URL>http://www.inap.com.au/what_is_acid_drainage.htm</b:URL>
    <b:RefOrder>9</b:RefOrder>
  </b:Source>
  <b:Source>
    <b:Tag>Nor15</b:Tag>
    <b:SourceType>JournalArticle</b:SourceType>
    <b:Guid>{A5C8899C-575F-4C8C-9F95-7EED19FE90E0}</b:Guid>
    <b:Title>Hydrogeochemistry and microbiology of mine drainage: An update.  </b:Title>
    <b:Year>2015</b:Year>
    <b:URL>https://doi.org/10.1016/j.apgeochem.2015.02.008</b:URL>
    <b:JournalName>Applied Geochemistry</b:JournalName>
    <b:Pages>.</b:Pages>
    <b:Publisher>Elsevier Ltd.</b:Publisher>
    <b:Author>
      <b:Author>
        <b:NameList>
          <b:Person>
            <b:Last>Nordstrom</b:Last>
            <b:First>D.K.</b:First>
          </b:Person>
          <b:Person>
            <b:Last>Blowes</b:Last>
            <b:First>D.W.</b:First>
          </b:Person>
          <b:Person>
            <b:Last>Ptacek</b:Last>
            <b:First>C.J. </b:First>
          </b:Person>
        </b:NameList>
      </b:Author>
    </b:Author>
    <b:RefOrder>10</b:RefOrder>
  </b:Source>
  <b:Source>
    <b:Tag>Joh05</b:Tag>
    <b:SourceType>JournalArticle</b:SourceType>
    <b:Guid>{D8EE74C9-D991-4780-9759-950A4AB29B95}</b:Guid>
    <b:Title>Acid mine drainage remediation options: a review.</b:Title>
    <b:JournalName>Science of the Total Environment</b:JournalName>
    <b:Year>2005</b:Year>
    <b:Pages>338(1–2), 3–14.</b:Pages>
    <b:URL>http://www.sciencedirect.com/science/article/pii/S0048969704006199</b:URL>
    <b:Author>
      <b:Author>
        <b:NameList>
          <b:Person>
            <b:Last>Johnson</b:Last>
            <b:First>D.</b:First>
          </b:Person>
          <b:Person>
            <b:Last>Hallberg</b:Last>
            <b:First>K.</b:First>
          </b:Person>
        </b:NameList>
      </b:Author>
    </b:Author>
    <b:RefOrder>11</b:RefOrder>
  </b:Source>
  <b:Source>
    <b:Tag>MIN15</b:Tag>
    <b:SourceType>Report</b:SourceType>
    <b:Guid>{587EE077-6627-4B1D-A4C2-1B4D6705BA7D}</b:Guid>
    <b:Author>
      <b:Author>
        <b:NameList>
          <b:Person>
            <b:Last>MINMINAS</b:Last>
          </b:Person>
          <b:Person>
            <b:Last>UPME</b:Last>
          </b:Person>
          <b:Person>
            <b:Last>U. Córdoba</b:Last>
          </b:Person>
        </b:NameList>
      </b:Author>
    </b:Author>
    <b:Title>Incidencia real de la minería del carbón, del oro y del uso del mercurio en la calidad ambiental con énfasis especial en el recurso hídrico - diseño de herramientas para la planeación</b:Title>
    <b:Year>2015</b:Year>
    <b:RefOrder>16</b:RefOrder>
  </b:Source>
  <b:Source>
    <b:Tag>Alh14</b:Tag>
    <b:SourceType>JournalArticle</b:SourceType>
    <b:Guid>{EEF08A0C-56F4-4286-A35B-97A40F6A8E6F}</b:Guid>
    <b:Title>Environmental impact of the abandoned coal mines on the surface water and the groundwater quality in the south of Bochum, Germany.</b:Title>
    <b:Year>2014</b:Year>
    <b:JournalName>Environmental Earth Sciences</b:JournalName>
    <b:Pages>72(9), 3251–3267.</b:Pages>
    <b:Author>
      <b:Author>
        <b:NameList>
          <b:Person>
            <b:Last>Alhamed</b:Last>
            <b:First>M.</b:First>
          </b:Person>
          <b:Person>
            <b:Last>Wohnlich</b:Last>
            <b:First>S.</b:First>
          </b:Person>
        </b:NameList>
      </b:Author>
    </b:Author>
    <b:RefOrder>12</b:RefOrder>
  </b:Source>
  <b:Source>
    <b:Tag>Jar00</b:Tag>
    <b:SourceType>JournalArticle</b:SourceType>
    <b:Guid>{496F2A9C-F0D6-49FD-9E61-EB9E7B26BBFE}</b:Guid>
    <b:Title>Broadening the scope of mine water environmental impact assessment. </b:Title>
    <b:JournalName>Environmental Impact Assessment Review</b:JournalName>
    <b:Year>2000</b:Year>
    <b:Pages>20(1), 85–96.</b:Pages>
    <b:DOI>https://doi.org/10.1016/S0195-9255 (99)00032-3</b:DOI>
    <b:Author>
      <b:Author>
        <b:NameList>
          <b:Person>
            <b:Last>Jarvis</b:Last>
            <b:First>A.P.</b:First>
          </b:Person>
          <b:Person>
            <b:Last>Younger</b:Last>
            <b:First>P. L.</b:First>
          </b:Person>
        </b:NameList>
      </b:Author>
    </b:Author>
    <b:RefOrder>15</b:RefOrder>
  </b:Source>
  <b:Source>
    <b:Tag>Bus16</b:Tag>
    <b:SourceType>JournalArticle</b:SourceType>
    <b:Guid>{BC163EEC-A130-4C0A-AE39-289B68748896}</b:Guid>
    <b:Title>Review of improving the water management for the informal gold mining in Colombia</b:Title>
    <b:Year>2016</b:Year>
    <b:Author>
      <b:Author>
        <b:NameList>
          <b:Person>
            <b:Last>Bustamante</b:Last>
            <b:First>N.</b:First>
          </b:Person>
          <b:Person>
            <b:Last>Danoucaras</b:Last>
            <b:First>N.</b:First>
          </b:Person>
          <b:Person>
            <b:Last>McIntyre</b:Last>
            <b:First>N.</b:First>
          </b:Person>
          <b:Person>
            <b:Last>Díaz-Martínez</b:Last>
            <b:First>J.C.</b:First>
          </b:Person>
          <b:Person>
            <b:Last>Restrepo-Baena</b:Last>
            <b:First>O.J.</b:First>
          </b:Person>
        </b:NameList>
      </b:Author>
    </b:Author>
    <b:JournalName>Revista Facultad de Ingeniería Universidad de Antioquia</b:JournalName>
    <b:Pages>(79), 174–184</b:Pages>
    <b:RefOrder>18</b:RefOrder>
  </b:Source>
  <b:Source>
    <b:Tag>UNO16</b:Tag>
    <b:SourceType>Book</b:SourceType>
    <b:Guid>{6EF68017-872F-4810-92B3-F6C17744316F}</b:Guid>
    <b:Title>Explotación de oro de aluvión</b:Title>
    <b:Year>2016</b:Year>
    <b:Author>
      <b:Author>
        <b:NameList>
          <b:Person>
            <b:Last>UNODC</b:Last>
          </b:Person>
        </b:NameList>
      </b:Author>
    </b:Author>
    <b:City>Bogotá</b:City>
    <b:Publisher>UNODC</b:Publisher>
    <b:URL>https://www.unodc.org/documents/colombia/2016/junio/Explotacion_de_Oro_de_Aluvion.pdf</b:URL>
    <b:RefOrder>19</b:RefOrder>
  </b:Source>
  <b:Source>
    <b:Tag>Dir12</b:Tag>
    <b:SourceType>Book</b:SourceType>
    <b:Guid>{676DFC98-4FB3-47E0-B066-C6F935B2E43D}</b:Guid>
    <b:Title>Minería de Oro</b:Title>
    <b:Year>2012</b:Year>
    <b:Publisher>Inogo.</b:Publisher>
    <b:Author>
      <b:Author>
        <b:NameList>
          <b:Person>
            <b:Last>Dirzo</b:Last>
            <b:First>R. </b:First>
          </b:Person>
          <b:Person>
            <b:Last>Broadbent</b:Last>
            <b:First>E.N.</b:First>
          </b:Person>
          <b:Person>
            <b:Last>Zambrano-Almeyda</b:Last>
            <b:First>A.M.</b:First>
          </b:Person>
        </b:NameList>
      </b:Author>
    </b:Author>
    <b:RefOrder>20</b:RefOrder>
  </b:Source>
  <b:Source>
    <b:Tag>IDE14</b:Tag>
    <b:SourceType>Report</b:SourceType>
    <b:Guid>{95E35299-A8C0-49C4-8394-C1631A7F6D60}</b:Guid>
    <b:Author>
      <b:Author>
        <b:NameList>
          <b:Person>
            <b:Last>IDEAM</b:Last>
          </b:Person>
        </b:NameList>
      </b:Author>
    </b:Author>
    <b:Title>Estudio Nacional del Agua 2014</b:Title>
    <b:Year>2015</b:Year>
    <b:Publisher>IDEAM</b:Publisher>
    <b:City>Bogotá</b:City>
    <b:Pages>496</b:Pages>
    <b:DOI>ISBN: 978-958-8067-70-4.</b:DOI>
    <b:RefOrder>14</b:RefOrder>
  </b:Source>
  <b:Source>
    <b:Tag>Cla06</b:Tag>
    <b:SourceType>JournalArticle</b:SourceType>
    <b:Guid>{85FDCCDC-64D4-4884-B513-2358CE07471B}</b:Guid>
    <b:Title>The toxicology of mercury and its chemical compounds.</b:Title>
    <b:JournalName> Crit. Rev. Toxicol. </b:JournalName>
    <b:Year>2006</b:Year>
    <b:Pages>36:609–662</b:Pages>
    <b:Author>
      <b:Author>
        <b:NameList>
          <b:Person>
            <b:Last>Clarkson</b:Last>
            <b:First>T.W. </b:First>
          </b:Person>
          <b:Person>
            <b:Last>Magos</b:Last>
            <b:First>L.</b:First>
          </b:Person>
        </b:NameList>
      </b:Author>
    </b:Author>
    <b:RefOrder>21</b:RefOrder>
  </b:Source>
  <b:Source>
    <b:Tag>Zha10</b:Tag>
    <b:SourceType>JournalArticle</b:SourceType>
    <b:Guid>{2BD01C88-0851-470D-9E19-CC42B5D202A9}</b:Guid>
    <b:Title>In inland China, rice, rather than fish, is the major pathway for methylmercury exposure</b:Title>
    <b:JournalName>Environmental Health Perspectives</b:JournalName>
    <b:Year>2010</b:Year>
    <b:Pages>118(9), 1183</b:Pages>
    <b:Author>
      <b:Author>
        <b:NameList>
          <b:Person>
            <b:Last>Zhang</b:Last>
            <b:First>H.</b:First>
          </b:Person>
          <b:Person>
            <b:Last>Feng</b:Last>
            <b:First>X.</b:First>
          </b:Person>
          <b:Person>
            <b:Last>Larssen</b:Last>
            <b:First>T.</b:First>
          </b:Person>
          <b:Person>
            <b:Last>Qiu</b:Last>
            <b:First>G.</b:First>
          </b:Person>
          <b:Person>
            <b:Last>Vogt</b:Last>
            <b:First>R.D.</b:First>
          </b:Person>
        </b:NameList>
      </b:Author>
    </b:Author>
    <b:RefOrder>22</b:RefOrder>
  </b:Source>
  <b:Source xmlns:b="http://schemas.openxmlformats.org/officeDocument/2006/bibliography">
    <b:Tag>Mar08</b:Tag>
    <b:SourceType>JournalArticle</b:SourceType>
    <b:Guid>{8D78DD55-4CC4-49D5-B8BE-788F8C2C3AFF}</b:Guid>
    <b:Title>Distribution of mercury in several environmental compartments in an aquatic ecosystem impacted by gold mining in northern Colombia.</b:Title>
    <b:Year>2008</b:Year>
    <b:Author>
      <b:Author>
        <b:NameList>
          <b:Person>
            <b:Last>Marrugo-Negrete</b:Last>
            <b:First>J.</b:First>
          </b:Person>
          <b:Person>
            <b:Last>Benitez</b:Last>
            <b:First>L. N.</b:First>
          </b:Person>
          <b:Person>
            <b:Last>Olivero-Ver</b:Last>
            <b:First>J.</b:First>
          </b:Person>
        </b:NameList>
      </b:Author>
    </b:Author>
    <b:JournalName>Archives of enviromental contamination and toxicology</b:JournalName>
    <b:Pages>55(2), 305-316</b:Pages>
    <b:RefOrder>25</b:RefOrder>
  </b:Source>
  <b:Source>
    <b:Tag>Mar10</b:Tag>
    <b:SourceType>JournalArticle</b:SourceType>
    <b:Guid>{01D89CE2-2C71-4440-93A9-1853A6F9ED18}</b:Guid>
    <b:Title>Spatial and seasonal mercury distribution in the Ayapel Marsh, Mojana region, Colombia.</b:Title>
    <b:JournalName>International journal of environmental health research</b:JournalName>
    <b:Year>2010</b:Year>
    <b:Pages>20(6), 451-459.</b:Pages>
    <b:Author>
      <b:Author>
        <b:NameList>
          <b:Person>
            <b:Last>Marrugo-Negrete</b:Last>
            <b:First>J.</b:First>
          </b:Person>
          <b:Person>
            <b:Last>Benítez,</b:Last>
            <b:First>L.N.</b:First>
          </b:Person>
          <b:Person>
            <b:Last>Olivero-Verbel</b:Last>
            <b:First>J.</b:First>
          </b:Person>
          <b:Person>
            <b:Last>Lans</b:Last>
            <b:First>E.</b:First>
          </b:Person>
          <b:Person>
            <b:Last>Gutierrez</b:Last>
            <b:First>F.V.</b:First>
          </b:Person>
        </b:NameList>
      </b:Author>
    </b:Author>
    <b:RefOrder>294</b:RefOrder>
  </b:Source>
  <b:Source>
    <b:Tag>Oli15</b:Tag>
    <b:SourceType>JournalArticle</b:SourceType>
    <b:Guid>{F9F26267-708A-41FB-9302-0A0CEAD92F12}</b:Guid>
    <b:Title>Mercury in the gold mining district of San Martin de Loba, South of Bolivar (Colombia)</b:Title>
    <b:JournalName>Environmental Science and Pollution Research</b:JournalName>
    <b:Year>2015</b:Year>
    <b:Pages>22(8), 5895–5907.</b:Pages>
    <b:URL>https://doi.org/10.1007/s11356-0</b:URL>
    <b:Author>
      <b:Author>
        <b:NameList>
          <b:Person>
            <b:Last>Olivero-Verbel</b:Last>
            <b:First>J.</b:First>
          </b:Person>
          <b:Person>
            <b:Last>Caballero-Gallardo</b:Last>
            <b:First>K.</b:First>
          </b:Person>
          <b:Person>
            <b:Last>Turizo-Tapia</b:Last>
            <b:First>A.</b:First>
          </b:Person>
        </b:NameList>
      </b:Author>
    </b:Author>
    <b:RefOrder>35</b:RefOrder>
  </b:Source>
  <b:Source>
    <b:Tag>Wol98</b:Tag>
    <b:SourceType>JournalArticle</b:SourceType>
    <b:Guid>{403C6AEE-1E79-4585-8329-1F97C946118A}</b:Guid>
    <b:Title>Effects of mercury on wildlife: a comprehensive review</b:Title>
    <b:JournalName>Environmental toxicology and chemistry,</b:JournalName>
    <b:Year>1998</b:Year>
    <b:Pages>17(2), 146-160.</b:Pages>
    <b:Author>
      <b:Author>
        <b:NameList>
          <b:Person>
            <b:Last>Wolfe</b:Last>
            <b:First>M. F.</b:First>
          </b:Person>
          <b:Person>
            <b:Last>Schwarzbach</b:Last>
            <b:First>S.</b:First>
          </b:Person>
          <b:Person>
            <b:Last>Sulaiman</b:Last>
            <b:First>R. A.</b:First>
          </b:Person>
        </b:NameList>
      </b:Author>
    </b:Author>
    <b:RefOrder>295</b:RefOrder>
  </b:Source>
  <b:Source>
    <b:Tag>Rai02</b:Tag>
    <b:SourceType>JournalArticle</b:SourceType>
    <b:Guid>{F9F95B98-26C2-4B9F-9EEE-1716DB18BA28}</b:Guid>
    <b:Title>Mercury in Morelet's crocodile eggs from northern Belize.</b:Title>
    <b:JournalName>Archives of Environmental Contamination and Toxicology</b:JournalName>
    <b:Year>2002</b:Year>
    <b:Pages>42(3), 319-324.</b:Pages>
    <b:Author>
      <b:Author>
        <b:NameList>
          <b:Person>
            <b:Last>Rainwater</b:Last>
            <b:First>T.</b:First>
            <b:Middle>R.</b:Middle>
          </b:Person>
          <b:Person>
            <b:Last>Adair</b:Last>
            <b:First>B.</b:First>
            <b:Middle>M.</b:Middle>
          </b:Person>
          <b:Person>
            <b:Last>Platt</b:Last>
            <b:First>S.G.</b:First>
          </b:Person>
          <b:Person>
            <b:Last>Anderson</b:Last>
            <b:First>T.A.</b:First>
          </b:Person>
          <b:Person>
            <b:Last>Cobb</b:Last>
            <b:First>G.P.</b:First>
          </b:Person>
          <b:Person>
            <b:Last>McMurry</b:Last>
            <b:First>S.T.</b:First>
          </b:Person>
        </b:NameList>
      </b:Author>
    </b:Author>
    <b:LCID>es-CO</b:LCID>
    <b:RefOrder>296</b:RefOrder>
  </b:Source>
  <b:Source>
    <b:Tag>Sch13</b:Tag>
    <b:SourceType>Book</b:SourceType>
    <b:Guid>{8D4C000D-883F-45AC-A24C-D24B16F25629}</b:Guid>
    <b:Title>Mercury contamination in reptiles: an emerging problem with consequences for wild life and human health.</b:Title>
    <b:Year>2013</b:Year>
    <b:Author>
      <b:Author>
        <b:NameList>
          <b:Person>
            <b:Last>Schneider</b:Last>
            <b:First>L.</b:First>
          </b:Person>
          <b:Person>
            <b:Last>Maher</b:Last>
            <b:First>W.</b:First>
          </b:Person>
          <b:Person>
            <b:Last>Green</b:Last>
            <b:First>A.</b:First>
          </b:Person>
          <b:Person>
            <b:Last>Vogt</b:Last>
            <b:First>R.C.</b:First>
          </b:Person>
        </b:NameList>
      </b:Author>
    </b:Author>
    <b:JournalName>Mercury: Sources, Applications and Health Impacts. N</b:JournalName>
    <b:Pages>173-232</b:Pages>
    <b:City>Hauppauge, New York, USA,</b:City>
    <b:Publisher>ova Science Publishers, Inc.</b:Publisher>
    <b:RefOrder>23</b:RefOrder>
  </b:Source>
  <b:Source>
    <b:Tag>Lag10</b:Tag>
    <b:SourceType>Book</b:SourceType>
    <b:Guid>{E53FB177-26A4-44A5-8FBB-C7092A4DA842}</b:Guid>
    <b:Title>Análisis de los impactos ecológicos generados por la actividad minera sobre los ensamblajes ícticos en complejos cenagosos de sanceno y puné en la cuenca media del Atrato.</b:Title>
    <b:Year>2015</b:Year>
    <b:City>Manizales, Colombia</b:City>
    <b:Publisher>Universidad de Manizales</b:Publisher>
    <b:Author>
      <b:Author>
        <b:NameList>
          <b:Person>
            <b:Last>Lagarejo</b:Last>
            <b:First> M.A.</b:First>
          </b:Person>
        </b:NameList>
      </b:Author>
    </b:Author>
    <b:RefOrder>24</b:RefOrder>
  </b:Source>
  <b:Source>
    <b:Tag>Cas151</b:Tag>
    <b:SourceType>JournalArticle</b:SourceType>
    <b:Guid>{750A62AD-081D-4397-AD65-7E7218365AF6}</b:Guid>
    <b:Title>More of the same: high functional redundancy in stream fish assemblages from tropical agroecosystems.</b:Title>
    <b:Year>2015</b:Year>
    <b:JournalName>Environmental Management</b:JournalName>
    <b:Pages>55: 1300-1314.</b:Pages>
    <b:Author>
      <b:Author>
        <b:NameList>
          <b:Person>
            <b:Last>Casatti </b:Last>
            <b:First>L.</b:First>
          </b:Person>
          <b:Person>
            <b:Last>Teresa</b:Last>
            <b:First>F.B.</b:First>
          </b:Person>
          <b:Person>
            <b:Last>Zeni Jde</b:Last>
            <b:First>O.</b:First>
          </b:Person>
          <b:Person>
            <b:Last>Ribeiro </b:Last>
            <b:First>M.D.</b:First>
          </b:Person>
          <b:Person>
            <b:Last>Brejão </b:Last>
            <b:First>G.L.</b:First>
          </b:Person>
          <b:Person>
            <b:Last>Ceneviva-Bastos</b:Last>
            <b:First>M.</b:First>
          </b:Person>
        </b:NameList>
      </b:Author>
    </b:Author>
    <b:DOI>10.1007/s00267-015-0461-9</b:DOI>
    <b:RefOrder>297</b:RefOrder>
  </b:Source>
  <b:Source>
    <b:Tag>Cór16</b:Tag>
    <b:SourceType>JournalArticle</b:SourceType>
    <b:Guid>{68862F54-653C-4F8B-BEC7-253A55735AA3}</b:Guid>
    <b:Title>Fish diversity in lotic and lentic systems associated to a dry forest biome in Victoria, Caldas.</b:Title>
    <b:JournalName>Revista de Ciencias</b:JournalName>
    <b:Year>2016</b:Year>
    <b:Pages>20(2):61-78.</b:Pages>
    <b:Author>
      <b:Author>
        <b:NameList>
          <b:Person>
            <b:Last>Córdoba</b:Last>
            <b:First>D.</b:First>
          </b:Person>
          <b:Person>
            <b:Last>Vásquez</b:Last>
            <b:First>D.</b:First>
          </b:Person>
          <b:Person>
            <b:Last>Arboleda</b:Last>
            <b:First>S.</b:First>
          </b:Person>
          <b:Person>
            <b:Last>Hernández </b:Last>
            <b:First>C.</b:First>
          </b:Person>
          <b:Person>
            <b:Last>Giraldo</b:Last>
            <b:First>A.</b:First>
          </b:Person>
        </b:NameList>
      </b:Author>
    </b:Author>
    <b:RefOrder>298</b:RefOrder>
  </b:Source>
  <b:Source>
    <b:Tag>Vil17</b:Tag>
    <b:SourceType>JournalArticle</b:SourceType>
    <b:Guid>{7E3DBB3A-B367-47BD-B11D-9866BC4EDE00}</b:Guid>
    <b:Title>Grupos funcionales alimentarios de insectos acuáticos en quebradas andinas afectadas por agricultura y minería: Functional feeding groups of aquatic insects in Andean streams affected by agriculture and mining</b:Title>
    <b:Year>2017</b:Year>
    <b:Author>
      <b:Author>
        <b:NameList>
          <b:Person>
            <b:Last>Villada-Bedoya</b:Last>
            <b:First>S.</b:First>
          </b:Person>
          <b:Person>
            <b:Last>Triana-Moreno</b:Last>
            <b:First>L.A.</b:First>
          </b:Person>
          <b:Person>
            <b:Last>Dias</b:Last>
            <b:First>L.G.</b:First>
          </b:Person>
        </b:NameList>
      </b:Author>
    </b:Author>
    <b:JournalName>Caldasia</b:JournalName>
    <b:Pages>39(2), 370-387.</b:Pages>
    <b:RefOrder>299</b:RefOrder>
  </b:Source>
  <b:Source>
    <b:Tag>Mol04</b:Tag>
    <b:SourceType>JournalArticle</b:SourceType>
    <b:Guid>{A8457030-8081-4FD8-92FA-88DC90558836}</b:Guid>
    <b:Title>Downstream Effects of Erosion from Small‐Scale Gold Mining on the Instream Habitat and Fish Community of a Small Neotropical Rainforest Stream.</b:Title>
    <b:JournalName>Conservation Biology</b:JournalName>
    <b:Year>2004</b:Year>
    <b:Pages>18(1), 201-214.</b:Pages>
    <b:Author>
      <b:Author>
        <b:NameList>
          <b:Person>
            <b:Last>Mol</b:Last>
            <b:First>J.</b:First>
            <b:Middle>H.</b:Middle>
          </b:Person>
          <b:Person>
            <b:Last>Ouboter</b:Last>
            <b:First>P.</b:First>
            <b:Middle>E.</b:Middle>
          </b:Person>
        </b:NameList>
      </b:Author>
    </b:Author>
    <b:RefOrder>26</b:RefOrder>
  </b:Source>
  <b:Source>
    <b:Tag>Pal10</b:Tag>
    <b:SourceType>JournalArticle</b:SourceType>
    <b:Guid>{FAF5DFF1-CA52-4340-A0EA-162743D6BBD9}</b:Guid>
    <b:Title>Mountaintop mining consequences</b:Title>
    <b:JournalName>Science</b:JournalName>
    <b:Year>2010</b:Year>
    <b:Pages>327(5962), 148-149</b:Pages>
    <b:Author>
      <b:Author>
        <b:NameList>
          <b:Person>
            <b:Last>Palmer</b:Last>
            <b:First>M. A.</b:First>
          </b:Person>
          <b:Person>
            <b:Last>Bernhardt</b:Last>
            <b:First>E.S.</b:First>
          </b:Person>
          <b:Person>
            <b:Last>Schlesinger</b:Last>
            <b:First>W. H.</b:First>
          </b:Person>
          <b:Person>
            <b:Last>Eshleman</b:Last>
            <b:First>K.N.</b:First>
          </b:Person>
          <b:Person>
            <b:Last>Foufoula-Georgiu</b:Last>
            <b:First>E.</b:First>
          </b:Person>
          <b:Person>
            <b:Last>Hendryx</b:Last>
            <b:First>M.S.</b:First>
          </b:Person>
          <b:Person>
            <b:Last>White</b:Last>
            <b:First>P.S.</b:First>
          </b:Person>
        </b:NameList>
      </b:Author>
    </b:Author>
    <b:RefOrder>300</b:RefOrder>
  </b:Source>
  <b:Source>
    <b:Tag>Sil11</b:Tag>
    <b:SourceType>JournalArticle</b:SourceType>
    <b:Guid>{74ABD602-37AE-4AD0-BAC0-D9B786FBB7BC}</b:Guid>
    <b:Title>A preliminary study of coal mining drainage and environmental health in the Santa Catarina region, Brazil.</b:Title>
    <b:JournalName>Environmental geochemistry and health</b:JournalName>
    <b:Year>2011</b:Year>
    <b:Pages>33(1), 55-65.</b:Pages>
    <b:Author>
      <b:Author>
        <b:NameList>
          <b:Person>
            <b:Last>Silva</b:Last>
            <b:First>L.F.</b:First>
          </b:Person>
          <b:Person>
            <b:Last>Wollenschlager</b:Last>
            <b:First>M.</b:First>
          </b:Person>
          <b:Person>
            <b:Last>Oliveira</b:Last>
            <b:First>M. L.</b:First>
          </b:Person>
        </b:NameList>
      </b:Author>
    </b:Author>
    <b:RefOrder>301</b:RefOrder>
  </b:Source>
  <b:Source>
    <b:Tag>Smo09</b:Tag>
    <b:SourceType>Book</b:SourceType>
    <b:Guid>{BC2291E7-7831-4DA3-B95B-26AF7E863E37}</b:Guid>
    <b:Title>Pollution of lakes and rivers: a paleoenvironmental perspective.</b:Title>
    <b:Year>2009</b:Year>
    <b:Publisher>John Wiley &amp; Sons.</b:Publisher>
    <b:Author>
      <b:Author>
        <b:NameList>
          <b:Person>
            <b:Last>Smol</b:Last>
            <b:First> J. P.</b:First>
          </b:Person>
        </b:NameList>
      </b:Author>
    </b:Author>
    <b:RefOrder>28</b:RefOrder>
  </b:Source>
  <b:Source>
    <b:Tag>Ear98</b:Tag>
    <b:SourceType>JournalArticle</b:SourceType>
    <b:Guid>{001892E2-0275-49B4-9827-BDA53B42490B}</b:Guid>
    <b:Title>Impacts of mine drainage on aquatic life, water uses, and man-made structures. </b:Title>
    <b:Year>1998</b:Year>
    <b:Author>
      <b:Author>
        <b:NameList>
          <b:Person>
            <b:Last>Earle</b:Last>
            <b:First>J.</b:First>
          </b:Person>
          <b:Person>
            <b:Last>Callaghan</b:Last>
            <b:First>T.</b:First>
          </b:Person>
        </b:NameList>
      </b:Author>
    </b:Author>
    <b:JournalName>Coal mine drainage prediction and pollution prevention in Pennsylvania</b:JournalName>
    <b:Pages>4, 1-10.</b:Pages>
    <b:RefOrder>29</b:RefOrder>
  </b:Source>
  <b:Source>
    <b:Tag>Pon08</b:Tag>
    <b:SourceType>JournalArticle</b:SourceType>
    <b:Guid>{A3D4B283-6B10-4AEC-B81E-1A46FFC72E07}</b:Guid>
    <b:Title>Downstream effects of mountaintop coal mining: comparing biological conditions using family-and genus-level macroinvertebrate bioassessment tools.</b:Title>
    <b:Year>2008</b:Year>
    <b:Author>
      <b:Author>
        <b:NameList>
          <b:Person>
            <b:Last>Pond</b:Last>
            <b:First>G. J.</b:First>
          </b:Person>
          <b:Person>
            <b:Last>Passmore</b:Last>
            <b:First>M. E.</b:First>
          </b:Person>
          <b:Person>
            <b:Last>Borsuk</b:Last>
            <b:First>F. A.</b:First>
          </b:Person>
          <b:Person>
            <b:Last>Reynolds</b:Last>
            <b:First>L.</b:First>
          </b:Person>
          <b:Person>
            <b:Last>Rose</b:Last>
            <b:First>C.J.</b:First>
          </b:Person>
        </b:NameList>
      </b:Author>
    </b:Author>
    <b:JournalName>Journal of the North American Benthological Society</b:JournalName>
    <b:Pages>27(3), 717-737</b:Pages>
    <b:RefOrder>30</b:RefOrder>
  </b:Source>
  <b:Source>
    <b:Tag>Bos09</b:Tag>
    <b:SourceType>BookSection</b:SourceType>
    <b:Guid>{A686087B-441A-40EA-ADF8-6DB3096E02FB}</b:Guid>
    <b:Title>The Hidden Dragon : Nitrate Pollution from Open-Pit Mines – a Case Study from the Limpopo Province, South Africa.</b:Title>
    <b:Year>2009</b:Year>
    <b:Pages>849–857.</b:Pages>
    <b:BookTitle>International Mine Water Conference</b:BookTitle>
    <b:Author>
      <b:Author>
        <b:NameList>
          <b:Person>
            <b:Last>Bosman</b:Last>
            <b:First>C.</b:First>
          </b:Person>
        </b:NameList>
      </b:Author>
      <b:BookAuthor>
        <b:NameList>
          <b:Person>
            <b:Last>Conference</b:Last>
            <b:First>International</b:First>
            <b:Middle>Mine Water</b:Middle>
          </b:Person>
        </b:NameList>
      </b:BookAuthor>
    </b:Author>
    <b:RefOrder>31</b:RefOrder>
  </b:Source>
  <b:Source>
    <b:Tag>Def16</b:Tag>
    <b:SourceType>DocumentFromInternetSite</b:SourceType>
    <b:Guid>{41E882B9-105C-4BF1-A587-46694890F1BB}</b:Guid>
    <b:Title>La Minería Sin Control, un enfoque desde la vulneración de los Derechos Humanos.</b:Title>
    <b:Year>2016</b:Year>
    <b:Author>
      <b:Author>
        <b:NameList>
          <b:Person>
            <b:Last>Defensoría del Pueblo</b:Last>
            <b:First>Defensoría del Pueblo</b:First>
          </b:Person>
        </b:NameList>
      </b:Author>
    </b:Author>
    <b:InternetSiteTitle>Defensoría del Pueblo</b:InternetSiteTitle>
    <b:URL>http://www.defensoria.gov.co/public/pdf/InformedeMinerIa2016.pdf</b:URL>
    <b:RefOrder>33</b:RefOrder>
  </b:Source>
  <b:Source>
    <b:Tag>Oli141</b:Tag>
    <b:SourceType>Book</b:SourceType>
    <b:Guid>{532EF498-96AF-4000-BAF6-C358D2EC5573}</b:Guid>
    <b:Title>El Lado gris de la minería</b:Title>
    <b:Year>2014</b:Year>
    <b:City>Cartagena, Colombia.</b:City>
    <b:Publisher>Editorial Universidad de Cartagena.</b:Publisher>
    <b:Author>
      <b:Author>
        <b:NameList>
          <b:Person>
            <b:Last>Olivero-Verbel</b:Last>
            <b:First>J.</b:First>
          </b:Person>
          <b:Person>
            <b:Last>Johnson-Restrepo</b:Last>
            <b:First>B.</b:First>
          </b:Person>
        </b:NameList>
      </b:Author>
    </b:Author>
    <b:RefOrder>34</b:RefOrder>
  </b:Source>
  <b:Source>
    <b:Tag>Pin15</b:Tag>
    <b:SourceType>JournalArticle</b:SourceType>
    <b:Guid>{F0A409F7-0973-4519-B066-F33698C85AE7}</b:Guid>
    <b:Title>Speciation and bioavailability of mercury in sediments impacted by gold mining in Colombia. </b:Title>
    <b:Year>2015</b:Year>
    <b:Pages>119, 1289–1295.</b:Pages>
    <b:JournalName>Chemosphere</b:JournalName>
    <b:URL>https://doi.org/10.1016/j.chemosphere.2014.09.044</b:URL>
    <b:Author>
      <b:Author>
        <b:NameList>
          <b:Person>
            <b:Last>Pinedo-Hernández</b:Last>
            <b:First>J.</b:First>
          </b:Person>
          <b:Person>
            <b:Last>Marrugo-Negrete</b:Last>
            <b:First>J.</b:First>
          </b:Person>
          <b:Person>
            <b:Last>Díez</b:Last>
            <b:First>S.</b:First>
          </b:Person>
        </b:NameList>
      </b:Author>
    </b:Author>
    <b:RefOrder>36</b:RefOrder>
  </b:Source>
  <b:Source>
    <b:Tag>Cor16</b:Tag>
    <b:SourceType>JournalArticle</b:SourceType>
    <b:Guid>{90B29C77-A241-4970-865C-D0681C10E290}</b:Guid>
    <b:Title>La Tecnoeconomía Aurífera y los estertores de la Contaminación: Análisis para dos Distritos del Cauca</b:Title>
    <b:JournalName>Biotecnología en el Sector Agropecuario y Agroindustrial</b:JournalName>
    <b:Year>2016</b:Year>
    <b:Pages>Vol 14 No. 1 (61 - 68)</b:Pages>
    <b:Author>
      <b:Author>
        <b:NameList>
          <b:Person>
            <b:Last>Cortes Landazury</b:Last>
            <b:First>R.H.</b:First>
          </b:Person>
          <b:Person>
            <b:Last>Gómez Sánchez</b:Last>
            <b:First>A.M.</b:First>
          </b:Person>
        </b:NameList>
      </b:Author>
    </b:Author>
    <b:RefOrder>37</b:RefOrder>
  </b:Source>
  <b:Source>
    <b:Tag>Uni17</b:Tag>
    <b:SourceType>Report</b:SourceType>
    <b:Guid>{C4DFEC0A-9866-4FFE-8B01-F28AE2C6F87A}</b:Guid>
    <b:Title>Informe de caracterización de vertimintos canteras y dragas en Risaralda. Reporte Convenio Interadminsitrativo N°336 de 2016</b:Title>
    <b:Year>2017</b:Year>
    <b:Author>
      <b:Author>
        <b:NameList>
          <b:Person>
            <b:Last>Universidad Tecnológica de Pereira</b:Last>
          </b:Person>
        </b:NameList>
      </b:Author>
    </b:Author>
    <b:Publisher>Universidad Tecnológica de Pereira-CARDER</b:Publisher>
    <b:RefOrder>39</b:RefOrder>
  </b:Source>
  <b:Source>
    <b:Tag>Agu161</b:Tag>
    <b:SourceType>JournalArticle</b:SourceType>
    <b:Guid>{F8B6901C-D992-49DA-9C75-41FD5622F0C3}</b:Guid>
    <b:Title>Evaluación de condiciones ambientales: aire, agua y suelos en áreas de actividad minera en Boyacá, Colombia.</b:Title>
    <b:Year>2016</b:Year>
    <b:JournalName>Revista de Salud Pública</b:JournalName>
    <b:Pages>18(1),50-60.</b:Pages>
    <b:Author>
      <b:Author>
        <b:NameList>
          <b:Person>
            <b:Last>Agudelo-Calderón</b:Last>
            <b:First>C.A.</b:First>
          </b:Person>
          <b:Person>
            <b:Last>García-Ubaque</b:Last>
            <b:First>J.C.</b:First>
          </b:Person>
          <b:Person>
            <b:Last>Robledo-Martínez</b:Last>
            <b:First>R.</b:First>
          </b:Person>
          <b:Person>
            <b:Last>García-Ubaque</b:Last>
            <b:First>C.A.</b:First>
          </b:Person>
          <b:Person>
            <b:Last>Quiroz-Arcentales</b:Last>
            <b:First>L.</b:First>
          </b:Person>
        </b:NameList>
      </b:Author>
    </b:Author>
    <b:RefOrder>40</b:RefOrder>
  </b:Source>
  <b:Source>
    <b:Tag>IIA11</b:Tag>
    <b:SourceType>Book</b:SourceType>
    <b:Guid>{CC2DC5D6-E765-437B-87B0-DB3D232F56E2}</b:Guid>
    <b:Title>Choco Biogeográfico, parte I. Instituto de Investigaciones Ambientales del Pacífico (IIAP)</b:Title>
    <b:Year>2011</b:Year>
    <b:City>Santiago de Cali</b:City>
    <b:Publisher>Publicaciones Ébano S.A.S.</b:Publisher>
    <b:Author>
      <b:Author>
        <b:NameList>
          <b:Person>
            <b:Last>IIAP</b:Last>
          </b:Person>
        </b:NameList>
      </b:Author>
    </b:Author>
    <b:RefOrder>41</b:RefOrder>
  </b:Source>
  <b:Source xmlns:b="http://schemas.openxmlformats.org/officeDocument/2006/bibliography">
    <b:Tag>Fun11</b:Tag>
    <b:SourceType>DocumentFromInternetSite</b:SourceType>
    <b:Guid>{0FA73497-CFD7-4A80-A086-675DD1C1C2D5}</b:Guid>
    <b:Title>Contribuciones locales a una historia de la minería en la Amazonia colombiana.</b:Title>
    <b:Year>2011</b:Year>
    <b:Author>
      <b:Author>
        <b:NameList>
          <b:Person>
            <b:Last>Fundación AVINA</b:Last>
          </b:Person>
          <b:Person>
            <b:Last>Internacional Tropenbos</b:Last>
          </b:Person>
        </b:NameList>
      </b:Author>
    </b:Author>
    <b:InternetSiteTitle>Tropenbos</b:InternetSiteTitle>
    <b:URL>www.tropenbos.org/file.php/1304/mineria-amazonia-colombiana_final.pdf</b:URL>
    <b:RefOrder>42</b:RefOrder>
  </b:Source>
  <b:Source>
    <b:Tag>Fra05</b:Tag>
    <b:SourceType>DocumentFromInternetSite</b:SourceType>
    <b:Guid>{4C22F377-1FE3-483C-ABD5-D337F9611E18}</b:Guid>
    <b:Author>
      <b:Author>
        <b:NameList>
          <b:Person>
            <b:Last>Franco-Hernández</b:Last>
            <b:First>F.</b:First>
          </b:Person>
        </b:NameList>
      </b:Author>
    </b:Author>
    <b:Title>Minería artesanal de oro de aluvión en Mocoa-putumayo, amazonia colombiana</b:Title>
    <b:Year>2005</b:Year>
    <b:URL>http://www.bdigital.unal.edu.co/53064/6/9587015630.preliminares.pdf</b:URL>
    <b:RefOrder>302</b:RefOrder>
  </b:Source>
  <b:Source>
    <b:Tag>Rud14</b:Tag>
    <b:SourceType>JournalArticle</b:SourceType>
    <b:Guid>{60636BB0-FC71-4292-B151-88F621741F13}</b:Guid>
    <b:Title>La minería de carbón a gran escala en Colombia: impactos económicos, sociales, laborales, ambientales y territoriales.</b:Title>
    <b:Year>2014</b:Year>
    <b:Author>
      <b:Author>
        <b:NameList>
          <b:Person>
            <b:Last>Rudas</b:Last>
            <b:First>G.</b:First>
          </b:Person>
        </b:NameList>
      </b:Author>
    </b:Author>
    <b:JournalName>Revista Análisis, 68(1).</b:JournalName>
    <b:RefOrder>43</b:RefOrder>
  </b:Source>
  <b:Source>
    <b:Tag>Sán10</b:Tag>
    <b:SourceType>JournalArticle</b:SourceType>
    <b:Guid>{DB42EB2E-B488-4B42-A088-C51DE04BFB0E}</b:Guid>
    <b:Title>Análisis documental del efecto de vertimientos domésticos y mineros. </b:Title>
    <b:JournalName>Gestión y Ambiente</b:JournalName>
    <b:Year>2010</b:Year>
    <b:Pages>13–3(3), 115–130.</b:Pages>
    <b:Author>
      <b:Author>
        <b:NameList>
          <b:Person>
            <b:Last>Sánchez-Arriaga</b:Last>
            <b:First>D.E.</b:First>
          </b:Person>
          <b:Person>
            <b:Last>Cañón-Barriga</b:Last>
            <b:First>J.E.</b:First>
          </b:Person>
        </b:NameList>
      </b:Author>
    </b:Author>
    <b:RefOrder>303</b:RefOrder>
  </b:Source>
  <b:Source>
    <b:Tag>Día12</b:Tag>
    <b:SourceType>Book</b:SourceType>
    <b:Guid>{B5F9AB5D-8D3F-4044-8181-4239675C0C99}</b:Guid>
    <b:Title>Plantas Invasoras de los humedales de Bogotá: diagnóstico, perspectivas de manejo y experiencias piloto de rehabilitación ecológica</b:Title>
    <b:Year>2012</b:Year>
    <b:Author>
      <b:Author>
        <b:NameList>
          <b:Person>
            <b:Last>Díaz-Triana</b:Last>
            <b:First>E.</b:First>
          </b:Person>
          <b:Person>
            <b:Last>Díaz-Espinosa</b:Last>
            <b:First>A.</b:First>
          </b:Person>
          <b:Person>
            <b:Last>Vargas</b:Last>
            <b:First>O.</b:First>
          </b:Person>
        </b:NameList>
      </b:Author>
    </b:Author>
    <b:City>Bogotá</b:City>
    <b:Publisher>Grupo de Restauración Ecológica de la Universidad Nacional de Colombia. Facultad de Ciencias. Departamento de Biología - Secretaría Distrital de Ambiente</b:Publisher>
    <b:RefOrder>44</b:RefOrder>
  </b:Source>
  <b:Source>
    <b:Tag>IUC13</b:Tag>
    <b:SourceType>DocumentFromInternetSite</b:SourceType>
    <b:Guid>{09AE0688-FB1F-40D6-8E0D-E4E495B18895}</b:Guid>
    <b:Title>Guidelines for Using the IUCN Red List Categories and Criteria. Version 10. Prepared by the Standards and Petitions Subcommittee</b:Title>
    <b:Year>2013</b:Year>
    <b:Author>
      <b:Author>
        <b:NameList>
          <b:Person>
            <b:Last>IUCN</b:Last>
          </b:Person>
        </b:NameList>
      </b:Author>
    </b:Author>
    <b:InternetSiteTitle>IUCN Standards and Petitions Subcommittee</b:InternetSiteTitle>
    <b:URL>http://www.iucnredlist.org/documents/RedListGuidelines.pdf</b:URL>
    <b:RefOrder>45</b:RefOrder>
  </b:Source>
  <b:Source>
    <b:Tag>Báe14</b:Tag>
    <b:SourceType>Book</b:SourceType>
    <b:Guid>{08FA72DE-A40A-478B-9769-3EDE36068748}</b:Guid>
    <b:Title>Biodiversidad en Cerrejón</b:Title>
    <b:Year>2014</b:Year>
    <b:Author>
      <b:Author>
        <b:NameList>
          <b:Person>
            <b:Last>Báez</b:Last>
            <b:First>L.</b:First>
          </b:Person>
          <b:Person>
            <b:Last>Trujillo</b:Last>
            <b:First>F.</b:First>
          </b:Person>
        </b:NameList>
      </b:Author>
    </b:Author>
    <b:City>Bogotá, Colombia</b:City>
    <b:Publisher>Carbones de Cerrejón, Fundación Omacha, Fondo para la Acción Ambiental y la Niñez</b:Publisher>
    <b:RefOrder>48</b:RefOrder>
  </b:Source>
  <b:Source>
    <b:Tag>UPM141</b:Tag>
    <b:SourceType>DocumentFromInternetSite</b:SourceType>
    <b:Guid>{2E7FF6F7-7CA6-464B-A0CE-92E2ED117670}</b:Guid>
    <b:Title>Estimación de áreas intervenidas, consumo de agua, energía y costos de producción en la actividad minera.</b:Title>
    <b:Year>2014</b:Year>
    <b:URL>http://www.upme.gov.co/seccionmineria_sp/areas_intervenidas.pdf</b:URL>
    <b:InternetSiteTitle>UPME</b:InternetSiteTitle>
    <b:Author>
      <b:Author>
        <b:NameList>
          <b:Person>
            <b:Last>UPME-UIS</b:Last>
          </b:Person>
        </b:NameList>
      </b:Author>
      <b:Editor>
        <b:NameList>
          <b:Person>
            <b:Last>–UIS</b:Last>
            <b:First>Documento</b:First>
            <b:Middle>del Convenio CI – 004 con la Universidad Industrial de Santander</b:Middle>
          </b:Person>
        </b:NameList>
      </b:Editor>
    </b:Author>
    <b:RefOrder>90</b:RefOrder>
  </b:Source>
  <b:Source>
    <b:Tag>SPD14</b:Tag>
    <b:SourceType>DocumentFromInternetSite</b:SourceType>
    <b:Guid>{6564A972-706F-497E-999B-CE96D72C5378}</b:Guid>
    <b:Author>
      <b:Author>
        <b:NameList>
          <b:Person>
            <b:Last>SPDA</b:Last>
          </b:Person>
        </b:NameList>
      </b:Author>
    </b:Author>
    <b:Title>La realidad de la minería ilegal en países amazónicos</b:Title>
    <b:InternetSiteTitle>Sociedad Peruana de Derecho Ambiental, </b:InternetSiteTitle>
    <b:Year>2014</b:Year>
    <b:URL>http://spda.org.pe/wpfb-file/la-realidad-de-la-mineria-ilegal-en-paises-amazonicos-spda-pdf/</b:URL>
    <b:RefOrder>60</b:RefOrder>
  </b:Source>
  <b:Source>
    <b:Tag>UND14</b:Tag>
    <b:SourceType>DocumentFromInternetSite</b:SourceType>
    <b:Guid>{27C94E3A-7727-4EF9-B837-AA89493C098E}</b:Guid>
    <b:Title>V Informe Nacional de Biodiversidad de Colombia ante el Convenio de Biodiversidad Biológica</b:Title>
    <b:InternetSiteTitle>UNDP</b:InternetSiteTitle>
    <b:Year>2014</b:Year>
    <b:URL>http://www.co.undp.org/content/colombia/es/home/library/environment_energy/v-informe-nacional-de-biodiversidad-de-colombia-ante-el-convenio.html</b:URL>
    <b:Author>
      <b:Author>
        <b:NameList>
          <b:Person>
            <b:Last>UNDP</b:Last>
          </b:Person>
        </b:NameList>
      </b:Author>
    </b:Author>
    <b:RefOrder>61</b:RefOrder>
  </b:Source>
  <b:Source>
    <b:Tag>For95</b:Tag>
    <b:SourceType>Book</b:SourceType>
    <b:Guid>{860695D5-A7BE-4392-B7E9-7075D67697CF}</b:Guid>
    <b:Title> Land mosaics. The ecology of landscapes and regions</b:Title>
    <b:Year>1995</b:Year>
    <b:Author>
      <b:Author>
        <b:NameList>
          <b:Person>
            <b:Last>Forman</b:Last>
            <b:First>R.</b:First>
          </b:Person>
        </b:NameList>
      </b:Author>
    </b:Author>
    <b:City>Cambridge.</b:City>
    <b:Publisher>U. of Cambridge, Ed</b:Publisher>
    <b:RefOrder>304</b:RefOrder>
  </b:Source>
  <b:Source>
    <b:Tag>IDE18</b:Tag>
    <b:SourceType>Report</b:SourceType>
    <b:Guid>{53ABED99-80F3-456F-9688-72ABC91EDBFF}</b:Guid>
    <b:Title>Décimo Tercer (13) Boletín de Alertas Tempranas de Deforestación (A-D), Cuarto Semestre 2017. Sistema de Monitoreo de Bosque y Carbono.</b:Title>
    <b:Year>2018</b:Year>
    <b:City>Bogotá</b:City>
    <b:Publisher>IDEAM</b:Publisher>
    <b:Author>
      <b:Author>
        <b:NameList>
          <b:Person>
            <b:Last>IDEAM</b:Last>
          </b:Person>
        </b:NameList>
      </b:Author>
    </b:Author>
    <b:RefOrder>59</b:RefOrder>
  </b:Source>
  <b:Source>
    <b:Tag>IDE15</b:Tag>
    <b:SourceType>DocumentFromInternetSite</b:SourceType>
    <b:Guid>{A6F2C7DD-3C16-4BF0-8BB8-12CC55320727}</b:Guid>
    <b:Author>
      <b:Author>
        <b:NameList>
          <b:Person>
            <b:Last>IDEAM</b:Last>
          </b:Person>
        </b:NameList>
      </b:Author>
    </b:Author>
    <b:Title>IDEAM. Sistema de Monitoreo de Bosques y Carbono</b:Title>
    <b:Year>2015</b:Year>
    <b:URL>http://documentacion.ideam.gov.co/openbiblio/bvirtual/022842/ATDeforestacion.PDF</b:URL>
    <b:RefOrder>62</b:RefOrder>
  </b:Source>
  <b:Source>
    <b:Tag>San03</b:Tag>
    <b:SourceType>JournalArticle</b:SourceType>
    <b:Guid>{1CDAD637-D2F4-4276-9608-099064497A57}</b:Guid>
    <b:Title>Análisis de cobertura y uso de terreno en el contexto de su dinámica espacio-temporal.</b:Title>
    <b:InternetSiteTitle>Instituto Nacional de Ecología.</b:InternetSiteTitle>
    <b:Year>2003</b:Year>
    <b:URL>http://www2.inecc.gob.mx/publicaciones/libros/420/diez.html</b:URL>
    <b:Author>
      <b:Author>
        <b:NameList>
          <b:Person>
            <b:Last>Sanchez</b:Last>
            <b:First>J.</b:First>
          </b:Person>
          <b:Person>
            <b:Last>Bocco</b:Last>
            <b:First>G.,</b:First>
            <b:Middle>Fuentes, J.</b:Middle>
          </b:Person>
          <b:Person>
            <b:Last>Velázquez</b:Last>
            <b:First>A.</b:First>
          </b:Person>
        </b:NameList>
      </b:Author>
    </b:Author>
    <b:JournalName>Instituto NAcional de Ecología de México.</b:JournalName>
    <b:Pages>235-255</b:Pages>
    <b:RefOrder>63</b:RefOrder>
  </b:Source>
  <b:Source>
    <b:Tag>Arm13</b:Tag>
    <b:SourceType>JournalArticle</b:SourceType>
    <b:Guid>{EE650890-101F-42D2-88CF-786EC9D08224}</b:Guid>
    <b:Title>National and regional determinants of tropical deforestation in Colombia</b:Title>
    <b:JournalName>Reg Environ Change 13: 1181.</b:JournalName>
    <b:Year>2013</b:Year>
    <b:DOI>https://doi.org/10.1007/s10113-013-0433-7</b:DOI>
    <b:Author>
      <b:Author>
        <b:NameList>
          <b:Person>
            <b:Last>Armenteras</b:Last>
            <b:First>D.</b:First>
          </b:Person>
          <b:Person>
            <b:Last>Cabrera</b:Last>
            <b:First>E.</b:First>
          </b:Person>
          <b:Person>
            <b:Last>Rodríguez</b:Last>
            <b:First>N.</b:First>
          </b:Person>
          <b:Person>
            <b:Last>Retana</b:Last>
            <b:First>J.</b:First>
          </b:Person>
        </b:NameList>
      </b:Author>
    </b:Author>
    <b:RefOrder>64</b:RefOrder>
  </b:Source>
  <b:Source>
    <b:Tag>Rin06</b:Tag>
    <b:SourceType>JournalArticle</b:SourceType>
    <b:Guid>{B53173CB-5590-43C1-8737-FBAAACB6BDAB}</b:Guid>
    <b:Author>
      <b:Author>
        <b:NameList>
          <b:Person>
            <b:Last>Rincón</b:Last>
            <b:First>A.</b:First>
          </b:Person>
          <b:Person>
            <b:Last>Romero</b:Last>
            <b:First>M.</b:First>
          </b:Person>
          <b:Person>
            <b:Last>Bernal</b:Last>
            <b:First>N.</b:First>
          </b:Person>
          <b:Person>
            <b:Last>Rodriguez</b:Last>
            <b:First>N.</b:First>
          </b:Person>
          <b:Person>
            <b:Last>Rodriguez</b:Last>
            <b:First>J.</b:First>
          </b:Person>
        </b:NameList>
      </b:Author>
    </b:Author>
    <b:Title>Modelamiento de presiones sobre la biodiversidad en la Guayana.</b:Title>
    <b:JournalName>Revista Internacional de Sostenibilidad, Tecnología Y Humanismo</b:JournalName>
    <b:Year>2006</b:Year>
    <b:Pages>(I) 211–244</b:Pages>
    <b:RefOrder>65</b:RefOrder>
  </b:Source>
  <b:Source>
    <b:Tag>Duq13</b:Tag>
    <b:SourceType>JournalArticle</b:SourceType>
    <b:Guid>{BA6DF186-27AE-4953-AE43-2938D870ECA4}</b:Guid>
    <b:Author>
      <b:Author>
        <b:NameList>
          <b:Person>
            <b:Last>Duque</b:Last>
            <b:First>A.</b:First>
          </b:Person>
          <b:Person>
            <b:Last>Álvarez</b:Last>
            <b:First>E.</b:First>
          </b:Person>
          <b:Person>
            <b:Last>Rodrígez</b:Last>
            <b:First>W.</b:First>
          </b:Person>
          <b:Person>
            <b:Last>Lema</b:Last>
            <b:First>A.</b:First>
          </b:Person>
        </b:NameList>
      </b:Author>
    </b:Author>
    <b:Title>Impacto de la fragmentación en la diversidad de plantas vasculares en bosques andinos del nororiente de Colombia.</b:Title>
    <b:JournalName>Colombia Forestal</b:JournalName>
    <b:Year>2013</b:Year>
    <b:Pages>16 (2), 115–137</b:Pages>
    <b:RefOrder>305</b:RefOrder>
  </b:Source>
  <b:Source>
    <b:Tag>Car14</b:Tag>
    <b:SourceType>Book</b:SourceType>
    <b:Guid>{4983BFA3-31A4-4771-B3C0-CA88BCA1451D}</b:Guid>
    <b:Title>Evaluación a múltiples escalas de los efectos de la transformación del paisaje sobre los ensamblajes de reptiles en localidades de la región caribe colombiana.</b:Title>
    <b:Year>2014</b:Year>
    <b:Author>
      <b:Author>
        <b:NameList>
          <b:Person>
            <b:Last>Carvajal</b:Last>
            <b:First>J.</b:First>
            <b:Middle>E.</b:Middle>
          </b:Person>
        </b:NameList>
      </b:Author>
    </b:Author>
    <b:City>Bogotá</b:City>
    <b:Publisher>Universidad Nacional de Colombia.</b:Publisher>
    <b:RefOrder>306</b:RefOrder>
  </b:Source>
  <b:Source>
    <b:Tag>CIN14</b:Tag>
    <b:SourceType>DocumentFromInternetSite</b:SourceType>
    <b:Guid>{BF6AE50A-A642-4419-AC5B-05E1A028D62D}</b:Guid>
    <b:Title>Impactos socioambientales de la explotación minera de los departamentos del Cesar y La Guajira.</b:Title>
    <b:Year>2014</b:Year>
    <b:Author>
      <b:Author>
        <b:NameList>
          <b:Person>
            <b:Last>CINEP</b:Last>
          </b:Person>
        </b:NameList>
      </b:Author>
    </b:Author>
    <b:InternetSiteTitle>CINEP</b:InternetSiteTitle>
    <b:URL>http://library.fes.de/pdffiles/bueros/kolumbien/11067.pdf</b:URL>
    <b:RefOrder>307</b:RefOrder>
  </b:Source>
  <b:Source>
    <b:Tag>FED12</b:Tag>
    <b:SourceType>Report</b:SourceType>
    <b:Guid>{184A4D88-276A-4D62-BAD5-4222B9F962D9}</b:Guid>
    <b:Title>Informe metodológico: Levantamiento de una línea de base sobre minería ilegal de oro en Colombia</b:Title>
    <b:Year>2012</b:Year>
    <b:URL>http://www.repository.fedesarrollo.org.co/bitstream/handle/11445/371/levantamiento-de-una-l%EDnea-de-base-sobre-miner%EDa-ilegal-de-oro-en-Colombia-Informe_metodol%F3gico_miner%EDa_ilegal_oro.pdf;jsessionid=566FD4BBDF94F2A19A0415F1CCD0E282?sequence=1</b:URL>
    <b:Publisher>FEDESARROLLO</b:Publisher>
    <b:City>Bogotá</b:City>
    <b:Author>
      <b:Author>
        <b:NameList>
          <b:Person>
            <b:Last>FEDESARROLLO</b:Last>
          </b:Person>
        </b:NameList>
      </b:Author>
    </b:Author>
    <b:RefOrder>308</b:RefOrder>
  </b:Source>
  <b:Source>
    <b:Tag>MIN11</b:Tag>
    <b:SourceType>Report</b:SourceType>
    <b:Guid>{423292D3-CCB9-487F-A468-A7ECCCBCA472}</b:Guid>
    <b:Author>
      <b:Author>
        <b:NameList>
          <b:Person>
            <b:Last>MINMINAS</b:Last>
          </b:Person>
        </b:NameList>
      </b:Author>
    </b:Author>
    <b:Title>Censo Minero Departamental 2010-2011</b:Title>
    <b:Year>2011</b:Year>
    <b:Publisher>Ministerio de Minas y Energía.</b:Publisher>
    <b:City> Bogotá.</b:City>
    <b:RefOrder>66</b:RefOrder>
  </b:Source>
  <b:Source>
    <b:Tag>ACM16</b:Tag>
    <b:SourceType>DocumentFromInternetSite</b:SourceType>
    <b:Guid>{5E76D49F-8A0B-4B56-803F-73A9BBCAD4A2}</b:Guid>
    <b:Title>Informe estadístico minero, Regalías mineras. </b:Title>
    <b:Year>2016</b:Year>
    <b:Author>
      <b:Author>
        <b:NameList>
          <b:Person>
            <b:Last>ACM</b:Last>
          </b:Person>
        </b:NameList>
      </b:Author>
    </b:Author>
    <b:InternetSiteTitle>Asociación Colombiana de Minería</b:InternetSiteTitle>
    <b:URL>https://www.anm.gov.co</b:URL>
    <b:RefOrder>70</b:RefOrder>
  </b:Source>
  <b:Source>
    <b:Tag>SGM12</b:Tag>
    <b:SourceType>DocumentFromInternetSite</b:SourceType>
    <b:Guid>{A0B5307C-862E-49D0-868B-0F3629DCCCCF}</b:Guid>
    <b:Author>
      <b:Author>
        <b:NameList>
          <b:Person>
            <b:Last>SGME</b:Last>
          </b:Person>
        </b:NameList>
      </b:Author>
    </b:Author>
    <b:Title>Sector minero en Colombia</b:Title>
    <b:InternetSiteTitle>Asociación del sector de la Minería a Gran Escala (SMGE)</b:InternetSiteTitle>
    <b:Year>2012</b:Year>
    <b:URL>http://www.ccx.com.co/es/nuestros-negocios/Pages/sector-mineria-colombia.aspx.</b:URL>
    <b:RefOrder>76</b:RefOrder>
  </b:Source>
  <b:Source>
    <b:Tag>Min04</b:Tag>
    <b:SourceType>Book</b:SourceType>
    <b:Guid>{CF4B1E73-41F7-46E2-96D9-68E0162403EA}</b:Guid>
    <b:Title>Impactos sociales y ambientales</b:Title>
    <b:Year>2004</b:Year>
    <b:Pages>180</b:Pages>
    <b:City>Uruguay:</b:City>
    <b:Publisher>Rosgal S.A.</b:Publisher>
    <b:Author>
      <b:Author>
        <b:Corporate>Minería, Movimiento global por los bosques tropicales</b:Corporate>
      </b:Author>
    </b:Author>
    <b:RefOrder>77</b:RefOrder>
  </b:Source>
  <b:Source>
    <b:Tag>RUN18</b:Tag>
    <b:SourceType>InternetSite</b:SourceType>
    <b:Guid>{9AE43107-98F2-4242-B0F5-A64604255768}</b:Guid>
    <b:Title>Registro Único Nacional de Áreas Protegidas - RUNAP</b:Title>
    <b:Year>2018</b:Year>
    <b:Author>
      <b:Author>
        <b:NameList>
          <b:Person>
            <b:Last>RUNAP</b:Last>
          </b:Person>
        </b:NameList>
      </b:Author>
    </b:Author>
    <b:URL>http://runap.parquesnacionales.gov.co/</b:URL>
    <b:RefOrder>309</b:RefOrder>
  </b:Source>
  <b:Source>
    <b:Tag>Bro94</b:Tag>
    <b:SourceType>JournalArticle</b:SourceType>
    <b:Guid>{75A5C0BD-4C0B-4057-B5B9-34AD27BC0595}</b:Guid>
    <b:Title>Rehabilitation of tropical lands: A key to sustaining development.</b:Title>
    <b:Year>1994</b:Year>
    <b:Author>
      <b:Author>
        <b:NameList>
          <b:Person>
            <b:Last>Brown</b:Last>
            <b:First>S.</b:First>
          </b:Person>
          <b:Person>
            <b:Last>Lugo</b:Last>
            <b:First>A.E.</b:First>
          </b:Person>
        </b:NameList>
      </b:Author>
    </b:Author>
    <b:JournalName>Restoration Ecology. </b:JournalName>
    <b:Pages>2: 97-111.</b:Pages>
    <b:RefOrder>310</b:RefOrder>
  </b:Source>
  <b:Source>
    <b:Tag>Bai08</b:Tag>
    <b:SourceType>JournalArticle</b:SourceType>
    <b:Guid>{0DE7F0BE-230F-4C99-9950-C5D7F7D5124B}</b:Guid>
    <b:Title>Proxy global assessment of land degradation</b:Title>
    <b:Year>2008</b:Year>
    <b:Author>
      <b:Author>
        <b:NameList>
          <b:Person>
            <b:Last>Bai</b:Last>
            <b:First>Z.G.</b:First>
          </b:Person>
          <b:Person>
            <b:Last>Dent</b:Last>
            <b:First>D.L.</b:First>
          </b:Person>
          <b:Person>
            <b:Last>Olsson</b:Last>
            <b:First>L.</b:First>
          </b:Person>
          <b:Person>
            <b:Last>Schaepman</b:Last>
            <b:First>M.</b:First>
            <b:Middle>E.</b:Middle>
          </b:Person>
        </b:NameList>
      </b:Author>
    </b:Author>
    <b:JournalName>British Society of soils sciences.</b:JournalName>
    <b:RefOrder>311</b:RefOrder>
  </b:Source>
  <b:Source>
    <b:Tag>Esw01</b:Tag>
    <b:SourceType>Book</b:SourceType>
    <b:Guid>{073FE333-EEA3-48C6-996E-0B2EE837773E}</b:Guid>
    <b:Author>
      <b:Author>
        <b:NameList>
          <b:Person>
            <b:Last>Eswaran</b:Last>
            <b:First>H.</b:First>
          </b:Person>
          <b:Person>
            <b:Last>lal</b:Last>
            <b:First>R.</b:First>
          </b:Person>
          <b:Person>
            <b:Last>Reich</b:Last>
            <b:First>P.F.</b:First>
          </b:Person>
        </b:NameList>
      </b:Author>
    </b:Author>
    <b:Title>Land degradation. An overview conference on land degradation and desertification.</b:Title>
    <b:JournalName> khon kaen, Thailand: Oxford Press, New Dehli, India</b:JournalName>
    <b:Year>2001</b:Year>
    <b:City>New Deli, India</b:City>
    <b:Publisher>Oxford PRess</b:Publisher>
    <b:RefOrder>312</b:RefOrder>
  </b:Source>
  <b:Source>
    <b:Tag>Bap10</b:Tag>
    <b:SourceType>Book</b:SourceType>
    <b:Guid>{3D926445-F8DF-444A-BB89-DF12D2AC0C28}</b:Guid>
    <b:Author>
      <b:Author>
        <b:NameList>
          <b:Person>
            <b:Last>Baptiste</b:Last>
            <b:First>M.P.</b:First>
          </b:Person>
          <b:Person>
            <b:Last>Castaño</b:Last>
            <b:First>N.</b:First>
          </b:Person>
          <b:Person>
            <b:Last>Cárdenas</b:Last>
            <b:First>D.</b:First>
          </b:Person>
          <b:Person>
            <b:Last>Gutiérrez</b:Last>
            <b:First>F.P.</b:First>
          </b:Person>
          <b:Person>
            <b:Last>Gil</b:Last>
            <b:First>D.L.</b:First>
          </b:Person>
          <b:Person>
            <b:Last>Lasso</b:Last>
            <b:First>C.A.</b:First>
          </b:Person>
        </b:NameList>
      </b:Author>
    </b:Author>
    <b:Title>Análisis de riesgo y propuesta de categorización de especies introducidas para Colombia.</b:Title>
    <b:Year>2010</b:Year>
    <b:City>Bogotá, D. C., Colombia.</b:City>
    <b:Publisher>Instituto de Investigación de Recursos Biológicos Alexander von Humboldt.</b:Publisher>
    <b:Pages>200 p.</b:Pages>
    <b:RefOrder>313</b:RefOrder>
  </b:Source>
  <b:Source>
    <b:Tag>Sim13</b:Tag>
    <b:SourceType>JournalArticle</b:SourceType>
    <b:Guid>{11416A62-1A05-46CE-92F9-C334C122418B}</b:Guid>
    <b:Author>
      <b:Author>
        <b:NameList>
          <b:Person>
            <b:Last>Simberloff</b:Last>
            <b:First>D.</b:First>
          </b:Person>
          <b:Person>
            <b:Last>Martin</b:Last>
            <b:First>J.L.</b:First>
          </b:Person>
          <b:Person>
            <b:Last>Genovesi</b:Last>
            <b:First>P.</b:First>
          </b:Person>
          <b:Person>
            <b:Last>Maris</b:Last>
            <b:First>V.</b:First>
          </b:Person>
          <b:Person>
            <b:Last>Wardel</b:Last>
            <b:First>D.A</b:First>
          </b:Person>
          <b:Person>
            <b:Last>Aronson</b:Last>
            <b:First>J.</b:First>
          </b:Person>
          <b:Person>
            <b:Last>Courchamp</b:Last>
            <b:First>F.</b:First>
          </b:Person>
          <b:Person>
            <b:Last>Galil</b:Last>
            <b:First>B.</b:First>
          </b:Person>
          <b:Person>
            <b:Last>Garcia-Berthou</b:Last>
            <b:First>E.</b:First>
          </b:Person>
          <b:Person>
            <b:Last>Pascal</b:Last>
            <b:First>M.</b:First>
          </b:Person>
          <b:Person>
            <b:Last>Pusek</b:Last>
            <b:First>P.</b:First>
          </b:Person>
          <b:Person>
            <b:Last>Sousa</b:Last>
            <b:First>R.</b:First>
          </b:Person>
          <b:Person>
            <b:Last>Tabacchi</b:Last>
            <b:First>E.</b:First>
          </b:Person>
          <b:Person>
            <b:Last>Vila</b:Last>
            <b:First>M.</b:First>
          </b:Person>
        </b:NameList>
      </b:Author>
    </b:Author>
    <b:Title>Impacts of biological invasions: What’s what and the way forward.</b:Title>
    <b:Year>2013</b:Year>
    <b:JournalName>Trends in Ecology and Evolution </b:JournalName>
    <b:Pages>28: 58-66.</b:Pages>
    <b:RefOrder>314</b:RefOrder>
  </b:Source>
  <b:Source>
    <b:Tag>Bap15</b:Tag>
    <b:SourceType>BookSection</b:SourceType>
    <b:Guid>{49DC5D49-F0FD-4F09-8887-D64B31B60748}</b:Guid>
    <b:Title>Bases, conceptos y referentes actuales sobre las invasiones biológicas.</b:Title>
    <b:Year>2015</b:Year>
    <b:Author>
      <b:Author>
        <b:NameList>
          <b:Person>
            <b:Last>Baptiste</b:Last>
            <b:First>M.P.</b:First>
          </b:Person>
          <b:Person>
            <b:Last>Cárdenas-Toro</b:Last>
            <b:First>J.</b:First>
          </b:Person>
        </b:NameList>
      </b:Author>
      <b:BookAuthor>
        <b:NameList>
          <b:Person>
            <b:Last>Cárdenas-Toro</b:Last>
            <b:First>J.</b:First>
          </b:Person>
          <b:Person>
            <b:Last>Baptiste</b:Last>
            <b:First>M.P.</b:First>
          </b:Person>
          <b:Person>
            <b:Last>Ramírez</b:Last>
            <b:First>W.</b:First>
          </b:Person>
          <b:Person>
            <b:Last>Aguilar-Garavito</b:Last>
            <b:First>M.</b:First>
          </b:Person>
        </b:NameList>
      </b:BookAuthor>
    </b:Author>
    <b:BookTitle>Herramientas para la gestión de áreas afectadas por invasiones biológicas en Colombia.</b:BookTitle>
    <b:Pages>25 – 37.</b:Pages>
    <b:City>Bogotá, D. C., Colombia.</b:City>
    <b:Publisher>Instituto de Investigación de Recursos Biológicos Alexander von Humboldt.</b:Publisher>
    <b:RefOrder>315</b:RefOrder>
  </b:Source>
  <b:Source>
    <b:Tag>Men14</b:Tag>
    <b:SourceType>Book</b:SourceType>
    <b:Guid>{5003266A-A190-4423-B2C0-6F21380337A1}</b:Guid>
    <b:Title>Especies acuáticas invasoras en México</b:Title>
    <b:Year>2014</b:Year>
    <b:Pages>308 pp.</b:Pages>
    <b:City>México D.F.</b:City>
    <b:Publisher>Comisión Nacional para el Conocimiento y Uso de la Biodiversidad,</b:Publisher>
    <b:Author>
      <b:Author>
        <b:NameList>
          <b:Person>
            <b:Last>Mendoza</b:Last>
            <b:First>R.</b:First>
          </b:Person>
          <b:Person>
            <b:Last>Koleff</b:Last>
            <b:First>P.</b:First>
          </b:Person>
        </b:NameList>
      </b:Author>
    </b:Author>
    <b:RefOrder>46</b:RefOrder>
  </b:Source>
  <b:Source>
    <b:Tag>Gut12</b:Tag>
    <b:SourceType>Book</b:SourceType>
    <b:Guid>{FCB88464-E2B8-4E02-A5AA-84970BFF29DB}</b:Guid>
    <b:Author>
      <b:Author>
        <b:NameList>
          <b:Person>
            <b:Last>Gutiérrez</b:Last>
            <b:First>F.</b:First>
            <b:Middle>de P.</b:Middle>
          </b:Person>
          <b:Person>
            <b:Last>Lasso</b:Last>
            <b:First>C.A.</b:First>
          </b:Person>
          <b:Person>
            <b:Last>Baptiste</b:Last>
            <b:First>M.P.</b:First>
          </b:Person>
          <b:Person>
            <b:Last>Sánchez-Duarte</b:Last>
            <b:First>P.</b:First>
          </b:Person>
          <b:Person>
            <b:Last>Díaz</b:Last>
            <b:First>A.M.</b:First>
          </b:Person>
        </b:NameList>
      </b:Author>
    </b:Author>
    <b:Title>VI. Catálogo de la Biodiversidad acuática exótica y trasplantada en Colombia: Moluscos, crustáceos, peces, anfibios, reptiles y aves.</b:Title>
    <b:Year>2012</b:Year>
    <b:City>Bogotá. D.C., Colombia</b:City>
    <b:Publisher>Instituto de Investigación de Recursos Biológicos Alexander von Humboldt (IAvH). .</b:Publisher>
    <b:Pages>355 pp</b:Pages>
    <b:RefOrder>316</b:RefOrder>
  </b:Source>
  <b:Source>
    <b:Tag>Cár17</b:Tag>
    <b:SourceType>Book</b:SourceType>
    <b:Guid>{AFC3D7D1-E798-4B59-A113-16E028BDD9B4}</b:Guid>
    <b:Title>Plantas exóticas con alto potencial de invasión en Colombia.</b:Title>
    <b:Year>2017</b:Year>
    <b:City>Bogotá D.C.</b:City>
    <b:Publisher>Instituto de Investigación de Recursos Biológicos Alexander von Humboldt.</b:Publisher>
    <b:Author>
      <b:Author>
        <b:NameList>
          <b:Person>
            <b:Last>Cárdenas-López</b:Last>
            <b:First>D.</b:First>
          </b:Person>
          <b:Person>
            <b:Last>Baptiste</b:Last>
            <b:First>M.P.</b:First>
          </b:Person>
          <b:Person>
            <b:Last>Castaño</b:Last>
            <b:First>N.</b:First>
          </b:Person>
        </b:NameList>
      </b:Author>
    </b:Author>
    <b:Pages>295pp.</b:Pages>
    <b:RefOrder>47</b:RefOrder>
  </b:Source>
  <b:Source>
    <b:Tag>SGC17</b:Tag>
    <b:SourceType>InternetSite</b:SourceType>
    <b:Guid>{CEDA83EC-692F-4D45-915B-AAA6C796D3AA}</b:Guid>
    <b:Title>Sistema de Información de Movimientos de Masa (SIMMA).</b:Title>
    <b:Year>2017</b:Year>
    <b:InternetSiteTitle>Servicio Geológico Colombiano.</b:InternetSiteTitle>
    <b:URL>http://simma.sgc.gov.co.</b:URL>
    <b:Author>
      <b:Author>
        <b:NameList>
          <b:Person>
            <b:Last>SGC</b:Last>
          </b:Person>
        </b:NameList>
      </b:Author>
    </b:Author>
    <b:RefOrder>78</b:RefOrder>
  </b:Source>
  <b:Source>
    <b:Tag>Fie16</b:Tag>
    <b:SourceType>Report</b:SourceType>
    <b:Guid>{C43012F9-6CB3-4F93-B1A2-590239031399}</b:Guid>
    <b:Title>Consideraciones ambientales acerca del proyecto carbonífero de El Cerrejon, operado por las empresas BHP Billioton, Angloamerican y Xstrata de La Guajira. </b:Title>
    <b:Year>2016</b:Year>
    <b:Author>
      <b:Author>
        <b:NameList>
          <b:Person>
            <b:Last>Fierro</b:Last>
            <b:First>J.</b:First>
          </b:Person>
          <b:Person>
            <b:Last>Llorente</b:Last>
            <b:First>A.</b:First>
          </b:Person>
        </b:NameList>
      </b:Author>
    </b:Author>
    <b:City>Bogotá.</b:City>
    <b:RefOrder>52</b:RefOrder>
  </b:Source>
  <b:Source>
    <b:Tag>Min0a</b:Tag>
    <b:SourceType>Report</b:SourceType>
    <b:Guid>{45C76D85-51DC-4C9A-9E72-3700895AB3FA}</b:Guid>
    <b:Author>
      <b:Author>
        <b:Corporate>Ministerio de Minas y Energía-INGEOMINAS</b:Corporate>
      </b:Author>
    </b:Author>
    <b:Title>Inventario Minero Nacional-Departamento de Caldas</b:Title>
    <b:Year>2000a</b:Year>
    <b:City>Santafé de Bogotá.</b:City>
    <b:Publisher>Instituto de Investigación e Información Geocientífica Minero-Ambiental y Nuclear-INGEOMINAS</b:Publisher>
    <b:RefOrder>317</b:RefOrder>
  </b:Source>
  <b:Source>
    <b:Tag>Min9a</b:Tag>
    <b:SourceType>Report</b:SourceType>
    <b:Guid>{2D9AEF03-E059-4E02-B0BE-5C0BAAE8018F}</b:Guid>
    <b:Author>
      <b:Author>
        <b:Corporate>Ministerio de Minas y Energía-INGEOMINAS</b:Corporate>
      </b:Author>
    </b:Author>
    <b:Title>Inventario Minero-Departamento de Antioquia.</b:Title>
    <b:Year>1999a</b:Year>
    <b:City>Santafé de Bogotá.</b:City>
    <b:Publisher>Instituto de Investigación e Información Geocientífica, Minero-Ambiental y Nuclear-INGEOMINAS</b:Publisher>
    <b:RefOrder>318</b:RefOrder>
  </b:Source>
  <b:Source>
    <b:Tag>Min9e</b:Tag>
    <b:SourceType>Report</b:SourceType>
    <b:Guid>{4C1A5ED3-78A5-4712-8352-C2B3065EEADF}</b:Guid>
    <b:Author>
      <b:Author>
        <b:Corporate>Ministerio de Minas y Energía-INGEOMINAS</b:Corporate>
      </b:Author>
    </b:Author>
    <b:Title>Inventario Minero-Departamento del Meta.</b:Title>
    <b:Year>1999e</b:Year>
    <b:City>Santafé de Bogotá.</b:City>
    <b:Publisher>Instituto de Investigación e Información Geocientífica Minero-Ambiental y Nuclear-INGEOMINAS</b:Publisher>
    <b:RefOrder>319</b:RefOrder>
  </b:Source>
  <b:Source>
    <b:Tag>Min9d</b:Tag>
    <b:SourceType>Report</b:SourceType>
    <b:Guid>{1C3C58DB-F2FA-485B-A630-BB681DE981FC}</b:Guid>
    <b:Author>
      <b:Author>
        <b:Corporate>Ministerio de Minas y Energía-INGEOMINAS</b:Corporate>
      </b:Author>
    </b:Author>
    <b:Title>Inventario Minero-Departamento del Norte de Santander</b:Title>
    <b:Year>1999d</b:Year>
    <b:City>Santafé de Bogotá.</b:City>
    <b:Publisher>Instituto de Investigación e Información Geocientífica Minero-Ambiental y Nuclear-INGEOMINAS</b:Publisher>
    <b:RefOrder>320</b:RefOrder>
  </b:Source>
  <b:Source>
    <b:Tag>Min9c</b:Tag>
    <b:SourceType>Report</b:SourceType>
    <b:Guid>{8FF37003-4B2A-40C6-A6E0-1B1DE110D2EA}</b:Guid>
    <b:Author>
      <b:Author>
        <b:Corporate>Ministerio de Minas y Energía-INGEOMINAS</b:Corporate>
      </b:Author>
    </b:Author>
    <b:Title>Inventario Minero-Departamento de La Guajira.</b:Title>
    <b:Year>1999c</b:Year>
    <b:City>Santafé de Bogotá.</b:City>
    <b:Publisher>Instituto de Investigación e Información Geocientífica Minero-Ambiental y Nuclear-INGEOMINAS</b:Publisher>
    <b:RefOrder>321</b:RefOrder>
  </b:Source>
  <b:Source>
    <b:Tag>Min9b</b:Tag>
    <b:SourceType>Report</b:SourceType>
    <b:Guid>{28AC20D7-489B-4AA2-93EC-3B5F25FE35D8}</b:Guid>
    <b:Author>
      <b:Author>
        <b:Corporate>Ministerio de Minas y Energía-INGEOMINAS</b:Corporate>
      </b:Author>
    </b:Author>
    <b:Title>Inventario Minero-Departamento de Santander.</b:Title>
    <b:Year>1999b</b:Year>
    <b:City>Santafé de Bogotá.</b:City>
    <b:Publisher>Instituto de Investigación e Información Geocientífica Minero-Ambiental y Nuclear-INGEOMINAS</b:Publisher>
    <b:RefOrder>322</b:RefOrder>
  </b:Source>
  <b:Source>
    <b:Tag>Min0b</b:Tag>
    <b:SourceType>Report</b:SourceType>
    <b:Guid>{77AD00AD-0BE4-45F6-B71A-CDDEC3C53006}</b:Guid>
    <b:Author>
      <b:Author>
        <b:Corporate>Ministerio de Minas y Energía-INGEOMINAS</b:Corporate>
      </b:Author>
    </b:Author>
    <b:Title>Inventario Minero Nacional Departamento de Cauca.</b:Title>
    <b:Year>2000b</b:Year>
    <b:City>Santafé de Bogotá.</b:City>
    <b:Publisher>Instituto de Investigación e Información Geocientífica Minero-Ambiental y Nuclear-INGEOMINAS</b:Publisher>
    <b:RefOrder>323</b:RefOrder>
  </b:Source>
  <b:Source>
    <b:Tag>Min0c</b:Tag>
    <b:SourceType>Report</b:SourceType>
    <b:Guid>{533DEDBD-BDDC-4F83-8447-264B94246E95}</b:Guid>
    <b:Author>
      <b:Author>
        <b:Corporate>Ministerio de Minas y Energía-INGEOMINAS </b:Corporate>
      </b:Author>
    </b:Author>
    <b:Title>Inventario Minero Nacional Departamento del Chocó.</b:Title>
    <b:Year>2000c</b:Year>
    <b:Publisher>Instituto de Investigación e Información Geocientífica Minero-Ambiental y Nuclear-INGEOMINAS</b:Publisher>
    <b:City>Santafé de Bogotá.</b:City>
    <b:RefOrder>324</b:RefOrder>
  </b:Source>
  <b:Source>
    <b:Tag>Min0d</b:Tag>
    <b:SourceType>Report</b:SourceType>
    <b:Guid>{4FFB4967-4427-4E82-A9DC-AC45C13E96E6}</b:Guid>
    <b:Author>
      <b:Author>
        <b:Corporate>Ministerio de Minas y Energía-INGEOMINAS</b:Corporate>
      </b:Author>
    </b:Author>
    <b:Title>Inventario Minero Nacional-Departamento de Quindío</b:Title>
    <b:Year>2000d</b:Year>
    <b:Publisher>Instituto de Investigación e Información Geocientífica Minero-Ambiental y Nuclear-INGEOMINAS</b:Publisher>
    <b:City>Santafé de Bogotá.</b:City>
    <b:RefOrder>325</b:RefOrder>
  </b:Source>
  <b:Source>
    <b:Tag>Min0e</b:Tag>
    <b:SourceType>Report</b:SourceType>
    <b:Guid>{DF465C9A-94D5-46AB-A519-9F97CDADA19A}</b:Guid>
    <b:Author>
      <b:Author>
        <b:Corporate>Ministerio de Minas y Energía-INGEOMINAS</b:Corporate>
      </b:Author>
    </b:Author>
    <b:Title>Inventario Minero Nacional-Departamento de Risaralda.</b:Title>
    <b:Year>2000e</b:Year>
    <b:Publisher>Instituto de Investigación e Información Geocientífica Minero-Ambiental y Nuclear-INGEOMINAS</b:Publisher>
    <b:City>Santafé de Bogotá.</b:City>
    <b:RefOrder>326</b:RefOrder>
  </b:Source>
  <b:Source>
    <b:Tag>Min0f</b:Tag>
    <b:SourceType>Report</b:SourceType>
    <b:Guid>{544D9031-C926-4163-A697-D4BA33AFED8B}</b:Guid>
    <b:Author>
      <b:Author>
        <b:Corporate>Ministerio de Minas y Energía-INGEOMINAS</b:Corporate>
      </b:Author>
    </b:Author>
    <b:Title>Inventario Minero Nacional-Departamento de Atlántico</b:Title>
    <b:Year>2000f</b:Year>
    <b:Publisher>Instituto de Investigación e Información Geocientífica Minero-Ambiental y Nuclear-INGEOMINAS</b:Publisher>
    <b:City>Santafé de Bogotá</b:City>
    <b:RefOrder>327</b:RefOrder>
  </b:Source>
  <b:Source>
    <b:Tag>Min0g</b:Tag>
    <b:SourceType>Report</b:SourceType>
    <b:Guid>{C0588AF6-3E27-463E-950A-458E727FABB2}</b:Guid>
    <b:Author>
      <b:Author>
        <b:Corporate>Ministerio de Minas y Energía-INGEOMINAS</b:Corporate>
      </b:Author>
    </b:Author>
    <b:Title>Inventario Minero Nacional Departamento deMagdalena.</b:Title>
    <b:Year>2000g</b:Year>
    <b:Publisher>Instituto de Investigación e Información Geocientífica Minero-Ambiental y Nuclear-INGEOMINAS</b:Publisher>
    <b:City>Santafé de Bogotá.</b:City>
    <b:RefOrder>328</b:RefOrder>
  </b:Source>
  <b:Source>
    <b:Tag>Min0h</b:Tag>
    <b:SourceType>Report</b:SourceType>
    <b:Guid>{CD30F3E4-ABA6-4DF8-A31E-3322BBAAA9F1}</b:Guid>
    <b:Author>
      <b:Author>
        <b:Corporate>Ministerio de Minas y Energía-INGEOMINAS</b:Corporate>
      </b:Author>
    </b:Author>
    <b:Title>Inventario Minero Nacional-Departamento de Valle del Cauca</b:Title>
    <b:Year>2000h</b:Year>
    <b:Publisher>Instituto de Investigación e Información Geocientífica Minero-Ambiental y Nuclear-INGEOMINAS</b:Publisher>
    <b:City>Santafé de Bogotá.</b:City>
    <b:RefOrder>329</b:RefOrder>
  </b:Source>
  <b:Source>
    <b:Tag>Mar16</b:Tag>
    <b:SourceType>InternetSite</b:SourceType>
    <b:Guid>{83AD9A2D-91EA-4341-A43A-BF4D38C4A3CF}</b:Guid>
    <b:Author>
      <b:Author>
        <b:NameList>
          <b:Person>
            <b:Last>Martín-Duque</b:Last>
            <b:First>J.</b:First>
          </b:Person>
        </b:NameList>
      </b:Author>
    </b:Author>
    <b:Title>Conferencia: Restauración geomorfológica. Una solución eficiente para una verdadera restauración ecológica de espacios transformados por minería en Colombia</b:Title>
    <b:Year>2016</b:Year>
    <b:InternetSiteTitle>Universidad Complutense de Madrid e Instituto de Geociencias</b:InternetSiteTitle>
    <b:URL>http://www.landformining.igeo.ucm-csic.es/en/node/102</b:URL>
    <b:RefOrder>79</b:RefOrder>
  </b:Source>
  <b:Source>
    <b:Tag>Gob99</b:Tag>
    <b:SourceType>Report</b:SourceType>
    <b:Guid>{FA691C22-8E68-4F5C-A62F-56778F8F87B8}</b:Guid>
    <b:Title>Inventario minero en el departamento de Cundinamarca. Diagnóstico y asistencia técnica, explotación y fomento de la minería en el departamento</b:Title>
    <b:Year>1999</b:Year>
    <b:Author>
      <b:Author>
        <b:Corporate>Gobernación de Cundinamarca-INGEOMINAS</b:Corporate>
      </b:Author>
    </b:Author>
    <b:Publisher>Instituto Colombiano de Geología y Minería</b:Publisher>
    <b:City>Santa fé de Bogotá</b:City>
    <b:RefOrder>87</b:RefOrder>
  </b:Source>
  <b:Source>
    <b:Tag>ING99</b:Tag>
    <b:SourceType>Report</b:SourceType>
    <b:Guid>{A6C31DAC-1921-4F09-973B-DEEDE8E70B65}</b:Guid>
    <b:Author>
      <b:Author>
        <b:NameList>
          <b:Person>
            <b:Last>INGEOMINAS</b:Last>
          </b:Person>
        </b:NameList>
      </b:Author>
    </b:Author>
    <b:Title> Inventario minero en el Departamento del Tolima. </b:Title>
    <b:Year>1999</b:Year>
    <b:Publisher>INGEOMINAS</b:Publisher>
    <b:City>Santafé de Bogotá. </b:City>
    <b:RefOrder>330</b:RefOrder>
  </b:Source>
  <b:Source>
    <b:Tag>ING00</b:Tag>
    <b:SourceType>Report</b:SourceType>
    <b:Guid>{7B3BF529-9707-4879-AE5C-A728B914AFDE}</b:Guid>
    <b:Author>
      <b:Author>
        <b:NameList>
          <b:Person>
            <b:Last>INGEOMINAS</b:Last>
          </b:Person>
        </b:NameList>
      </b:Author>
    </b:Author>
    <b:Title>Inventario minero en el Departamento de Nariño.</b:Title>
    <b:Year>2000</b:Year>
    <b:Publisher>INGEOMINAS</b:Publisher>
    <b:City>Santafé de Bogotá</b:City>
    <b:RefOrder>84</b:RefOrder>
  </b:Source>
  <b:Source>
    <b:Tag>ING03</b:Tag>
    <b:SourceType>DocumentFromInternetSite</b:SourceType>
    <b:Guid>{8DC72F42-2376-4476-B89F-3A4ED5820C06}</b:Guid>
    <b:Title>Zonificación integral por amenazas naturales para la ciudad de Villavicencio – Meta. Volumen I.</b:Title>
    <b:Year>2003</b:Year>
    <b:Author>
      <b:Author>
        <b:Corporate>INGEOMINAS</b:Corporate>
      </b:Author>
    </b:Author>
    <b:InternetSiteTitle>Instituto Colombiano de Geología y Minería</b:InternetSiteTitle>
    <b:URL>http://simma.sgc.gov.co</b:URL>
    <b:RefOrder>331</b:RefOrder>
  </b:Source>
  <b:Source>
    <b:Tag>ING01</b:Tag>
    <b:SourceType>DocumentFromInternetSite</b:SourceType>
    <b:Guid>{B9653C05-142E-4126-94B9-08B2D7441B94}</b:Guid>
    <b:Title>Evaluación de efectos actuales por actividades de aprovechamiento del subsuelo en la zona minera del municipio de Cogua-Cundinamarca</b:Title>
    <b:Year>2001</b:Year>
    <b:Publisher>Instituto Colombiano de Geología y Minería</b:Publisher>
    <b:InternetSiteTitle>INGEOMINAS</b:InternetSiteTitle>
    <b:URL>http://simma.sgc.gov.co</b:URL>
    <b:Author>
      <b:Author>
        <b:Corporate>INGEOMINAS</b:Corporate>
      </b:Author>
    </b:Author>
    <b:RefOrder>85</b:RefOrder>
  </b:Source>
  <b:Source>
    <b:Tag>Est05</b:Tag>
    <b:SourceType>Report</b:SourceType>
    <b:Guid>{23E13460-7983-4C41-BAAE-8246988FE662}</b:Guid>
    <b:Title>Estudio sobre la condición de inestabilidad existente en los predios ubicados en las veredas quebradas, el naranjal, luchadero y morros del municipio del Socorro (Santander). Informe Técnico</b:Title>
    <b:InternetSiteTitle>INGEOMINAS-Instituto Colombiano de Geología y Minería</b:InternetSiteTitle>
    <b:Year>2005</b:Year>
    <b:Author>
      <b:Author>
        <b:Corporate>INGEOMINAS</b:Corporate>
      </b:Author>
    </b:Author>
    <b:Publisher>INGEOMINAS-Instituto Colombiano de Geología y Minería</b:Publisher>
    <b:City>Bogotá</b:City>
    <b:URL>http://simma.sgc.gov.co</b:URL>
    <b:RefOrder>332</b:RefOrder>
  </b:Source>
  <b:Source>
    <b:Tag>ING06</b:Tag>
    <b:SourceType>Report</b:SourceType>
    <b:Guid>{892ADDDD-53A8-49E3-B2B7-7B4970A4D049}</b:Guid>
    <b:Title>Zonificación de amenaza por movimientos en masa de tres sectores del municipio de Soacha Fase I. Informe Técnico</b:Title>
    <b:Year>2006</b:Year>
    <b:Publisher>INGEOMINAS - Instituto Colombiano de Geología y Minería</b:Publisher>
    <b:City>Bogotá</b:City>
    <b:URL>http://simma.sgc.gov.co</b:URL>
    <b:Author>
      <b:Author>
        <b:Corporate>INGEOMINAS </b:Corporate>
      </b:Author>
    </b:Author>
    <b:RefOrder>333</b:RefOrder>
  </b:Source>
  <b:Source>
    <b:Tag>Min05</b:Tag>
    <b:SourceType>Report</b:SourceType>
    <b:Guid>{08FAC00A-B3C4-47C1-A533-80327F808494}</b:Guid>
    <b:Author>
      <b:Author>
        <b:Corporate>Ministerio de Minas y Energía-INGEOMINAS</b:Corporate>
      </b:Author>
    </b:Author>
    <b:Title>Inventario y diagnóstico minero ambiental del Departamento de Córdoba. </b:Title>
    <b:Year>2005</b:Year>
    <b:Publisher>INGEOMINAS-Instituto Colombiano de Geología y Minería</b:Publisher>
    <b:City>Bogotá D.C.</b:City>
    <b:RefOrder>334</b:RefOrder>
  </b:Source>
  <b:Source>
    <b:Tag>SGC12</b:Tag>
    <b:SourceType>Report</b:SourceType>
    <b:Guid>{14A4A091-A623-43DC-A3FD-EC7DFEEB917B}</b:Guid>
    <b:Author>
      <b:Author>
        <b:Corporate>SGC</b:Corporate>
      </b:Author>
    </b:Author>
    <b:Title>Zonificación geomecánica y de amenazas por movimiento en masa en el municipio de Soacha - Cundinamarca zona urbana y de expansión urbana, escala 1:5000. Informe Técnico.</b:Title>
    <b:Year>2012</b:Year>
    <b:Publisher>Servicio Geológico Colombiano, SGC.</b:Publisher>
    <b:City>Bogotá D.C.</b:City>
    <b:RefOrder>335</b:RefOrder>
  </b:Source>
  <b:Source>
    <b:Tag>SGC3a</b:Tag>
    <b:SourceType>Report</b:SourceType>
    <b:Guid>{7F160AE0-9247-4ED8-AEAD-6B0F6CE42604}</b:Guid>
    <b:Author>
      <b:Author>
        <b:Corporate>SGC</b:Corporate>
      </b:Author>
    </b:Author>
    <b:Title>Zonificación de amenaza por movimientos en masa en el municipio de Cáqueza – Cundinamarca. Informe Técnico.</b:Title>
    <b:Year>2013a</b:Year>
    <b:Publisher>Servicio Geológico Colombiano, SGC. </b:Publisher>
    <b:City>Bogotá D.C.</b:City>
    <b:RefOrder>336</b:RefOrder>
  </b:Source>
  <b:Source>
    <b:Tag>SGC3b</b:Tag>
    <b:SourceType>Report</b:SourceType>
    <b:Guid>{C3D522C5-32E5-4221-8586-69B5CD2F6DD4}</b:Guid>
    <b:Author>
      <b:Author>
        <b:NameList>
          <b:Person>
            <b:Last>SGC</b:Last>
          </b:Person>
        </b:NameList>
      </b:Author>
    </b:Author>
    <b:Title>Memoria explicativa mapa geomorfológico aplicado a movimientos en masa, escala 1.100.000, Plancha 300 – Cali. Informe Técnico</b:Title>
    <b:Year>2013b</b:Year>
    <b:Publisher>Bogotá D.C.</b:Publisher>
    <b:City>Servicio Geológico Colombiano, SGC</b:City>
    <b:RefOrder>337</b:RefOrder>
  </b:Source>
  <b:Source>
    <b:Tag>SGC14</b:Tag>
    <b:SourceType>Report</b:SourceType>
    <b:Guid>{EBE20F23-5BF6-4C59-BA38-32A7DA28470D}</b:Guid>
    <b:Author>
      <b:Author>
        <b:NameList>
          <b:Person>
            <b:Last>SGC</b:Last>
          </b:Person>
        </b:NameList>
      </b:Author>
    </b:Author>
    <b:Title>Memoria explicativa mapa geomorfológico aplicado a movimientos en masa, escala 1:100.000, Plancha 147 – Medellín Oriental. Informe Técnico.</b:Title>
    <b:Year>2014</b:Year>
    <b:Publisher>Servicio Geológico Colombiano, SGC.</b:Publisher>
    <b:City>Bogotá D.C.</b:City>
    <b:RefOrder>338</b:RefOrder>
  </b:Source>
  <b:Source>
    <b:Tag>SGC5a</b:Tag>
    <b:SourceType>Report</b:SourceType>
    <b:Guid>{9B0E4D21-27A9-498B-AA15-0694712BDD88}</b:Guid>
    <b:Author>
      <b:Author>
        <b:NameList>
          <b:Person>
            <b:Last>SGC</b:Last>
          </b:Person>
        </b:NameList>
      </b:Author>
    </b:Author>
    <b:Title>Memoria explicativa mapa geomorfológico aplicado a movimientos en masa, escala 1:100.000. Plancha 18 – Ciénaga. Informe Técnico.</b:Title>
    <b:Year>2015a</b:Year>
    <b:Publisher>Servicio Geológico Colombiano, SGC.</b:Publisher>
    <b:City>Bogotá D.C.</b:City>
    <b:RefOrder>339</b:RefOrder>
  </b:Source>
  <b:Source>
    <b:Tag>SGC5b</b:Tag>
    <b:SourceType>Report</b:SourceType>
    <b:Guid>{1ED79966-3A38-4CD5-A528-77B78C73D6C0}</b:Guid>
    <b:Author>
      <b:Author>
        <b:NameList>
          <b:Person>
            <b:Last>SGC</b:Last>
          </b:Person>
        </b:NameList>
      </b:Author>
    </b:Author>
    <b:Title>Memoria explicativa mapa geomorfológico aplicado a movimientos en masa, escala 1:100.000, Plancha 279 – Dagua. Informe Técnico.</b:Title>
    <b:Year>2015b</b:Year>
    <b:Publisher>Servicio Geológico Colombiano, SGC.</b:Publisher>
    <b:City>Bogotá D.C.</b:City>
    <b:RefOrder>340</b:RefOrder>
  </b:Source>
  <b:Source>
    <b:Tag>SGC5c</b:Tag>
    <b:SourceType>Report</b:SourceType>
    <b:Guid>{AD1708DD-A8B7-457E-9C8C-90927288A3AC}</b:Guid>
    <b:Author>
      <b:Author>
        <b:NameList>
          <b:Person>
            <b:Last>SGC</b:Last>
          </b:Person>
        </b:NameList>
      </b:Author>
    </b:Author>
    <b:Title>Memoria explicativa mapa geomorfológico aplicado a movimientos en masa, escala 1:100.000, Plancha 260 – Buenaventura. Informe Técnico</b:Title>
    <b:Year>2015c</b:Year>
    <b:Publisher>Servicio Geológico Colombiano, SGC. </b:Publisher>
    <b:City>Bogotá D.C.</b:City>
    <b:RefOrder>341</b:RefOrder>
  </b:Source>
  <b:Source>
    <b:Tag>Min02</b:Tag>
    <b:SourceType>Report</b:SourceType>
    <b:Guid>{3FFC2BA0-664B-4BED-A06F-45B614A168B6}</b:Guid>
    <b:Author>
      <b:Author>
        <b:Corporate>Ministerio de Minas y Energía y Ministerio del Medio Ambiente</b:Corporate>
      </b:Author>
    </b:Author>
    <b:Title>Guía Minero Ambiental Exploración 1.</b:Title>
    <b:Year>2002a</b:Year>
    <b:Publisher>Ministerio de Minas y Energía y Ministerio del Medio Ambiente</b:Publisher>
    <b:City>Bogotá D.C.</b:City>
    <b:RefOrder>81</b:RefOrder>
  </b:Source>
  <b:Source>
    <b:Tag>Min2b</b:Tag>
    <b:SourceType>Report</b:SourceType>
    <b:Guid>{1F031F9C-E393-412D-BC66-1AC13EC09A54}</b:Guid>
    <b:Author>
      <b:Author>
        <b:Corporate>Ministerio de Minas y Energía y Ministerio del Medio Ambiente</b:Corporate>
      </b:Author>
    </b:Author>
    <b:Title>Guía Minero Ambiental Explotación 2.</b:Title>
    <b:Year>2002b</b:Year>
    <b:Publisher>Ministerio de Minas y Energía y Ministerio del Medio Ambiente</b:Publisher>
    <b:City>Bogotá D.C.</b:City>
    <b:RefOrder>82</b:RefOrder>
  </b:Source>
  <b:Source>
    <b:Tag>PNU12</b:Tag>
    <b:SourceType>Report</b:SourceType>
    <b:Guid>{69C6D930-08FE-4F4B-A905-574F02B59331}</b:Guid>
    <b:Author>
      <b:Author>
        <b:Corporate>PNUM-Minambiente</b:Corporate>
      </b:Author>
    </b:Author>
    <b:Title>Sinopsis nacional de la minería aurífera artesanal y de pequeña escala. </b:Title>
    <b:Year>2012</b:Year>
    <b:Publisher>Programa de las Naciones Unidas para el Medio Ambiente y Ministerio de Ambiente y Desarrollo Sostenible</b:Publisher>
    <b:City>Bogotá.</b:City>
    <b:RefOrder>83</b:RefOrder>
  </b:Source>
  <b:Source>
    <b:Tag>Uni11</b:Tag>
    <b:SourceType>DocumentFromInternetSite</b:SourceType>
    <b:Guid>{C9F17A98-EA6C-492C-B735-F8D62A80CBDE}</b:Guid>
    <b:Title>Impactos ambientales de la minería en Colombia. </b:Title>
    <b:Year>2011</b:Year>
    <b:Author>
      <b:Author>
        <b:Corporate>Universidad de La Guajira</b:Corporate>
      </b:Author>
    </b:Author>
    <b:InternetSiteTitle>Universidad de La Guajira</b:InternetSiteTitle>
    <b:URL>http://repositorio.ucm.edu.co</b:URL>
    <b:RefOrder>86</b:RefOrder>
  </b:Source>
  <b:Source>
    <b:Tag>UPM142</b:Tag>
    <b:SourceType>Report</b:SourceType>
    <b:Guid>{FCAE1197-139C-4A48-952B-CF59D81640BD}</b:Guid>
    <b:Title>Estimación de áreas intervenidas, consumo de energía y costos de producción en la actividad minera.</b:Title>
    <b:Year>2014</b:Year>
    <b:Author>
      <b:Author>
        <b:Corporate>UPME-UIS</b:Corporate>
      </b:Author>
    </b:Author>
    <b:Publisher>Unidad de Planeación Minero Energética y Universidad Industrial de Santander. UPME-UIS</b:Publisher>
    <b:City>Bogotá</b:City>
    <b:RefOrder>88</b:RefOrder>
  </b:Source>
  <b:Source>
    <b:Tag>UPM171</b:Tag>
    <b:SourceType>Report</b:SourceType>
    <b:Guid>{2B037882-CFE4-46A6-BF63-BF35887FF9C3}</b:Guid>
    <b:Author>
      <b:Author>
        <b:NameList>
          <b:Person>
            <b:Last>UPME</b:Last>
          </b:Person>
        </b:NameList>
      </b:Author>
    </b:Author>
    <b:Title>Plan Nacional de Desarrollo Minero con Horizonte  a 2025. Minería Responsable con el Territorio.</b:Title>
    <b:Year>2017</b:Year>
    <b:Publisher>Unidad de Planeación Minero Energética – UPME </b:Publisher>
    <b:RefOrder>89</b:RefOrder>
  </b:Source>
  <b:Source>
    <b:Tag>Hin07</b:Tag>
    <b:SourceType>Report</b:SourceType>
    <b:Guid>{8C72CB89-089D-4EDA-8B6A-D6F23D7EAF3C}</b:Guid>
    <b:Author>
      <b:Author>
        <b:NameList>
          <b:Person>
            <b:Last>Hincapie</b:Last>
            <b:First>H.</b:First>
          </b:Person>
        </b:NameList>
      </b:Author>
    </b:Author>
    <b:Title>Elaboración de una metodología para la determinación de pasivos ambientales en minería. Informe Final</b:Title>
    <b:Year>2007</b:Year>
    <b:Publisher>Gobernación de Antioquia - Secretaria de Productividad y Competitividad.</b:Publisher>
    <b:City>Medellín, Colombia.</b:City>
    <b:RefOrder>342</b:RefOrder>
  </b:Source>
  <b:Source>
    <b:Tag>CEP16</b:Tag>
    <b:SourceType>BookSection</b:SourceType>
    <b:Guid>{671C4756-F603-4A23-ABC1-936A8473758E}</b:Guid>
    <b:Title>Estudio sobre lineamientos, incentivos y regulación para el manejo de los Pasivos Ambientales Mineros (PAM), incluyendo cierre de faenas mineras Bolivia (Estado Plurinacional de), Chile, Colombia y el Perú. </b:Title>
    <b:Year>2016</b:Year>
    <b:Publisher>CEPAL</b:Publisher>
    <b:Author>
      <b:Author>
        <b:Corporate>CEPAL</b:Corporate>
      </b:Author>
      <b:BookAuthor>
        <b:NameList>
          <b:Person>
            <b:Last>Oblasser</b:Last>
            <b:First>A</b:First>
          </b:Person>
        </b:NameList>
      </b:BookAuthor>
    </b:Author>
    <b:BookTitle>Medio Ambiente y Desarrollo. Serie 163.</b:BookTitle>
    <b:RefOrder>343</b:RefOrder>
  </b:Source>
  <b:Source>
    <b:Tag>Eco10</b:Tag>
    <b:SourceType>Report</b:SourceType>
    <b:Guid>{62CCE47B-7D81-4FB5-B530-FBA9D20199C2}</b:Guid>
    <b:Author>
      <b:Author>
        <b:Corporate>MINMINAS</b:Corporate>
      </b:Author>
    </b:Author>
    <b:Title>Diseño y validación del marco conceptual y metodológico para caracterizar, priorizar y valorar económicamente los pasivos ambientales mineros en Colombia.</b:Title>
    <b:Year>2010</b:Year>
    <b:City>Bogotá.</b:City>
    <b:Publisher>Econometría S.A.</b:Publisher>
    <b:RefOrder>92</b:RefOrder>
  </b:Source>
  <b:Source>
    <b:Tag>Min141</b:Tag>
    <b:SourceType>Report</b:SourceType>
    <b:Guid>{D4E2F564-8575-4B03-81C7-1F9456F7AFB1}</b:Guid>
    <b:Title>Inventario de Áreas con Actividad Minera en Estado de Abandono (AMEA). </b:Title>
    <b:Year>2014</b:Year>
    <b:City>Bogotá</b:City>
    <b:Publisher>Instituto de Estudios Ambientales (IDEA). Convenio Interadministrativo GGC-082 DE 2014.</b:Publisher>
    <b:Author>
      <b:Author>
        <b:Corporate>Ministerio de Minas y Energía-Universidad Nacional de Colombia</b:Corporate>
      </b:Author>
    </b:Author>
    <b:RefOrder>102</b:RefOrder>
  </b:Source>
  <b:Source>
    <b:Tag>Ins13</b:Tag>
    <b:SourceType>JournalArticle</b:SourceType>
    <b:Guid>{B0F41B44-B358-42F6-BFED-4E758CFAF1F6}</b:Guid>
    <b:Author>
      <b:Author>
        <b:NameList>
          <b:Person>
            <b:Last>Insuasty-Rodriguez</b:Last>
            <b:First>A</b:First>
          </b:Person>
          <b:Person>
            <b:Last>Grisales</b:Last>
            <b:First>D</b:First>
          </b:Person>
          <b:Person>
            <b:Last>Gutierrez-León</b:Last>
            <b:First>E.</b:First>
          </b:Person>
        </b:NameList>
      </b:Author>
    </b:Author>
    <b:Title>Conflictos asociados a la gran minería en Antioquia.</b:Title>
    <b:Year>2013</b:Year>
    <b:JournalName>Ágora U.S.B. </b:JournalName>
    <b:Pages>vol.13 N°.2</b:Pages>
    <b:RefOrder>344</b:RefOrder>
  </b:Source>
  <b:Source>
    <b:Tag>Cor11</b:Tag>
    <b:SourceType>Case</b:SourceType>
    <b:Guid>{0EE7C89C-B6DC-4D3F-B6BE-216015375FC4}</b:Guid>
    <b:Author>
      <b:Author>
        <b:Corporate>Corte Suprema de Justicia</b:Corporate>
      </b:Author>
    </b:Author>
    <b:Title>Corte Suprema de Justicia, Sala de Casación Civil, MP William Namen Vargas Bogotá, D. C., Mayo 16 de 2011. </b:Title>
    <b:Year>2011</b:Year>
    <b:CaseNumber>Referencia: 52835-3103-001-2000-00005-01</b:CaseNumber>
    <b:Court>Corte Suprema de Justicia, Sala de Casación Civil. Discutida y aprobada en Sala de febrero 21 de 2011.</b:Court>
    <b:RefOrder>345</b:RefOrder>
  </b:Source>
  <b:Source>
    <b:Tag>Con14</b:Tag>
    <b:SourceType>Case</b:SourceType>
    <b:Guid>{F6291B7C-903E-4B3A-B691-41D01F33FA6F}</b:Guid>
    <b:Title>Consejo de Estado (13 de mayo de 2004), sala de lo contencioso administrativo, sección tercera, consejero ponente: Ricardo Hoyos Duque, Bogotá, D.C.</b:Title>
    <b:CaseNumber>Radicación número: 52001-23-31-000-2002-00226-01.</b:CaseNumber>
    <b:Court>Consejo de Estado, Sala de lo contencioso administrativo, Sección tercera</b:Court>
    <b:Year>2004</b:Year>
    <b:RefOrder>346</b:RefOrder>
  </b:Source>
  <b:Source>
    <b:Tag>Arr08</b:Tag>
    <b:SourceType>Book</b:SourceType>
    <b:Guid>{4D46C695-41C9-4FFE-A25B-42DEF44D8255}</b:Guid>
    <b:Title>Minería, medio ambiente y territorio. Monografías del Máster InternacionaL “Aprovechamiento sostenible de los recursos minerales”</b:Title>
    <b:Year>2008</b:Year>
    <b:Author>
      <b:Author>
        <b:NameList>
          <b:Person>
            <b:Last>Arranz González</b:Last>
            <b:First>J.</b:First>
            <b:Middle>C.</b:Middle>
          </b:Person>
          <b:Person>
            <b:Last>Alberruche del Campo</b:Last>
            <b:First>E.</b:First>
          </b:Person>
        </b:NameList>
      </b:Author>
    </b:Author>
    <b:City>Madrid</b:City>
    <b:Publisher>Universidad Politécnica de Madrid.</b:Publisher>
    <b:RefOrder>347</b:RefOrder>
  </b:Source>
  <b:Source>
    <b:Tag>Fey00</b:Tag>
    <b:SourceType>JournalArticle</b:SourceType>
    <b:Guid>{743BA44C-76E9-4053-8A91-E35669522C67}</b:Guid>
    <b:Author>
      <b:Author>
        <b:NameList>
          <b:Person>
            <b:Last>Fey</b:Last>
            <b:First>d.</b:First>
            <b:Middle>L.</b:Middle>
          </b:Person>
          <b:Person>
            <b:Last>Desborough</b:Last>
            <b:First>G.</b:First>
            <b:Middle>A.</b:Middle>
          </b:Person>
          <b:Person>
            <b:Last>Church</b:Last>
            <b:First>S.E.</b:First>
          </b:Person>
        </b:NameList>
      </b:Author>
    </b:Author>
    <b:Title>Comparison of two leach procedures applied to metal-mining related wastes in Colorado and Montana and a relative ranking methodfor mine wastes</b:Title>
    <b:Year>200</b:Year>
    <b:JournalName>Proceedings of the Fifth International Conferenceon Acid Rock Drainage, Denver, Colorado (ICARD 2000), Vol. 2. Society for Mining, Metallurgy and Exploration, Inc. </b:JournalName>
    <b:Pages>pp. 1477-1487.</b:Pages>
    <b:RefOrder>348</b:RefOrder>
  </b:Source>
  <b:Source>
    <b:Tag>Des97</b:Tag>
    <b:SourceType>Report</b:SourceType>
    <b:Guid>{7A85902E-59E4-4B7F-BFD7-A2DE46AE010C}</b:Guid>
    <b:Title>Preliminary Characterisation of Acid generating Potential and Toxic Metal of some Abandoned Metal-mining Related Wastes in the Boulder River Headwaters</b:Title>
    <b:Year>1997</b:Year>
    <b:Author>
      <b:Author>
        <b:NameList>
          <b:Person>
            <b:Last>Desborough</b:Last>
            <b:First>G.</b:First>
            <b:Middle>A.</b:Middle>
          </b:Person>
          <b:Person>
            <b:Last>Fey.</b:Last>
            <b:First>D.L.</b:First>
          </b:Person>
        </b:NameList>
      </b:Author>
    </b:Author>
    <b:City>Northern Jefferson County, Montana. U. S.</b:City>
    <b:Publisher>Geological Survey Open File Report 97-478. 20 p</b:Publisher>
    <b:RefOrder>349</b:RefOrder>
  </b:Source>
  <b:Source>
    <b:Tag>Bri96</b:Tag>
    <b:SourceType>Report</b:SourceType>
    <b:Guid>{DDF6F064-6927-4E32-AD0E-84E619CE03B1}</b:Guid>
    <b:Author>
      <b:Author>
        <b:NameList>
          <b:Person>
            <b:Last>Briggs</b:Last>
            <b:First>P.H.</b:First>
          </b:Person>
          <b:Person>
            <b:Last>Fey</b:Last>
            <b:First>D.</b:First>
            <b:Middle>L.</b:Middle>
          </b:Person>
        </b:NameList>
      </b:Author>
    </b:Author>
    <b:Title>Twenty-fourelements in natural and acid mine watersbyinductivelycoupled plasma-atomicemissionspectrometry. In: Arbogast, B. F. (ed.). Analytical methods manual for the Mineral</b:Title>
    <b:Year>1996</b:Year>
    <b:Publisher>Resource Survey Program.U. S. Geological Survey Open-File report 96-525, pp. 77-94</b:Publisher>
    <b:RefOrder>350</b:RefOrder>
  </b:Source>
  <b:Source>
    <b:Tag>Nas9a</b:Tag>
    <b:SourceType>Report</b:SourceType>
    <b:Guid>{82051BD3-A558-4DD5-A7B9-FB4843A84B56}</b:Guid>
    <b:Author>
      <b:Author>
        <b:NameList>
          <b:Person>
            <b:Last>Nash</b:Last>
            <b:First>J.T.</b:First>
          </b:Person>
        </b:NameList>
      </b:Author>
    </b:Author>
    <b:Title>Geochemical Investigations and Interim Recommendations for Priority Abandoned Mine Siteson U.S.D.A.  </b:Title>
    <b:Year>1999a</b:Year>
    <b:Publisher>Forest ServiceLands, Mineral Creek Watershed,Geological Survey Open File Report 99170. 31 p.</b:Publisher>
    <b:City>San Juan County, Colorado. U. S. </b:City>
    <b:RefOrder>351</b:RefOrder>
  </b:Source>
  <b:Source>
    <b:Tag>Smi02</b:Tag>
    <b:SourceType>BookSection</b:SourceType>
    <b:Guid>{E7A88E52-9530-4D7F-9309-2F0ED47A895B}</b:Guid>
    <b:Author>
      <b:Author>
        <b:NameList>
          <b:Person>
            <b:Last>Smith</b:Last>
            <b:First>K.S.</b:First>
          </b:Person>
          <b:Person>
            <b:Last>Campbell</b:Last>
            <b:First>D.L.</b:First>
          </b:Person>
          <b:Person>
            <b:Last>Desborough</b:Last>
            <b:First>G.A.</b:First>
          </b:Person>
          <b:Person>
            <b:Last>Hageman</b:Last>
            <b:First>P.L.</b:First>
          </b:Person>
          <b:Person>
            <b:Last>Leinz</b:Last>
            <b:First>R.W.</b:First>
          </b:Person>
          <b:Person>
            <b:Last>Stanton</b:Last>
            <b:First>M.R.</b:First>
          </b:Person>
          <b:Person>
            <b:Last>Sutley</b:Last>
            <b:First>S.J.</b:First>
          </b:Person>
          <b:Person>
            <b:Last>Swayze</b:Last>
            <b:First>G.A.</b:First>
          </b:Person>
          <b:Person>
            <b:Last>Yager</b:Last>
            <b:First>D.B.</b:First>
          </b:Person>
        </b:NameList>
      </b:Author>
      <b:BookAuthor>
        <b:NameList>
          <b:Person>
            <b:Last>Seal II</b:Last>
            <b:First>R.R.</b:First>
          </b:Person>
          <b:Person>
            <b:Last>Foley</b:Last>
            <b:First>N.K.</b:First>
          </b:Person>
        </b:NameList>
      </b:BookAuthor>
    </b:Author>
    <b:Title>Tool kit for the rapid screening and characterization of waste piles on abandoned mine lands.</b:Title>
    <b:Year>2002</b:Year>
    <b:BookTitle>Progress on Geoenvironmental Models for Selected Mineral Deposit Types, Chapter C. U. S. </b:BookTitle>
    <b:Publisher>Geological Survey Open-File Report 020195</b:Publisher>
    <b:RefOrder>352</b:RefOrder>
  </b:Source>
  <b:Source>
    <b:Tag>Ara12</b:Tag>
    <b:SourceType>JournalArticle</b:SourceType>
    <b:Guid>{15DA4EE9-B452-4BB5-BEEE-ACA8C33AB3E8}</b:Guid>
    <b:Title>Problemática de los pasivos ambientales mineros en Colombia.</b:Title>
    <b:Year>2012</b:Year>
    <b:Author>
      <b:Author>
        <b:NameList>
          <b:Person>
            <b:Last>Arango-Aramburo</b:Last>
            <b:First>M.</b:First>
          </b:Person>
          <b:Person>
            <b:Last>Olaya</b:Last>
            <b:First>Y.</b:First>
          </b:Person>
        </b:NameList>
      </b:Author>
    </b:Author>
    <b:JournalName>Gestión y Ambiente, Vol. 15, Núm. 3.</b:JournalName>
    <b:Pages>p. 125-133</b:Pages>
    <b:RefOrder>353</b:RefOrder>
  </b:Source>
  <b:Source>
    <b:Tag>Wor09</b:Tag>
    <b:SourceType>JournalArticle</b:SourceType>
    <b:Guid>{635EA355-D6BD-4F80-98F2-9E31887ADCFB}</b:Guid>
    <b:Author>
      <b:Author>
        <b:NameList>
          <b:Person>
            <b:Last>Worrall</b:Last>
            <b:First>A.</b:First>
          </b:Person>
          <b:Person>
            <b:Last>Neil</b:Last>
            <b:First>D.</b:First>
          </b:Person>
          <b:Person>
            <b:Last>D.</b:Last>
            <b:First>Brereton</b:First>
          </b:Person>
          <b:Person>
            <b:Last>Mulligan</b:Last>
            <b:First>D.</b:First>
          </b:Person>
        </b:NameList>
      </b:Author>
    </b:Author>
    <b:Title>Towards a sustainabilitycriteria and indicatorsframeworkforlegacy mine.</b:Title>
    <b:JournalName>Journal of Cleaner Production 17</b:JournalName>
    <b:Year>2009</b:Year>
    <b:Pages>1426–1434</b:Pages>
    <b:RefOrder>96</b:RefOrder>
  </b:Source>
  <b:Source>
    <b:Tag>IDE16</b:Tag>
    <b:SourceType>Report</b:SourceType>
    <b:Guid>{33D78CC8-A7DD-4C69-87BA-B02A35259A4C}</b:Guid>
    <b:Title>Informe del estado de la calidad del aire en Colombia 2011 – 2015.</b:Title>
    <b:Year>2016</b:Year>
    <b:Publisher>IDEAM</b:Publisher>
    <b:City>Bogotá</b:City>
    <b:Author>
      <b:Author>
        <b:Corporate>IDEAM</b:Corporate>
      </b:Author>
    </b:Author>
    <b:RefOrder>104</b:RefOrder>
  </b:Source>
  <b:Source>
    <b:Tag>MAV10</b:Tag>
    <b:SourceType>Report</b:SourceType>
    <b:Guid>{E2E6E551-27B4-4767-8642-9EF9407E2D19}</b:Guid>
    <b:Author>
      <b:Author>
        <b:Corporate>MAVDT</b:Corporate>
      </b:Author>
    </b:Author>
    <b:Title>Protocolo para el monitoreo y seguimiento de la calidad del aire. Manual de operación de sistemas de vigilancia de la calidad del aire.</b:Title>
    <b:Year>2010</b:Year>
    <b:Publisher>Ministerio de Ambiente, Vivienda y Desarrollo Territorial.</b:Publisher>
    <b:City>Bogotá</b:City>
    <b:RefOrder>106</b:RefOrder>
  </b:Source>
  <b:Source>
    <b:Tag>OMS06</b:Tag>
    <b:SourceType>Report</b:SourceType>
    <b:Guid>{6B90631B-0E78-47F8-871A-9671F57BABF5}</b:Guid>
    <b:Author>
      <b:Author>
        <b:Corporate>OMS</b:Corporate>
      </b:Author>
    </b:Author>
    <b:Title>Guías de calidad del aire de la OMS relativas al material particulado, el ozono, el dióxido de nitrógeno y el dióxido de azufre.</b:Title>
    <b:Year>2006</b:Year>
    <b:Publisher>Organización Mundial de la Salud – OMS.</b:Publisher>
    <b:RefOrder>108</b:RefOrder>
  </b:Source>
  <b:Source>
    <b:Tag>Mar12</b:Tag>
    <b:SourceType>Report</b:SourceType>
    <b:Guid>{DF776CC7-7BD2-4D63-A052-F925087A01FB}</b:Guid>
    <b:Author>
      <b:Author>
        <b:NameList>
          <b:Person>
            <b:Last>Martínez</b:Last>
            <b:First>A.</b:First>
          </b:Person>
          <b:Person>
            <b:Last>Aguilar</b:Last>
            <b:First>T.</b:First>
          </b:Person>
        </b:NameList>
      </b:Author>
    </b:Author>
    <b:Title>Impacto socioeconómico de la minería en Colombia. Informe para el Sector de Minería a Gran Escala. </b:Title>
    <b:Year>2012</b:Year>
    <b:Publisher>Fedesarrollo</b:Publisher>
    <b:City>Bogotá.</b:City>
    <b:RefOrder>110</b:RefOrder>
  </b:Source>
  <b:Source>
    <b:Tag>Def10</b:Tag>
    <b:SourceType>Report</b:SourceType>
    <b:Guid>{80BD75FB-718E-4E89-AF91-250F6E248E84}</b:Guid>
    <b:Author>
      <b:Author>
        <b:Corporate>Defensoría del Pueblo</b:Corporate>
      </b:Author>
    </b:Author>
    <b:Title>La Minería de Hecho en Colombia</b:Title>
    <b:Year>2010</b:Year>
    <b:Publisher>Defensoría Del Pueblo.</b:Publisher>
    <b:City>Bogotá.</b:City>
    <b:RefOrder>109</b:RefOrder>
  </b:Source>
  <b:Source>
    <b:Tag>MIN16</b:Tag>
    <b:SourceType>Report</b:SourceType>
    <b:Guid>{ABAA3653-C763-4F1D-BC3A-E740DCB3F667}</b:Guid>
    <b:Author>
      <b:Author>
        <b:Corporate>MINMINAS-UIS</b:Corporate>
      </b:Author>
    </b:Author>
    <b:Title>Estudio diagnóstico sobre áreas mineras en estado de abandono presentes en algunos municipios de los departamentos de Boyacá y Tolima.</b:Title>
    <b:Year>2016</b:Year>
    <b:Publisher>Ministerio de Minas y Energía - Universidad Industrial de Santander</b:Publisher>
    <b:City>Bogotá</b:City>
    <b:RefOrder>354</b:RefOrder>
  </b:Source>
  <b:Source>
    <b:Tag>Min021</b:Tag>
    <b:SourceType>Report</b:SourceType>
    <b:Guid>{292772A3-7C65-454B-9C02-15CFE12B4513}</b:Guid>
    <b:Author>
      <b:Author>
        <b:Corporate>Ministerio de Minas y Energía - Ministerio de Medio Ambiente</b:Corporate>
      </b:Author>
    </b:Author>
    <b:Title>Guía Minero-ambiental No. 1 Exploración</b:Title>
    <b:Year>2002</b:Year>
    <b:Publisher>Apoyo técnico Cooperación Técnica Internacional CERI Colombia - CIDA Lakefield Research Limited.</b:Publisher>
    <b:City>Bogotá</b:City>
    <b:RefOrder>111</b:RefOrder>
  </b:Source>
  <b:Source>
    <b:Tag>Bor14</b:Tag>
    <b:SourceType>Book</b:SourceType>
    <b:Guid>{EE028408-CD55-49D6-A936-D3E87FCF2244}</b:Guid>
    <b:Title>Gobernanza de áreas protegidas: de la comprensión a la acción</b:Title>
    <b:Year>2014</b:Year>
    <b:Publisher>UICN</b:Publisher>
    <b:City>Gland, Suiza</b:City>
    <b:Author>
      <b:Author>
        <b:NameList>
          <b:Person>
            <b:Last>Borrini-Feyerabend</b:Last>
            <b:First>G.</b:First>
          </b:Person>
          <b:Person>
            <b:Last>Dudley</b:Last>
            <b:First>N.</b:First>
          </b:Person>
          <b:Person>
            <b:Last>Jaeger</b:Last>
            <b:First>T.</b:First>
          </b:Person>
          <b:Person>
            <b:Last>Lassen</b:Last>
            <b:First>B.</b:First>
          </b:Person>
          <b:Person>
            <b:Last>Broome</b:Last>
            <b:First>N.P.</b:First>
          </b:Person>
          <b:Person>
            <b:Last>Phillips</b:Last>
            <b:First>A.</b:First>
          </b:Person>
          <b:Person>
            <b:Last>Sandwith</b:Last>
            <b:First>T.</b:First>
          </b:Person>
        </b:NameList>
      </b:Author>
    </b:Author>
    <b:RefOrder>355</b:RefOrder>
  </b:Source>
  <b:Source>
    <b:Tag>Hen161</b:Tag>
    <b:SourceType>BookSection</b:SourceType>
    <b:Guid>{8808851A-22EE-464D-BB4D-44B5DC8751A1}</b:Guid>
    <b:Author>
      <b:Author>
        <b:NameList>
          <b:Person>
            <b:Last>Ospina-Restrepo</b:Last>
            <b:First>J.</b:First>
            <b:Middle>M.</b:Middle>
          </b:Person>
        </b:NameList>
      </b:Author>
      <b:BookAuthor>
        <b:NameList>
          <b:Person>
            <b:Last>Henao</b:Last>
          </b:Person>
          <b:Person>
            <b:Last>J.C.</b:Last>
          </b:Person>
          <b:Person>
            <b:Last>Gonzalez-Espinosa</b:Last>
            <b:First>A.C.</b:First>
          </b:Person>
        </b:NameList>
      </b:BookAuthor>
    </b:Author>
    <b:Title>La irrupción de proyectos empresariales capitalistas en comunidades rurales tradicionales</b:Title>
    <b:Year>2016</b:Year>
    <b:City>Bogotá</b:City>
    <b:Publisher>Universidad Externado de Colombia</b:Publisher>
    <b:BookTitle>Minería y desarrollo. Minería y comunidades: impactos, conflictos y participación ciudadana</b:BookTitle>
    <b:Pages>41-67</b:Pages>
    <b:RefOrder>112</b:RefOrder>
  </b:Source>
  <b:Source>
    <b:Tag>Mac16</b:Tag>
    <b:SourceType>BookSection</b:SourceType>
    <b:Guid>{A2A38BF6-BE96-4E04-84D6-548C41EC5729}</b:Guid>
    <b:Author>
      <b:Author>
        <b:NameList>
          <b:Person>
            <b:Last>Macias-Gómez</b:Last>
            <b:First>L.F.</b:First>
          </b:Person>
        </b:NameList>
      </b:Author>
      <b:BookAuthor>
        <b:NameList>
          <b:Person>
            <b:Last>PGN</b:Last>
          </b:Person>
        </b:NameList>
      </b:BookAuthor>
    </b:Author>
    <b:Title>Hidrocarburos, Territorio y Medio Ambiente: invitación a una reflexión compleja</b:Title>
    <b:BookTitle>La Minería y los Hidrocarburos en Colombia: una mirada desde el ministerio público</b:BookTitle>
    <b:Year>2016</b:Year>
    <b:Pages>261-268</b:Pages>
    <b:City>Bogotá</b:City>
    <b:Publisher>Instituto de Estudios del Ministerio Público-IEMP- y Universdiad del Sinú</b:Publisher>
    <b:RefOrder>356</b:RefOrder>
  </b:Source>
  <b:Source>
    <b:Tag>Gul00</b:Tag>
    <b:SourceType>BookSection</b:SourceType>
    <b:Guid>{E110308A-24DC-4247-ACAE-54A9CBE83D07}</b:Guid>
    <b:Author>
      <b:Author>
        <b:NameList>
          <b:Person>
            <b:Last>Gulhl</b:Last>
            <b:First>E.</b:First>
          </b:Person>
        </b:NameList>
      </b:Author>
      <b:BookAuthor>
        <b:NameList>
          <b:Person>
            <b:Last>Ahumada</b:Last>
            <b:First>C.</b:First>
          </b:Person>
        </b:NameList>
      </b:BookAuthor>
    </b:Author>
    <b:Title>La sostenibilidad: ¿un nuevo camino?</b:Title>
    <b:BookTitle>¿Qué está pasando en Colombia? Anatomía de un país en crisis</b:BookTitle>
    <b:Year>2000</b:Year>
    <b:Pages>167-210</b:Pages>
    <b:City>Bogotá</b:City>
    <b:Publisher>El ANCORA Editores</b:Publisher>
    <b:RefOrder>357</b:RefOrder>
  </b:Source>
  <b:Source>
    <b:Tag>MarcadorDePosición1</b:Tag>
    <b:SourceType>BookSection</b:SourceType>
    <b:Guid>{193A12EB-4CD3-4E4F-8D78-4917FA746380}</b:Guid>
    <b:Author>
      <b:Author>
        <b:NameList>
          <b:Person>
            <b:Last>Gulhl</b:Last>
            <b:First>E.</b:First>
          </b:Person>
        </b:NameList>
      </b:Author>
    </b:Author>
    <b:Title>La sostenibilidad: ¿un nuevo camino? </b:Title>
    <b:BookTitle>EN autores varios, ¿Qué está pasando en Colombia. Anatomía de un país en crisis</b:BookTitle>
    <b:Year>2000</b:Year>
    <b:Pages>167-210</b:Pages>
    <b:City>Bogotá</b:City>
    <b:Publisher>El ANCORA Editores</b:Publisher>
    <b:RefOrder>113</b:RefOrder>
  </b:Source>
  <b:Source>
    <b:Tag>Fou04</b:Tag>
    <b:SourceType>Book</b:SourceType>
    <b:Guid>{8BA2A881-AA38-497D-823B-A97A61108EBC}</b:Guid>
    <b:Title>Sécurité, territoire, population.</b:Title>
    <b:Year>2004</b:Year>
    <b:City>Seuil. París</b:City>
    <b:Publisher>Cours au Collège de France</b:Publisher>
    <b:Author>
      <b:Author>
        <b:NameList>
          <b:Person>
            <b:Last>Foucault</b:Last>
            <b:First>M.</b:First>
          </b:Person>
        </b:NameList>
      </b:Author>
    </b:Author>
    <b:RefOrder>114</b:RefOrder>
  </b:Source>
  <b:Source>
    <b:Tag>Con00</b:Tag>
    <b:SourceType>Book</b:SourceType>
    <b:Guid>{7ECB815D-E690-464A-87DE-9D0668084C93}</b:Guid>
    <b:Author>
      <b:Author>
        <b:Corporate>Consejo de Estado</b:Corporate>
      </b:Author>
    </b:Author>
    <b:Title>Sección Primera, Magistrado Ponente Juan Alberto Polo Figueroa, Fallo de junio de 2000.</b:Title>
    <b:Year>2000</b:Year>
    <b:City>Bogotá</b:City>
    <b:Publisher>Consejo de Estado</b:Publisher>
    <b:RefOrder>115</b:RefOrder>
  </b:Source>
  <b:Source>
    <b:Tag>Sen16</b:Tag>
    <b:SourceType>Case</b:SourceType>
    <b:Guid>{AC497499-E568-4899-9F9E-99BDD763127B}</b:Guid>
    <b:Author>
      <b:Author>
        <b:Corporate>Corte Constitucional</b:Corporate>
      </b:Author>
    </b:Author>
    <b:Title>Sentencia T-445 de 2016</b:Title>
    <b:Year>2016</b:Year>
    <b:City>Bogotá</b:City>
    <b:Publisher>Corte Constitucional</b:Publisher>
    <b:CaseNumber>Exp. T-5498864</b:CaseNumber>
    <b:Court>Corte Constitucional. Magistrado Ponente: Jorge Iván Palacio Palacio</b:Court>
    <b:Month>agosto</b:Month>
    <b:Day>19</b:Day>
    <b:RefOrder>358</b:RefOrder>
  </b:Source>
  <b:Source>
    <b:Tag>Már97</b:Tag>
    <b:SourceType>Report</b:SourceType>
    <b:Guid>{B93AFFBD-606D-45F4-9032-65A3A7A8847E}</b:Guid>
    <b:Title>Consideraciones Básicas Sobre Ordenamiento Ambiental y Ecosistemas Estratégicos en Colombia. Informe Ejecutivo - Ministerio del Medio Ambiente. </b:Title>
    <b:Year>1997</b:Year>
    <b:Author>
      <b:Author>
        <b:NameList>
          <b:Person>
            <b:Last>Márquez</b:Last>
            <b:First>G.</b:First>
          </b:Person>
        </b:NameList>
      </b:Author>
    </b:Author>
    <b:Publisher>Ministerio del Medio Ambiente. </b:Publisher>
    <b:City>Santafé de Bogotá, D.C.</b:City>
    <b:RefOrder>116</b:RefOrder>
  </b:Source>
  <b:Source>
    <b:Tag>Fue12</b:Tag>
    <b:SourceType>BookSection</b:SourceType>
    <b:Guid>{1D1A2A53-7E44-4F1A-B8DF-F2C7475C9575}</b:Guid>
    <b:Title>Legislación Minera en Colombia y derechos sobre las tierras y los territorios</b:Title>
    <b:Year>2012</b:Year>
    <b:Publisher>Universidad Nacional</b:Publisher>
    <b:City>Bogotá</b:City>
    <b:Author>
      <b:Author>
        <b:NameList>
          <b:Person>
            <b:Last>Fuentes</b:Last>
            <b:First>A.P.</b:First>
          </b:Person>
        </b:NameList>
      </b:Author>
      <b:BookAuthor>
        <b:NameList>
          <b:Person>
            <b:Last>Toro-Pérez</b:Last>
            <b:First>C.</b:First>
          </b:Person>
          <b:Person>
            <b:Last>Fierro-Morales</b:Last>
            <b:First>J.</b:First>
          </b:Person>
          <b:Person>
            <b:Last>Coronado-Delgado</b:Last>
            <b:First>S.</b:First>
          </b:Person>
          <b:Person>
            <b:Last>Roa-Avendaño</b:Last>
            <b:First>T.</b:First>
          </b:Person>
        </b:NameList>
      </b:BookAuthor>
    </b:Author>
    <b:BookTitle>Minería, territorio y conflicto en Colombia. </b:BookTitle>
    <b:Pages>215-232</b:Pages>
    <b:RefOrder>117</b:RefOrder>
  </b:Source>
  <b:Source>
    <b:Tag>San16</b:Tag>
    <b:SourceType>BookSection</b:SourceType>
    <b:Guid>{BF8468E5-5DAD-4785-B2B5-150066D6A211}</b:Guid>
    <b:Author>
      <b:Author>
        <b:NameList>
          <b:Person>
            <b:Last>Santella-Quintero</b:Last>
            <b:First>H.</b:First>
          </b:Person>
        </b:NameList>
      </b:Author>
      <b:BookAuthor>
        <b:NameList>
          <b:Person>
            <b:Last>Henao</b:Last>
            <b:First>J.C.</b:First>
          </b:Person>
          <b:Person>
            <b:Last>Díaz-Angel</b:Last>
            <b:First>S.</b:First>
          </b:Person>
        </b:NameList>
      </b:BookAuthor>
    </b:Author>
    <b:Title>Un territorio y tres modelos de gestión: análisis de la necesidad de armonizar y constitucionalizar las competencias urbanísticas, ambientales y mineras sobre el territorio</b:Title>
    <b:BookTitle>Minería y Desarrollo. Historia y gobierno del territorio</b:BookTitle>
    <b:Year>2016</b:Year>
    <b:Pages>165-225</b:Pages>
    <b:City>Bogotá</b:City>
    <b:Publisher>Universidad Externado de Colombia</b:Publisher>
    <b:RefOrder>118</b:RefOrder>
  </b:Source>
  <b:Source>
    <b:Tag>Fon11</b:Tag>
    <b:SourceType>BookSection</b:SourceType>
    <b:Guid>{9AC1E8DA-04B9-46D2-A1EB-83E1611637BF}</b:Guid>
    <b:Author>
      <b:Author>
        <b:NameList>
          <b:Person>
            <b:Last>Fontaine</b:Last>
            <b:First>G.</b:First>
          </b:Person>
          <b:Person>
            <b:Last>Velasco</b:Last>
            <b:First>S.</b:First>
          </b:Person>
        </b:NameList>
      </b:Author>
      <b:BookAuthor>
        <b:NameList>
          <b:Person>
            <b:Last>Andrade-Mendoza</b:Last>
            <b:First>K.</b:First>
          </b:Person>
        </b:NameList>
      </b:BookAuthor>
    </b:Author>
    <b:Title>La conceptualización de la gobernanza: de lo descriptivo a lo analítico. En K. A. (Coord),</b:Title>
    <b:BookTitle>La gobernanza ambiental en Bolivia y Perú. Gobernanza en tres dimensiones: de los recursos naturales, la conservación en áreas protegida y los pueblos indígenas</b:BookTitle>
    <b:Year>2011</b:Year>
    <b:Pages>25</b:Pages>
    <b:City>Quito, Ecuador</b:City>
    <b:Publisher>Flacso Ecuador</b:Publisher>
    <b:RefOrder>119</b:RefOrder>
  </b:Source>
  <b:Source>
    <b:Tag>Gra03</b:Tag>
    <b:SourceType>Report</b:SourceType>
    <b:Guid>{3D4F7C1C-6525-4AE2-9AC6-61AA8D6A5304}</b:Guid>
    <b:Title>Principles for Good Governance in the 21st Century Policy Brief No. 15. </b:Title>
    <b:Year>2003</b:Year>
    <b:Publisher>Institute On Governance</b:Publisher>
    <b:Author>
      <b:Author>
        <b:NameList>
          <b:Person>
            <b:Last>Graham</b:Last>
            <b:First>J.</b:First>
          </b:Person>
          <b:Person>
            <b:Last>Amos</b:Last>
            <b:First>B.</b:First>
          </b:Person>
          <b:Person>
            <b:Last>Plumptre</b:Last>
            <b:First>T.</b:First>
          </b:Person>
        </b:NameList>
      </b:Author>
    </b:Author>
    <b:RefOrder>121</b:RefOrder>
  </b:Source>
  <b:Source>
    <b:Tag>Sua17</b:Tag>
    <b:SourceType>Report</b:SourceType>
    <b:Guid>{59CBC811-3D3C-48F3-B8E0-5FB08DB33FB5}</b:Guid>
    <b:Author>
      <b:Author>
        <b:NameList>
          <b:Person>
            <b:Last>Suaréz</b:Last>
            <b:First>E.R.</b:First>
          </b:Person>
          <b:Person>
            <b:Last>Fernández</b:Last>
            <b:First>C.M.</b:First>
          </b:Person>
          <b:Person>
            <b:Last>Pérez</b:Last>
            <b:First>G.</b:First>
          </b:Person>
        </b:NameList>
      </b:Author>
    </b:Author>
    <b:Title>La gobernanza de los recursos naturales y los conflictos en las industrias extractivas: el caso de Colombia. </b:Title>
    <b:Year>2017</b:Year>
    <b:Publisher>Naciones Unidas, CEPAL</b:Publisher>
    <b:City>Santiago de Chile</b:City>
    <b:RefOrder>122</b:RefOrder>
  </b:Source>
  <b:Source>
    <b:Tag>Con141</b:Tag>
    <b:SourceType>Report</b:SourceType>
    <b:Guid>{E0875D61-6093-4BDE-8AE1-F2757483C5FD}</b:Guid>
    <b:Author>
      <b:Author>
        <b:Corporate>Contraloría General de la República</b:Corporate>
      </b:Author>
    </b:Author>
    <b:Title>Minería en Colombia Institucionalidad y territorio, paradojas y conflictos.</b:Title>
    <b:Year>2014</b:Year>
    <b:Publisher>Contraloría General De La República</b:Publisher>
    <b:City>Bogotá D.C., Colombia.</b:City>
    <b:RefOrder>125</b:RefOrder>
  </b:Source>
  <b:Source>
    <b:Tag>Rud13</b:Tag>
    <b:SourceType>Report</b:SourceType>
    <b:Guid>{4799655A-3B72-4A13-88A8-E1AF1C48C0D6}</b:Guid>
    <b:Author>
      <b:Author>
        <b:NameList>
          <b:Person>
            <b:Last>Rudas</b:Last>
            <b:First>G.</b:First>
          </b:Person>
          <b:Person>
            <b:Last>Espitia</b:Last>
            <b:First>J.</b:First>
          </b:Person>
        </b:NameList>
      </b:Author>
    </b:Author>
    <b:Title>Minería en Colombia, Institucionalidad y territorio, paradojas y conflictos, Contraloría General de la Republica.</b:Title>
    <b:Year>2013</b:Year>
    <b:Publisher>Contraloría General de la República</b:Publisher>
    <b:City>Bogotá</b:City>
    <b:RefOrder>359</b:RefOrder>
  </b:Source>
  <b:Source>
    <b:Tag>Con13</b:Tag>
    <b:SourceType>Report</b:SourceType>
    <b:Guid>{D629507E-8626-48FE-8C85-D336F4D49B05}</b:Guid>
    <b:Author>
      <b:Author>
        <b:Corporate>Contraloría General de la Repúbllica</b:Corporate>
      </b:Author>
    </b:Author>
    <b:Title>Minería en Colombia.Derechos, políticas públicas y gobernanza.</b:Title>
    <b:Year>2013</b:Year>
    <b:Publisher>Contraloría General de la Repúbllica</b:Publisher>
    <b:City>Bogotá</b:City>
    <b:RefOrder>126</b:RefOrder>
  </b:Source>
  <b:Source>
    <b:Tag>UPM143</b:Tag>
    <b:SourceType>Report</b:SourceType>
    <b:Guid>{4A887E96-32FD-4B47-AE32-721EAEC2E194}</b:Guid>
    <b:Author>
      <b:Author>
        <b:Corporate>UPME</b:Corporate>
      </b:Author>
    </b:Author>
    <b:Title>Indicadores De La Minería En Colombia Versión preliminar.</b:Title>
    <b:Year>2014</b:Year>
    <b:Publisher>Unidad de Planeación Minero Energética Subdirección de Planeación Minera-UPME</b:Publisher>
    <b:City>Bogotá D.C.</b:City>
    <b:RefOrder>124</b:RefOrder>
  </b:Source>
  <b:Source>
    <b:Tag>Par17</b:Tag>
    <b:SourceType>Report</b:SourceType>
    <b:Guid>{75FAC364-325F-4FA4-A263-09ABE48C9D0E}</b:Guid>
    <b:Author>
      <b:Author>
        <b:Corporate>Parques Nacionales Naturales de Colombia</b:Corporate>
      </b:Author>
    </b:Author>
    <b:Title>Lineamientos institucionales para la planeación de las áreas protegidas en relacionamiento con territorios colectivos de grupos étnicos</b:Title>
    <b:Year>2017</b:Year>
    <b:Publisher>Parques Nacionales Naturales de Colombia</b:Publisher>
    <b:City>Bogotá.</b:City>
    <b:RefOrder>127</b:RefOrder>
  </b:Source>
  <b:Source>
    <b:Tag>Pro11</b:Tag>
    <b:SourceType>Report</b:SourceType>
    <b:Guid>{67849275-BDCC-4943-800E-D850940371F2}</b:Guid>
    <b:Author>
      <b:Author>
        <b:Corporate>Programa de las Naciones Unidas para el Desarrollo</b:Corporate>
      </b:Author>
    </b:Author>
    <b:Title>Informe de Desarrollo Humano</b:Title>
    <b:Year>2011</b:Year>
    <b:Publisher>Programa de las Naciones Unidas para el Desarrollo-PNUD</b:Publisher>
    <b:RefOrder>128</b:RefOrder>
  </b:Source>
  <b:Source>
    <b:Tag>ElT15</b:Tag>
    <b:SourceType>DocumentFromInternetSite</b:SourceType>
    <b:Guid>{164DE9CE-15E2-4503-AB28-E88F71117697}</b:Guid>
    <b:Title>El Tiempo</b:Title>
    <b:Year>2015</b:Year>
    <b:Month>noviembre</b:Month>
    <b:Day>7</b:Day>
    <b:Author>
      <b:Author>
        <b:Corporate>El Tiempo</b:Corporate>
      </b:Author>
    </b:Author>
    <b:InternetSiteTitle>Casi un tercio de la tierra en Colombia está mal utilizada</b:InternetSiteTitle>
    <b:URL>http://www.eltiempo.com/archivo/documento/CMS-16424314</b:URL>
    <b:RefOrder>91</b:RefOrder>
  </b:Source>
  <b:Source>
    <b:Tag>Dua12</b:Tag>
    <b:SourceType>Report</b:SourceType>
    <b:Guid>{A5C6B54B-802E-4304-BD40-548DA444120A}</b:Guid>
    <b:Title>Gobernabilidad Minera: Cronologías legislativas del subsuelo en Colombia</b:Title>
    <b:Year>2012</b:Year>
    <b:Author>
      <b:Author>
        <b:NameList>
          <b:Person>
            <b:Last>Duarte</b:Last>
            <b:First>C.</b:First>
          </b:Person>
        </b:NameList>
      </b:Author>
    </b:Author>
    <b:Publisher>Centro de Pensamiento Raizal</b:Publisher>
    <b:City>Bogotá</b:City>
    <b:RefOrder>183</b:RefOrder>
  </b:Source>
  <b:Source>
    <b:Tag>Dep97</b:Tag>
    <b:SourceType>Report</b:SourceType>
    <b:Guid>{345430CF-1743-44D0-8DCB-329ED6E2488B}</b:Guid>
    <b:Author>
      <b:Author>
        <b:Corporate>Departamento Nacional de Planeación</b:Corporate>
      </b:Author>
    </b:Author>
    <b:Title>Estrategias para el Fortalecimiento del Sector Minero Colombiano. Documento CONPES 2898. </b:Title>
    <b:Year>1997</b:Year>
    <b:Publisher>Departamento Nacional de Planeación</b:Publisher>
    <b:City>Bogotá</b:City>
    <b:RefOrder>184</b:RefOrder>
  </b:Source>
  <b:Source>
    <b:Tag>Ban96</b:Tag>
    <b:SourceType>Report</b:SourceType>
    <b:Guid>{C7CB564E-ED93-4C50-B7DF-D64A1F65AE2B}</b:Guid>
    <b:Author>
      <b:Author>
        <b:Corporate>Banco Mundial</b:Corporate>
      </b:Author>
    </b:Author>
    <b:Title>Estrategia minera para América Latina y El Caribe. Documento técnico del Banco Mundial.</b:Title>
    <b:Year>1996</b:Year>
    <b:Publisher>Documento técnico del Banco Mundial, No. 345</b:Publisher>
    <b:RefOrder>185</b:RefOrder>
  </b:Source>
  <b:Source>
    <b:Tag>Tor13</b:Tag>
    <b:SourceType>Book</b:SourceType>
    <b:Guid>{8A8DDAC7-010E-4DA7-B7A5-02F44EC1FB33}</b:Guid>
    <b:Title>Introducción a las políticas públicas: Conceptos y herramientas desde la relación entre Estado y ciudadanía</b:Title>
    <b:Year>2013</b:Year>
    <b:Publisher>IEMP Ediciones</b:Publisher>
    <b:Author>
      <b:Author>
        <b:NameList>
          <b:Person>
            <b:Last>Torres</b:Last>
            <b:First>J.</b:First>
          </b:Person>
          <b:Person>
            <b:Last>Santander</b:Last>
            <b:First>J.</b:First>
          </b:Person>
        </b:NameList>
      </b:Author>
    </b:Author>
    <b:RefOrder>186</b:RefOrder>
  </b:Source>
  <b:Source>
    <b:Tag>Ber90</b:Tag>
    <b:SourceType>JournalArticle</b:SourceType>
    <b:Guid>{56C3262E-230F-422C-A0B9-FEB1260D2536}</b:Guid>
    <b:Title>State Lottery Adoptions as Policy Innovations: As Event History Analysis.</b:Title>
    <b:Year>1990</b:Year>
    <b:Author>
      <b:Author>
        <b:NameList>
          <b:Person>
            <b:Last>Berry</b:Last>
            <b:First>F.</b:First>
            <b:Middle>S.</b:Middle>
          </b:Person>
          <b:Person>
            <b:Last>Berry</b:Last>
            <b:First>W.D.</b:First>
          </b:Person>
        </b:NameList>
      </b:Author>
      <b:BookAuthor>
        <b:NameList>
          <b:Person>
            <b:Last>Pineda</b:Last>
            <b:First>J.</b:First>
          </b:Person>
        </b:NameList>
      </b:BookAuthor>
    </b:Author>
    <b:BookTitle>Enfoques para el análisis de política pública.</b:BookTitle>
    <b:Pages>395-415</b:Pages>
    <b:JournalName>The American Political Science Review, 84 (2).</b:JournalName>
    <b:RefOrder>188</b:RefOrder>
  </b:Source>
  <b:Source>
    <b:Tag>Bon111</b:Tag>
    <b:SourceType>JournalArticle</b:SourceType>
    <b:Guid>{A358F88D-9310-4AAB-BC94-8B3AA10183A7}</b:Guid>
    <b:Author>
      <b:Author>
        <b:NameList>
          <b:Person>
            <b:Last>Bonilla</b:Last>
            <b:First>R.</b:First>
          </b:Person>
        </b:NameList>
      </b:Author>
    </b:Author>
    <b:Title>Bonilla, Ricardo (2011) - Apertura y reprimarización de la economía colombiana: un paraíso a largo plazo. </b:Title>
    <b:JournalName>Revista Nueva sociedad No. 231.</b:JournalName>
    <b:Year>2011</b:Year>
    <b:RefOrder>189</b:RefOrder>
  </b:Source>
  <b:Source>
    <b:Tag>Fie12</b:Tag>
    <b:SourceType>Book</b:SourceType>
    <b:Guid>{3556CE31-BF7C-4CBC-8F66-3F6A69189E3F}</b:Guid>
    <b:Author>
      <b:Author>
        <b:NameList>
          <b:Person>
            <b:Last>Fierro</b:Last>
            <b:First>J.</b:First>
          </b:Person>
        </b:NameList>
      </b:Author>
    </b:Author>
    <b:Title>Políticas mineras en Colombia</b:Title>
    <b:Year>2012</b:Year>
    <b:City>Bogotá</b:City>
    <b:Publisher>Instituto Latinoamericano para una Sociedad y un Derecho Alternativos - ILSA</b:Publisher>
    <b:RefOrder>190</b:RefOrder>
  </b:Source>
  <b:Source>
    <b:Tag>Mul13</b:Tag>
    <b:SourceType>BookSection</b:SourceType>
    <b:Guid>{EE4746AC-C3E6-41E4-8B8D-C03106CA05D8}</b:Guid>
    <b:Author>
      <b:Author>
        <b:NameList>
          <b:Person>
            <b:Last>Muller</b:Last>
            <b:First>P.</b:First>
          </b:Person>
        </b:NameList>
      </b:Author>
      <b:BookAuthor>
        <b:NameList>
          <b:Person>
            <b:Last>Torres</b:Last>
            <b:First>J.</b:First>
          </b:Person>
          <b:Person>
            <b:Last>Santander</b:Last>
            <b:First>J.</b:First>
          </b:Person>
        </b:NameList>
      </b:BookAuthor>
    </b:Author>
    <b:Title>Las políticas públicas</b:Title>
    <b:BookTitle>Introducción a las políticas públicas: Conceptos y herramientas desde la relación entre Estado y ciudadanía.</b:BookTitle>
    <b:Year>2013</b:Year>
    <b:City>Bogotá</b:City>
    <b:RefOrder>360</b:RefOrder>
  </b:Source>
  <b:Source>
    <b:Tag>Ban18</b:Tag>
    <b:SourceType>DocumentFromInternetSite</b:SourceType>
    <b:Guid>{9F19BB4D-0A6F-4EDD-8630-7967126BB582}</b:Guid>
    <b:Title>Banco de la República de Colombia</b:Title>
    <b:Year>2018</b:Year>
    <b:Author>
      <b:Author>
        <b:Corporate>Banco de la República de Colombia</b:Corporate>
      </b:Author>
    </b:Author>
    <b:InternetSiteTitle>Apetura económica</b:InternetSiteTitle>
    <b:Month>marzo</b:Month>
    <b:Day>27</b:Day>
    <b:URL>http://enciclopedia.banrepcultural.org/index.php?title=Apertura_econ%C3%B3mica</b:URL>
    <b:RefOrder>191</b:RefOrder>
  </b:Source>
  <b:Source>
    <b:Tag>Cár08</b:Tag>
    <b:SourceType>Report</b:SourceType>
    <b:Guid>{F033037A-54C8-4292-B0EC-8A3CC8DD2250}</b:Guid>
    <b:Title>La Minería en Colombia: Impacto Socioeconómico y Fiscal. En Caudernos Fedesarrollo 25.</b:Title>
    <b:Year>2008</b:Year>
    <b:Author>
      <b:Author>
        <b:Corporate>FEDESARROLLO</b:Corporate>
      </b:Author>
    </b:Author>
    <b:Publisher>FEDESARROLLO. Cárdenas, M.; Reina, M.</b:Publisher>
    <b:City>Bogotá</b:City>
    <b:RefOrder>192</b:RefOrder>
  </b:Source>
  <b:Source>
    <b:Tag>UPM18</b:Tag>
    <b:SourceType>Report</b:SourceType>
    <b:Guid>{69C08096-67A9-4D51-B95F-3C6B1D648DEE}</b:Guid>
    <b:Author>
      <b:Author>
        <b:Corporate>UPME</b:Corporate>
      </b:Author>
    </b:Author>
    <b:Title>Plan Nacional de Desarrollo Minero con horizonte a 2025</b:Title>
    <b:Year>2018</b:Year>
    <b:Publisher>UPME</b:Publisher>
    <b:City>Bogotá</b:City>
    <b:RefOrder>193</b:RefOrder>
  </b:Source>
  <b:Source>
    <b:Tag>ASO18</b:Tag>
    <b:SourceType>Report</b:SourceType>
    <b:Guid>{F6ACB9BC-E05E-4356-A108-819DACAA8F4A}</b:Guid>
    <b:Author>
      <b:Author>
        <b:Corporate>ASOCARS</b:Corporate>
      </b:Author>
    </b:Author>
    <b:Title>Gestión de las CAR: Percepción y realidad.  </b:Title>
    <b:Year>2018</b:Year>
    <b:Publisher>ASOCARS</b:Publisher>
    <b:City>Bogotá</b:City>
    <b:RefOrder>194</b:RefOrder>
  </b:Source>
  <b:Source>
    <b:Tag>Sen11</b:Tag>
    <b:SourceType>Case</b:SourceType>
    <b:Guid>{9986ACC5-D7F0-4E0D-9DD3-B3D4F02E527E}</b:Guid>
    <b:Title>Sentencia C-366 de 2011 por la cual se declara Inexequible la Ley 1382 de 2010, “por la cual se modifica la Ley 685 de 2001 Código de Minas”.</b:Title>
    <b:Year>2011</b:Year>
    <b:CaseNumber>Sentencia C-366 de 2011</b:CaseNumber>
    <b:Court>Corte Constitucional. </b:Court>
    <b:RefOrder>361</b:RefOrder>
  </b:Source>
  <b:Source>
    <b:Tag>Sen111</b:Tag>
    <b:SourceType>Case</b:SourceType>
    <b:Guid>{A2D5E1FA-7747-44B5-A456-76A7D5AD8F4A}</b:Guid>
    <b:Title>Sentencia C-366 de 2011 por la cual se declara Inexequible la Ley 1382 de 2010, “por la cual se modifica la Ley 685 de 2001 Código de Minas”.</b:Title>
    <b:CaseNumber>Sentencia C-366 de 2011</b:CaseNumber>
    <b:Court>Corte Constitucional</b:Court>
    <b:Year>2011</b:Year>
    <b:RefOrder>362</b:RefOrder>
  </b:Source>
  <b:Source>
    <b:Tag>Sen112</b:Tag>
    <b:SourceType>Case</b:SourceType>
    <b:Guid>{C65F8C70-EDB7-4663-A9E4-64FC192148AC}</b:Guid>
    <b:Title>Sentencia C-366 de 2011</b:Title>
    <b:CaseNumber>Sentencia C-366 de 2011</b:CaseNumber>
    <b:Court>Corte Constitucional</b:Court>
    <b:Year>2011</b:Year>
    <b:RefOrder>363</b:RefOrder>
  </b:Source>
  <b:Source>
    <b:Tag>Min163</b:Tag>
    <b:SourceType>Book</b:SourceType>
    <b:Guid>{63E690D8-64C8-4DCA-BC20-24E9411F7BE1}</b:Guid>
    <b:Title>Política Minera Nacional- Resolución 40391 de 2016.</b:Title>
    <b:Year>2016</b:Year>
    <b:Author>
      <b:Author>
        <b:Corporate>Ministerio de Minas y Energía</b:Corporate>
      </b:Author>
    </b:Author>
    <b:Publisher>Ministerio de Minas y Energía</b:Publisher>
    <b:City>Bogotá</b:City>
    <b:RefOrder>195</b:RefOrder>
  </b:Source>
  <b:Source>
    <b:Tag>Con12</b:Tag>
    <b:SourceType>DocumentFromInternetSite</b:SourceType>
    <b:Guid>{1CB5D9F5-AF9C-4320-A548-EFEB2D16D060}</b:Guid>
    <b:Author>
      <b:Author>
        <b:Corporate>Contraloría General de la República</b:Corporate>
      </b:Author>
    </b:Author>
    <b:Title>Contraloría General de la República</b:Title>
    <b:InternetSiteTitle> Informe del estado de los recursos naturales y del ambiente 2011 – 2012 </b:InternetSiteTitle>
    <b:Year>2012</b:Year>
    <b:URL>https://redjusticiaambientalcolombia.files.wordpress.com/2012/10</b:URL>
    <b:RefOrder>198</b:RefOrder>
  </b:Source>
  <b:Source>
    <b:Tag>PNU14</b:Tag>
    <b:SourceType>Report</b:SourceType>
    <b:Guid>{CF92A8F7-2333-434F-8F9B-B28AA3495B0D}</b:Guid>
    <b:Title>Resumen Informe sobre Desarrollo Humano 2014 Sostener el Progreso Humano: reducir vulnerabilidades y construir resiliencia.</b:Title>
    <b:Year>2014</b:Year>
    <b:Author>
      <b:Author>
        <b:Corporate>PNUD</b:Corporate>
      </b:Author>
    </b:Author>
    <b:Publisher>Programa de las Naciones Unidas para el Desarrollo (PNUD).</b:Publisher>
    <b:City>Washington DC, EUA.</b:City>
    <b:RefOrder>364</b:RefOrder>
  </b:Source>
  <b:Source>
    <b:Tag>PNU11</b:Tag>
    <b:SourceType>Report</b:SourceType>
    <b:Guid>{2D68082F-E5C1-4DAA-9607-3C65DA713266}</b:Guid>
    <b:Author>
      <b:Author>
        <b:NameList>
          <b:Person>
            <b:Last>PNUD</b:Last>
          </b:Person>
        </b:NameList>
      </b:Author>
    </b:Author>
    <b:Title>Resumen Informe sobre Desarrollo Humano 2014 Sostener el Progreso Humano: reducir vulnerabilidades y construir resiliencia</b:Title>
    <b:Year>2014</b:Year>
    <b:Publisher>Programa de las Naciones Unidas para el Desarrollo (PNUD).</b:Publisher>
    <b:City>Washington DC, EUA.</b:City>
    <b:RefOrder>365</b:RefOrder>
  </b:Source>
  <b:Source>
    <b:Tag>Var07</b:Tag>
    <b:SourceType>Report</b:SourceType>
    <b:Guid>{3F10E379-8759-4F6C-B210-B7812F00AB19}</b:Guid>
    <b:Author>
      <b:Author>
        <b:NameList>
          <b:Person>
            <b:Last>Vargas-Velásquez</b:Last>
            <b:First>A.</b:First>
          </b:Person>
        </b:NameList>
      </b:Author>
    </b:Author>
    <b:Title>Políticas públicas, gobernanza y globalización. Fundamentos de políticas públicas.</b:Title>
    <b:Year>2007</b:Year>
    <b:RefOrder>199</b:RefOrder>
  </b:Source>
  <b:Source>
    <b:Tag>Arr11</b:Tag>
    <b:SourceType>JournalArticle</b:SourceType>
    <b:Guid>{E9E31214-1E45-4AC8-9522-929832B5C1EC}</b:Guid>
    <b:Title> Las políticas públicas en Colombia. Insuficiencias y desafíos. </b:Title>
    <b:Year>2011</b:Year>
    <b:Author>
      <b:Author>
        <b:NameList>
          <b:Person>
            <b:Last>Arroyave-Álzate</b:Last>
            <b:First>S.</b:First>
          </b:Person>
        </b:NameList>
      </b:Author>
    </b:Author>
    <b:JournalName>Revista FORUM Nro. 1 enero – julio de 2011</b:JournalName>
    <b:RefOrder>200</b:RefOrder>
  </b:Source>
  <b:Source>
    <b:Tag>Bar07</b:Tag>
    <b:SourceType>Report</b:SourceType>
    <b:Guid>{F729722E-8964-456F-8B0D-89B9CAB3FA82}</b:Guid>
    <b:Author>
      <b:Author>
        <b:NameList>
          <b:Person>
            <b:Last>Barriga</b:Last>
            <b:First>M.</b:First>
          </b:Person>
          <b:Person>
            <b:Last>Campos</b:Last>
            <b:First>J.</b:First>
            <b:Middle>J.</b:Middle>
          </b:Person>
          <b:Person>
            <b:Last>Corrales</b:Last>
            <b:First>O.</b:First>
            <b:Middle>M.,</b:Middle>
          </b:Person>
          <b:Person>
            <b:Last>Prins</b:Last>
            <b:First>C.</b:First>
          </b:Person>
        </b:NameList>
      </b:Author>
    </b:Author>
    <b:Title>Gobernanza ambiental, adaptativa y colaborativa en bosques modelo, cuencas hidrográficas y corredores biológicos. Diez experiencias en cinco países latinoamericanos.</b:Title>
    <b:Year>2007</b:Year>
    <b:Publisher>Centro Agronómico Tropical de Investigación y Enseñanza, CATIE.</b:Publisher>
    <b:RefOrder>202</b:RefOrder>
  </b:Source>
  <b:Source>
    <b:Tag>Pro07</b:Tag>
    <b:SourceType>Report</b:SourceType>
    <b:Guid>{25D75E6A-3535-41B7-89C4-2ACFC8D9623D}</b:Guid>
    <b:Author>
      <b:Author>
        <b:Corporate>Proyecto Multinacional Andino</b:Corporate>
      </b:Author>
    </b:Author>
    <b:Title>Movimientos en Masa en la Región Andina: una guía para la evaluación de amenazas. Publicación Geológica Multinacional No. 4.</b:Title>
    <b:Year>2007</b:Year>
    <b:Publisher>Proyecto Multinacional Andino: Geociencias para las Comunidades Andinas (PMA-GCA) </b:Publisher>
    <b:RefOrder>80</b:RefOrder>
  </b:Source>
  <b:Source>
    <b:Tag>Moo09</b:Tag>
    <b:SourceType>Book</b:SourceType>
    <b:Guid>{FB4E69A4-1606-4DDB-BCC5-DCA2D02618D6}</b:Guid>
    <b:Author>
      <b:Author>
        <b:NameList>
          <b:Person>
            <b:Last>Moore</b:Last>
            <b:First>J.</b:First>
          </b:Person>
        </b:NameList>
      </b:Author>
    </b:Author>
    <b:Title>Mitos y realidades de la Minería Tradicional</b:Title>
    <b:Year>2009</b:Year>
    <b:Publisher>DESLINDE</b:Publisher>
    <b:City>Bogotá</b:City>
    <b:URL>https://www.scribd.com/document/345460506/Moore-Jennifer-2009-Mitos-y-realidades-de-la-mineria-transnacional-pdf</b:URL>
    <b:RefOrder>1</b:RefOrder>
  </b:Source>
  <b:Source>
    <b:Tag>Gue141</b:Tag>
    <b:SourceType>Report</b:SourceType>
    <b:Guid>{0AAD5776-DA50-4EBC-8916-AFC149CCE369}</b:Guid>
    <b:Title>Estrategia regulatoria para la intervención de áreas afectadas por actividades mineras en estado de abandono</b:Title>
    <b:Year>2014</b:Year>
    <b:City>Bogotá</b:City>
    <b:Publisher>Unidad de Planeación Minero Energética, UPME.</b:Publisher>
    <b:Author>
      <b:Author>
        <b:NameList>
          <b:Person>
            <b:Last>Guerrero</b:Last>
            <b:First>G.</b:First>
          </b:Person>
        </b:NameList>
      </b:Author>
    </b:Author>
    <b:RefOrder>366</b:RefOrder>
  </b:Source>
  <b:Source>
    <b:Tag>Hag00</b:Tag>
    <b:SourceType>BookSection</b:SourceType>
    <b:Guid>{5BC0B202-CFEF-4F32-BE35-F41C0C7BF418}</b:Guid>
    <b:Title>Fifth International Conference on Acid Rock Drainage</b:Title>
    <b:Year>2000</b:Year>
    <b:Publisher>Fifth International Conference on Acid Rock Drainage, ICARD</b:Publisher>
    <b:City>Denver</b:City>
    <b:Author>
      <b:Author>
        <b:NameList>
          <b:Person>
            <b:Last>Hageman</b:Last>
            <b:First>P</b:First>
          </b:Person>
          <b:Person>
            <b:Last>Briggs</b:Last>
            <b:First>P.</b:First>
          </b:Person>
        </b:NameList>
      </b:Author>
      <b:BookAuthor>
        <b:NameList>
          <b:Person>
            <b:Last>ICARD</b:Last>
          </b:Person>
        </b:NameList>
      </b:BookAuthor>
    </b:Author>
    <b:BookTitle>A simple field leach test for rapid screening and qualitative characterization of mine waste dump material on abandoned lands, </b:BookTitle>
    <b:RefOrder>367</b:RefOrder>
  </b:Source>
  <b:Source>
    <b:Tag>Smi0b</b:Tag>
    <b:SourceType>BookSection</b:SourceType>
    <b:Guid>{EAE22F46-6676-48E5-81CF-4FAB9A10D950}</b:Guid>
    <b:Author>
      <b:Author>
        <b:NameList>
          <b:Person>
            <b:Last>Smith</b:Last>
            <b:First>K</b:First>
          </b:Person>
          <b:Person>
            <b:Last>Ramsey</b:Last>
            <b:First>C</b:First>
          </b:Person>
          <b:Person>
            <b:Last>Hageman</b:Last>
            <b:First>P.</b:First>
          </b:Person>
        </b:NameList>
      </b:Author>
    </b:Author>
    <b:Title>ICARD</b:Title>
    <b:BookTitle>Sampling strategy for the rapid screening of mine-waste dumps on abandoned mine lands</b:BookTitle>
    <b:Year>2000b</b:Year>
    <b:City>Denver, Colorado</b:City>
    <b:Publisher>Fifth International Conference on Acid Rock Drainage,</b:Publisher>
    <b:RefOrder>368</b:RefOrder>
  </b:Source>
  <b:Source>
    <b:Tag>Yur04</b:Tag>
    <b:SourceType>BookSection</b:SourceType>
    <b:Guid>{4EC34460-497D-469A-BBBE-85DD16F3F3F5}</b:Guid>
    <b:Title>Informe “Pasivos Ambientales Mineros en Suramérica”. En: CEPAL e Instituto Federal de Geociencias y Recursos naturales BGR. 2004. Tendencias en legislación ambiental minera y pasivos ambientales.</b:Title>
    <b:BookTitle>Tendencias en legislación ambiental minera y pasivos ambientales</b:BookTitle>
    <b:Year>2004</b:Year>
    <b:Publisher>CEPAL e Instituto Federal de Geociencias y Recursos naturales BGR</b:Publisher>
    <b:Author>
      <b:Author>
        <b:NameList>
          <b:Person>
            <b:Last>Yurupari</b:Last>
            <b:First>A.</b:First>
          </b:Person>
        </b:NameList>
      </b:Author>
      <b:BookAuthor>
        <b:NameList>
          <b:Person>
            <b:Last>CEPAL</b:Last>
          </b:Person>
        </b:NameList>
      </b:BookAuthor>
    </b:Author>
    <b:RefOrder>98</b:RefOrder>
  </b:Source>
  <b:Source>
    <b:Tag>Tiw01</b:Tag>
    <b:SourceType>JournalArticle</b:SourceType>
    <b:Guid>{9924987E-C11F-4095-8694-FC0AFD70E201}</b:Guid>
    <b:Title>Environmental Impact of Coal Mining on water Regime and Its Management</b:Title>
    <b:Year>2001</b:Year>
    <b:Pages>185</b:Pages>
    <b:JournalName>Water, Air, and Soil Pollution (132)</b:JournalName>
    <b:URL>https://doi.org/10.1023/A:1012083519667</b:URL>
    <b:Author>
      <b:Author>
        <b:NameList>
          <b:Person>
            <b:Last>Tiwary</b:Last>
            <b:First>R.K.</b:First>
          </b:Person>
        </b:NameList>
      </b:Author>
    </b:Author>
    <b:RefOrder>13</b:RefOrder>
  </b:Source>
  <b:Source>
    <b:Tag>Fie14</b:Tag>
    <b:SourceType>BookSection</b:SourceType>
    <b:Guid>{535A7D97-E023-4BE1-80DF-52DE1D7305BC}</b:Guid>
    <b:Author>
      <b:Author>
        <b:NameList>
          <b:Person>
            <b:Last>Fierro-Morales</b:Last>
            <b:First>J.</b:First>
          </b:Person>
          <b:Person>
            <b:Last>Camacho</b:Last>
            <b:First>R.</b:First>
            <b:Middle>L.</b:Middle>
          </b:Person>
        </b:NameList>
      </b:Author>
      <b:BookAuthor>
        <b:NameList>
          <b:Person>
            <b:Last>República</b:Last>
            <b:First>Contraloría</b:First>
            <b:Middle>General de la</b:Middle>
          </b:Person>
        </b:NameList>
      </b:BookAuthor>
    </b:Author>
    <b:Title>Aportes a la conceptualización del daño ambiental y del pasivo ambiental por minería</b:Title>
    <b:Year>2014</b:Year>
    <b:Pages>79-186</b:Pages>
    <b:Publisher>Contraloría General de la República </b:Publisher>
    <b:BookTitle>Minería en Colombia: Daños ecológicos y socio-económicos y consideraciones sobre un modelo minero alternativo</b:BookTitle>
    <b:RefOrder>32</b:RefOrder>
  </b:Source>
  <b:Source>
    <b:Tag>Pfe86</b:Tag>
    <b:SourceType>JournalArticle</b:SourceType>
    <b:Guid>{D5FCB47F-8128-401F-976A-38583E263B13}</b:Guid>
    <b:Title>Heavy metal pollution in the Paraíba do Sul River, Brazil.</b:Title>
    <b:Year>1986</b:Year>
    <b:Pages>73-79</b:Pages>
    <b:Author>
      <b:Author>
        <b:NameList>
          <b:Person>
            <b:Last>Pfeiffer</b:Last>
            <b:First>W.C.</b:First>
          </b:Person>
          <b:Person>
            <b:Last>Fiszman</b:Last>
            <b:First>M.</b:First>
          </b:Person>
          <b:Person>
            <b:Last>Malm</b:Last>
            <b:First>O.</b:First>
          </b:Person>
          <b:Person>
            <b:Last>Azcue</b:Last>
            <b:First>J.M.</b:First>
          </b:Person>
        </b:NameList>
      </b:Author>
    </b:Author>
    <b:JournalName>Science of the Total Environment, 58(1-2)</b:JournalName>
    <b:RefOrder>369</b:RefOrder>
  </b:Source>
  <b:Source>
    <b:Tag>Jan88</b:Tag>
    <b:SourceType>JournalArticle</b:SourceType>
    <b:Guid>{56AF4788-FBB4-4F99-991B-871F0A2CC384}</b:Guid>
    <b:Author>
      <b:Author>
        <b:NameList>
          <b:Person>
            <b:Last>Jana</b:Last>
            <b:First>S.</b:First>
          </b:Person>
        </b:NameList>
      </b:Author>
    </b:Author>
    <b:Title>Accumulation of Hg and Cr by three aquatic species and subsequent changes in several physiological and biochemical plant parameters. </b:Title>
    <b:JournalName>Water, Air, and Soil Pollution, 38(1-2)</b:JournalName>
    <b:Year>1988</b:Year>
    <b:Pages>105-109</b:Pages>
    <b:RefOrder>370</b:RefOrder>
  </b:Source>
  <b:Source>
    <b:Tag>Par11</b:Tag>
    <b:SourceType>Book</b:SourceType>
    <b:Guid>{7090181B-1A44-40B5-8EB8-73FC137628CB}</b:Guid>
    <b:Title>Aguas en Boyacá contaminadas por residuos de minas de carbón</b:Title>
    <b:Year>2011</b:Year>
    <b:Author>
      <b:Author>
        <b:NameList>
          <b:Person>
            <b:Last>Pardo</b:Last>
            <b:First>S.</b:First>
          </b:Person>
          <b:Person>
            <b:Last>Gonzales</b:Last>
            <b:First>J.</b:First>
          </b:Person>
        </b:NameList>
      </b:Author>
    </b:Author>
    <b:City>Bogotá</b:City>
    <b:Publisher>Universidad Nacional de Colombia. Trabajo de grado de Facultad de Medicina Veterinaria y de Zootecnia.</b:Publisher>
    <b:RefOrder>38</b:RefOrder>
  </b:Source>
  <b:Source>
    <b:Tag>Bla09</b:Tag>
    <b:SourceType>JournalArticle</b:SourceType>
    <b:Guid>{7BCCA703-62BB-49FF-BCDE-376088DFAC20}</b:Guid>
    <b:Title>Effects of agricultural drainage on aquatic ecosystems: A review. </b:Title>
    <b:Year>2009</b:Year>
    <b:Author>
      <b:Author>
        <b:NameList>
          <b:Person>
            <b:Last>Blann</b:Last>
            <b:First>K.L.</b:First>
          </b:Person>
          <b:Person>
            <b:Last>Anderson</b:Last>
            <b:First>J.L.</b:First>
          </b:Person>
          <b:Person>
            <b:Last>Sands</b:Last>
            <b:First>G.R.</b:First>
          </b:Person>
          <b:Person>
            <b:Last>Vondracek</b:Last>
            <b:First>B.</b:First>
          </b:Person>
        </b:NameList>
      </b:Author>
    </b:Author>
    <b:JournalName>Critical Reviews in Environmental Science and Technology, 39.</b:JournalName>
    <b:Pages>909-1001</b:Pages>
    <b:RefOrder>27</b:RefOrder>
  </b:Source>
  <b:Source>
    <b:Tag>CER17</b:Tag>
    <b:SourceType>Report</b:SourceType>
    <b:Guid>{B1EA8F8F-6FE6-4872-8EEB-C35B6DDB5F3F}</b:Guid>
    <b:Title>Comentarios y argumentos de Cerrejón frente al informe técnico: Amicus Expediente T-5443609. Consideraciones ambientales acerca del proyecto carbonífero de El Cerrejón, operado por las empresas HP Billiton, Angloamerican y Xstrata en La Guajira</b:Title>
    <b:Year>2017</b:Year>
    <b:Author>
      <b:Author>
        <b:Corporate>CERREJON</b:Corporate>
      </b:Author>
    </b:Author>
    <b:Publisher>Informe Radicado N° 001010 de Julio de 2017, a la Honorable Corte Constitucional</b:Publisher>
    <b:City>Bogotá</b:City>
    <b:RefOrder>51</b:RefOrder>
  </b:Source>
  <b:Source>
    <b:Tag>PGN</b:Tag>
    <b:SourceType>DocumentFromInternetSite</b:SourceType>
    <b:Guid>{35DCD4F3-1219-4076-B55A-14974E074B83}</b:Guid>
    <b:Author>
      <b:Author>
        <b:Corporate>PGN</b:Corporate>
      </b:Author>
    </b:Author>
    <b:Title>MINERIA ILEGAL EN COLOMBIA. Informe Preventivo</b:Title>
    <b:Publisher>PGN-Procuraduría General de la Nación</b:Publisher>
    <b:City>Bogotá</b:City>
    <b:Year>2017</b:Year>
    <b:InternetSiteTitle>PGN</b:InternetSiteTitle>
    <b:Month>Noviembre</b:Month>
    <b:Day>1</b:Day>
    <b:URL>https://www.procuraduria.gov.co/portal/media/file/MINERIA%20ILEGAL%20EN%20COLOMBIA%20%20DOCUMENTO.pdf</b:URL>
    <b:RefOrder>55</b:RefOrder>
  </b:Source>
  <b:Source>
    <b:Tag>Sem17</b:Tag>
    <b:SourceType>ArticleInAPeriodical</b:SourceType>
    <b:Guid>{0409DB1F-A61F-47D9-AD28-E200E7119BA9}</b:Guid>
    <b:Title>Deforestación en Colombia aumentó un 44% entre 2015 y 2016</b:Title>
    <b:Year>2017</b:Year>
    <b:Month>07</b:Month>
    <b:Day>06</b:Day>
    <b:Author>
      <b:Author>
        <b:Corporate>Semana Sostenible</b:Corporate>
      </b:Author>
    </b:Author>
    <b:PeriodicalTitle>Semana Sostenible</b:PeriodicalTitle>
    <b:RefOrder>56</b:RefOrder>
  </b:Source>
  <b:Source>
    <b:Tag>Wik18</b:Tag>
    <b:SourceType>DocumentFromInternetSite</b:SourceType>
    <b:Guid>{1B2EFADB-4C26-4603-B44B-4570AB061365}</b:Guid>
    <b:Title>Minería ilegal en Colombia</b:Title>
    <b:Year>2018</b:Year>
    <b:Month>mayo</b:Month>
    <b:Day>2</b:Day>
    <b:Author>
      <b:Author>
        <b:Corporate>Wikipedia</b:Corporate>
      </b:Author>
    </b:Author>
    <b:InternetSiteTitle>Wikipedia, La enciclopedia libre.</b:InternetSiteTitle>
    <b:URL> https://es.wikipedia.org/w/index.php?title=Miner%C3%ADa_ilegal_en_Colombia&amp;oldid=107646017</b:URL>
    <b:RefOrder>57</b:RefOrder>
  </b:Source>
  <b:Source>
    <b:Tag>Guï11</b:Tag>
    <b:SourceType>JournalArticle</b:SourceType>
    <b:Guid>{5359EE4C-8E7C-41D3-86DD-18DBAD246AB3}</b:Guid>
    <b:Title>Perspectiva jurídica de los impactos ambientales sobre los recursos hídricos provocados por la minería en Colombia</b:Title>
    <b:Year>2011</b:Year>
    <b:Author>
      <b:Author>
        <b:NameList>
          <b:Person>
            <b:Last>Guïza-Suárez</b:Last>
            <b:First>L:</b:First>
          </b:Person>
        </b:NameList>
      </b:Author>
    </b:Author>
    <b:JournalName>Revista Opinión Jurídica. Opin. jurid. vol.10</b:JournalName>
    <b:RefOrder>58</b:RefOrder>
  </b:Source>
  <b:Source>
    <b:Tag>Pon12</b:Tag>
    <b:SourceType>Book</b:SourceType>
    <b:Guid>{D4AD67BE-6664-45A5-9CA3-13FA42CD0B99}</b:Guid>
    <b:Title>El desalentador panorama de las minería en Colombia.</b:Title>
    <b:Year>2012</b:Year>
    <b:Author>
      <b:Author>
        <b:NameList>
          <b:Person>
            <b:Last>Ponce-Muriel</b:Last>
            <b:First>A.</b:First>
          </b:Person>
        </b:NameList>
      </b:Author>
    </b:Author>
    <b:City>Bogotá</b:City>
    <b:Publisher>Random House Mondadori.</b:Publisher>
    <b:RefOrder>182</b:RefOrder>
  </b:Source>
  <b:Source>
    <b:Tag>Shi17</b:Tag>
    <b:SourceType>JournalArticle</b:SourceType>
    <b:Guid>{C17C729D-F5FE-45AA-9AAC-AE242F221213}</b:Guid>
    <b:Title>Policy Diffusion: Seven Lessons for scholars and practitioners</b:Title>
    <b:Year>2012</b:Year>
    <b:Author>
      <b:Author>
        <b:NameList>
          <b:Person>
            <b:Last>Shipan</b:Last>
            <b:First>C.</b:First>
          </b:Person>
          <b:Person>
            <b:Last>Volden</b:Last>
            <b:First>C.</b:First>
          </b:Person>
        </b:NameList>
      </b:Author>
      <b:BookAuthor>
        <b:NameList>
          <b:Person>
            <b:Last>J.</b:Last>
            <b:First>Pineda</b:First>
          </b:Person>
        </b:NameList>
      </b:BookAuthor>
    </b:Author>
    <b:JournalName>Public administration Review, 72 (6):788-796</b:JournalName>
    <b:RefOrder>187</b:RefOrder>
  </b:Source>
  <b:Source>
    <b:Tag>Jil12</b:Tag>
    <b:SourceType>Report</b:SourceType>
    <b:Guid>{E1C76EE3-EAFA-4E1C-A6C6-644C40F09F08}</b:Guid>
    <b:Author>
      <b:Author>
        <b:NameList>
          <b:Person>
            <b:Last>Jiliberto</b:Last>
            <b:First>R.</b:First>
          </b:Person>
          <b:Person>
            <b:Last>Álvarez</b:Last>
            <b:First>M.</b:First>
          </b:Person>
          <b:Person>
            <b:Last>Losarcos</b:Last>
            <b:First>L.</b:First>
          </b:Person>
          <b:Person>
            <b:Last>Ávila</b:Last>
            <b:First>D.</b:First>
          </b:Person>
          <b:Person>
            <b:Last>Vázquez</b:Last>
            <b:First>J.</b:First>
          </b:Person>
        </b:NameList>
      </b:Author>
    </b:Author>
    <b:Year>2012</b:Year>
    <b:Title>Guía de Evaluación Ambiental Estratégica para Instrumentos de Planificación Territorial. </b:Title>
    <b:Publisher>Ministerio de Medio Ambiente de Chile</b:Publisher>
    <b:City>Santiago, Chile.</b:City>
    <b:URL>http://www. mma. gob. cl/eae/1315/w3-article-52951. html</b:URL>
    <b:RefOrder>197</b:RefOrder>
  </b:Source>
  <b:Source>
    <b:Tag>Iss17</b:Tag>
    <b:SourceType>JournalArticle</b:SourceType>
    <b:Guid>{684BE0CA-86AC-451A-BC9A-F7A1968DFD87}</b:Guid>
    <b:Title>Evaluación de la gobernanza ambiental local en Risaralda</b:Title>
    <b:Year>2017</b:Year>
    <b:JournalName>Revista Luna Azul, 45.</b:JournalName>
    <b:Pages>309-328</b:Pages>
    <b:DOI>10.17151/luaz.2017.45.16 </b:DOI>
    <b:Author>
      <b:Author>
        <b:NameList>
          <b:Person>
            <b:Last>Issa-Gutiérrez</b:Last>
            <b:First>A.</b:First>
          </b:Person>
          <b:Person>
            <b:Last>Morales-Pinzón</b:Last>
            <b:First>T.</b:First>
          </b:Person>
        </b:NameList>
      </b:Author>
    </b:Author>
    <b:RefOrder>201</b:RefOrder>
  </b:Source>
  <b:Source>
    <b:Tag>Arr111</b:Tag>
    <b:SourceType>JournalArticle</b:SourceType>
    <b:Guid>{553D928F-012B-4D14-9DC8-AF7F226B036E}</b:Guid>
    <b:Author>
      <b:Author>
        <b:NameList>
          <b:Person>
            <b:Last>Arroyave-Alzate</b:Last>
            <b:First>S.</b:First>
          </b:Person>
        </b:NameList>
      </b:Author>
    </b:Author>
    <b:Title>Las políticas públicas en Colombia. Insuficiencias y desafíos. </b:Title>
    <b:JournalName>Revista FORUM Nro. 1 enero – julio de 2011 </b:JournalName>
    <b:Year>2011</b:Year>
    <b:RefOrder>371</b:RefOrder>
  </b:Source>
  <b:Source>
    <b:Tag>LaR06</b:Tag>
    <b:SourceType>Report</b:SourceType>
    <b:Guid>{60CEF219-7E67-427F-81A0-8B4F13CA0298}</b:Guid>
    <b:Title>La Racionalidad de los Actores en Políticas Públicas: un Esquema Teórico para entender el Funcionamiento de las Democracias Modernas.</b:Title>
    <b:Year>2006</b:Year>
    <b:URL>http://www.colpos.mx/tabasco/diplomado/3y4demarzo/actores_en_politica.pdf</b:URL>
    <b:Author>
      <b:Author>
        <b:NameList>
          <b:Person>
            <b:Last>Santibáñez</b:Last>
            <b:First>A.</b:First>
          </b:Person>
          <b:Person>
            <b:Last>Barra</b:Last>
            <b:First>M.</b:First>
          </b:Person>
        </b:NameList>
      </b:Author>
    </b:Author>
    <b:RefOrder>203</b:RefOrder>
  </b:Source>
  <b:Source>
    <b:Tag>For08</b:Tag>
    <b:SourceType>Report</b:SourceType>
    <b:Guid>{7455378F-A01D-4700-9764-5C0F5924FB9C}</b:Guid>
    <b:Author>
      <b:Author>
        <b:Corporate>Foro Nacional Ambiental</b:Corporate>
      </b:Author>
    </b:Author>
    <b:Title>Gobernabilidad, instituciones y medio ambiente en Colombia.</b:Title>
    <b:Year>2008</b:Year>
    <b:City>Bogotá</b:City>
    <b:RefOrder>204</b:RefOrder>
  </b:Source>
  <b:Source>
    <b:Tag>MIN161</b:Tag>
    <b:SourceType>Report</b:SourceType>
    <b:Guid>{4A63FA00-9C23-48AE-87A4-BE25E471BAF6}</b:Guid>
    <b:Author>
      <b:Author>
        <b:Corporate>MINMINAS</b:Corporate>
      </b:Author>
    </b:Author>
    <b:Title>Política minera de Colombia bases para la minería del futuro república de Colombia</b:Title>
    <b:Year>2016</b:Year>
    <b:Publisher>Ministerio de minas y energía</b:Publisher>
    <b:City>Bogotá</b:City>
    <b:RefOrder>208</b:RefOrder>
  </b:Source>
  <b:Source>
    <b:Tag>Her16</b:Tag>
    <b:SourceType>Report</b:SourceType>
    <b:Guid>{213BC694-1075-4B56-998F-966522096F56}</b:Guid>
    <b:Author>
      <b:Author>
        <b:NameList>
          <b:Person>
            <b:Last>Herrera</b:Last>
            <b:First>R.</b:First>
          </b:Person>
        </b:NameList>
      </b:Author>
    </b:Author>
    <b:Title>Consultoría para consolidar la formulación de las bases de la política de sostenibilidad para el sector minero energético</b:Title>
    <b:Year>2016</b:Year>
    <b:Publisher>Ministerio de minas y energía</b:Publisher>
    <b:City>Bogotá</b:City>
    <b:RefOrder>372</b:RefOrder>
  </b:Source>
  <b:Source>
    <b:Tag>Pér16</b:Tag>
    <b:SourceType>JournalArticle</b:SourceType>
    <b:Guid>{5659F3B5-AA61-4DED-ADBE-00FF67C837B8}</b:Guid>
    <b:Title>Bacterias endófitas asociadas a los géneros cyperus y paspalum en suelos contaminados con mercurio</b:Title>
    <b:Year>2016</b:Year>
    <b:Author>
      <b:Author>
        <b:NameList>
          <b:Person>
            <b:Last>Pérez</b:Last>
            <b:First>A.</b:First>
          </b:Person>
          <b:Person>
            <b:Last>Martínez</b:Last>
            <b:First>D.</b:First>
          </b:Person>
          <b:Person>
            <b:Last>Barraza</b:Last>
            <b:First>Z.</b:First>
          </b:Person>
          <b:Person>
            <b:Last>Marrugo</b:Last>
            <b:First>J.</b:First>
          </b:Person>
        </b:NameList>
      </b:Author>
    </b:Author>
    <b:JournalName>Rev. U.D.C.A Act. &amp; Div. Cient. 19(1)</b:JournalName>
    <b:Pages>67-76</b:Pages>
    <b:RefOrder>74</b:RefOrder>
  </b:Source>
  <b:Source>
    <b:Tag>Pér161</b:Tag>
    <b:SourceType>JournalArticle</b:SourceType>
    <b:Guid>{C7BA88F4-9B5A-4AC6-9B67-B7E22A212B5F}</b:Guid>
    <b:Author>
      <b:Author>
        <b:NameList>
          <b:Person>
            <b:Last>Pérez</b:Last>
            <b:First>O.</b:First>
          </b:Person>
          <b:Person>
            <b:Last>Margarita</b:Last>
            <b:First>M.</b:First>
          </b:Person>
          <b:Person>
            <b:Last>Betancur</b:Last>
            <b:First>V.A.</b:First>
          </b:Person>
        </b:NameList>
      </b:Author>
    </b:Author>
    <b:Title>Impactos ocasionados por el desarrollo de la actividad minera al entorno natural y situación actual de Colombia</b:Title>
    <b:JournalName>Sociedad y Ambiente. Volumen (10)</b:JournalName>
    <b:Year>2016</b:Year>
    <b:Pages>95-112</b:Pages>
    <b:RefOrder>53</b:RefOrder>
  </b:Source>
  <b:Source>
    <b:Tag>Var01</b:Tag>
    <b:SourceType>Book</b:SourceType>
    <b:Guid>{E83AAE63-CA3F-44D0-8CD0-AA8BFA0C51EB}</b:Guid>
    <b:Title>Indicadores de sostenibilidad y de desempeño socioambiental para dos grupos de usuarios Mineros en Colombia.</b:Title>
    <b:Year>2001</b:Year>
    <b:Author>
      <b:Author>
        <b:NameList>
          <b:Person>
            <b:Last>Vargas</b:Last>
            <b:First>V.</b:First>
          </b:Person>
        </b:NameList>
      </b:Author>
    </b:Author>
    <b:City>Medellín-Colombia</b:City>
    <b:RefOrder>373</b:RefOrder>
  </b:Source>
  <b:Source>
    <b:Tag>Her141</b:Tag>
    <b:SourceType>Book</b:SourceType>
    <b:Guid>{67D6C4EE-8A0F-471C-A7E3-255599256C80}</b:Guid>
    <b:Author>
      <b:Author>
        <b:NameList>
          <b:Person>
            <b:Last>Hernández-Jatib</b:Last>
            <b:First>N.</b:First>
          </b:Person>
          <b:Person>
            <b:Last>Ulloa-Carcasés</b:Last>
            <b:First>M.</b:First>
          </b:Person>
          <b:Person>
            <b:Last>Almager-Carmenate</b:Last>
            <b:First>Y.</b:First>
          </b:Person>
          <b:Person>
            <b:Last>Rosario-Ferrer</b:Last>
            <b:First>Y.</b:First>
          </b:Person>
        </b:NameList>
      </b:Author>
    </b:Author>
    <b:Title>Evaluación ambiental asociada a la explotación del yacimiento de materiales de construcción la Inagua, Guantánamo.</b:Title>
    <b:Year>2014</b:Year>
    <b:City>Cuba.</b:City>
    <b:Publisher>Luna Azul ISSN 1909-2474 No. 38</b:Publisher>
    <b:RefOrder>54</b:RefOrder>
  </b:Source>
  <b:Source>
    <b:Tag>MIN151</b:Tag>
    <b:SourceType>Report</b:SourceType>
    <b:Guid>{6A5F9F39-6764-42D4-A984-88FA6A20DF8E}</b:Guid>
    <b:Title>Producción más limpia en la minería del oro en Colombia. Mercurio, cianuro y otras sustancias”. Subdirección de Planeación Minera</b:Title>
    <b:Year>2015</b:Year>
    <b:City>Bogotá</b:City>
    <b:Publisher>MInisterio de Minas y Energía</b:Publisher>
    <b:Author>
      <b:Author>
        <b:Corporate>MINMINAS</b:Corporate>
      </b:Author>
    </b:Author>
    <b:InternetSiteTitle>MINISTERIO DE MINAS Y ENERGÍA</b:InternetSiteTitle>
    <b:URL>http://www.upme.gov.co/Docs/Mineria_limpia.pdf.</b:URL>
    <b:RefOrder>67</b:RefOrder>
  </b:Source>
  <b:Source>
    <b:Tag>Góm17</b:Tag>
    <b:SourceType>JournalArticle</b:SourceType>
    <b:Guid>{E66F8656-0249-48D5-8363-5876FEFF51F3}</b:Guid>
    <b:Title>Changes in soil cover in Nechí, Antioquia: An approach to the environmental impact of mining, 1986-2010</b:Title>
    <b:Year>2017</b:Year>
    <b:Author>
      <b:Author>
        <b:NameList>
          <b:Person>
            <b:Last>Gómez-Rodríguez</b:Last>
            <b:First>M.</b:First>
            <b:Middle>E.</b:Middle>
          </b:Person>
          <b:Person>
            <b:Last>Molina-Pérez</b:Last>
            <b:First>F.</b:First>
            <b:Middle>J.</b:Middle>
          </b:Person>
          <b:Person>
            <b:Last>Agudelo-Echavarría</b:Last>
            <b:First>D.</b:First>
            <b:Middle>M.</b:Middle>
          </b:Person>
          <b:Person>
            <b:Last>Cañón-Barriga</b:Last>
            <b:First>J.</b:First>
            <b:Middle>E.</b:Middle>
          </b:Person>
          <b:Person>
            <b:Last>Vélez-Macías</b:Last>
            <b:First>F.</b:First>
            <b:Middle>de J.</b:Middle>
          </b:Person>
        </b:NameList>
      </b:Author>
    </b:Author>
    <b:JournalName>Rev. Fac. Ing., vol. 26 (45)</b:JournalName>
    <b:Pages>149-163</b:Pages>
    <b:RefOrder>68</b:RefOrder>
  </b:Source>
  <b:Source>
    <b:Tag>ACM6b</b:Tag>
    <b:SourceType>Report</b:SourceType>
    <b:Guid>{53D460AA-FA9F-4B93-8A3C-8726A50B8D2F}</b:Guid>
    <b:Author>
      <b:Author>
        <b:NameList>
          <b:Person>
            <b:Last>ACM</b:Last>
          </b:Person>
        </b:NameList>
      </b:Author>
    </b:Author>
    <b:Title>Colombia Mining Vision By 2025.</b:Title>
    <b:Year>2016b</b:Year>
    <b:Publisher>ASOCIACIÓN COLOMBIANA DE MINERÍA-NORTON ROSE FULBRIGHT.</b:Publisher>
    <b:City>Bogotá, Colombia</b:City>
    <b:RefOrder>69</b:RefOrder>
  </b:Source>
  <b:Source>
    <b:Tag>COR06</b:Tag>
    <b:SourceType>Report</b:SourceType>
    <b:Guid>{F15E0C18-B4EA-418D-BBBA-6685BFEFE292}</b:Guid>
    <b:Author>
      <b:Author>
        <b:Corporate>CORNARE</b:Corporate>
      </b:Author>
    </b:Author>
    <b:Title>Elementos Ambientales a tener en cuenta para la delimitación de retiros a corrientes hídricas y nacimientos de agua en el Suroriente Antioqueño, segunda edición.</b:Title>
    <b:Year>2006</b:Year>
    <b:Publisher>Corporación Autónoma Regional de las Cuencas de los Ríos Negro y Nare -CORNARE</b:Publisher>
    <b:City>El Santuario-Antioquia</b:City>
    <b:RefOrder>71</b:RefOrder>
  </b:Source>
  <b:Source>
    <b:Tag>Pos06</b:Tag>
    <b:SourceType>JournalArticle</b:SourceType>
    <b:Guid>{E7ACF4E6-2DDC-4849-A0D8-4C3EEADC31DC}</b:Guid>
    <b:Title> 2006. Efectos del mercurio sobre algunas plantas acuáticas tropicales</b:Title>
    <b:Year>2006</b:Year>
    <b:Author>
      <b:Author>
        <b:NameList>
          <b:Person>
            <b:Last>Posada</b:Last>
            <b:First>M.</b:First>
          </b:Person>
          <b:Person>
            <b:Last>Arroyave</b:Last>
            <b:First>M.</b:First>
          </b:Person>
        </b:NameList>
      </b:Author>
    </b:Author>
    <b:JournalName>Rev. EIA. Esc. Ing. Antioq No.6</b:JournalName>
    <b:RefOrder>72</b:RefOrder>
  </b:Source>
  <b:Source>
    <b:Tag>ZAP17</b:Tag>
    <b:SourceType>JournalArticle</b:SourceType>
    <b:Guid>{8E1CA273-019B-44C8-8B6F-DF0E0ABE7D2C}</b:Guid>
    <b:Author>
      <b:Author>
        <b:NameList>
          <b:Person>
            <b:Last>Zapata</b:Last>
            <b:First>I.C.</b:First>
          </b:Person>
          <b:Person>
            <b:Last>Martínez</b:Last>
            <b:First>L.</b:First>
          </b:Person>
          <b:Person>
            <b:Last>Posada</b:Last>
            <b:First>E.</b:First>
          </b:Person>
          <b:Person>
            <b:Last>González</b:Last>
            <b:First>M.E.</b:First>
          </b:Person>
          <b:Person>
            <b:Last>Saldarriaga</b:Last>
            <b:First>J.</b:First>
            <b:Middle>F.</b:Middle>
          </b:Person>
        </b:NameList>
      </b:Author>
    </b:Author>
    <b:Title>Efectos de la lombriz roja californiana (Eisenia Foetida), sobre el crecimiento de microorganismos en suelos contaminados con mercurio de Segovia, Antioquia.</b:Title>
    <b:Year>2017</b:Year>
    <b:JournalName>Ciencia e Ingeniería Neogranadina, 27 (1)</b:JournalName>
    <b:Pages>77-90</b:Pages>
    <b:DOI>http://dx.doi.org/10.18359/rcin.1911</b:DOI>
    <b:RefOrder>73</b:RefOrder>
  </b:Source>
  <b:Source>
    <b:Tag>Alm10</b:Tag>
    <b:SourceType>Book</b:SourceType>
    <b:Guid>{759B4F8D-85DF-4EBE-B51D-1AD8D461CABA}</b:Guid>
    <b:Title>Transformación de sólidos provenientes de lodos generados en el sistema de alcantarillado de Bogotá mediado lombriz roja californiana (Esenia foetida).</b:Title>
    <b:Year>2010</b:Year>
    <b:Author>
      <b:Author>
        <b:NameList>
          <b:Person>
            <b:Last>Almanya</b:Last>
            <b:First>S.</b:First>
          </b:Person>
        </b:NameList>
      </b:Author>
    </b:Author>
    <b:City>Bogotá</b:City>
    <b:Publisher>Universidad del Bosque</b:Publisher>
    <b:RefOrder>374</b:RefOrder>
  </b:Source>
  <b:Source>
    <b:Tag>Esc13</b:Tag>
    <b:SourceType>Book</b:SourceType>
    <b:Guid>{7162B68C-B417-445B-84BC-29B134A32CDD}</b:Guid>
    <b:Author>
      <b:Author>
        <b:NameList>
          <b:Person>
            <b:Last>Escobar</b:Last>
            <b:First>A.</b:First>
          </b:Person>
        </b:NameList>
      </b:Author>
    </b:Author>
    <b:Title>Usos potenciales del humus (abono orgánico lixiviado y sólido) en la empresa fertilombriz. </b:Title>
    <b:Year>2013</b:Year>
    <b:City>Caldas, Colombia. </b:City>
    <b:Publisher>Corporación Universitaria Lasallista</b:Publisher>
    <b:RefOrder>75</b:RefOrder>
  </b:Source>
  <b:Source>
    <b:Tag>Min121</b:Tag>
    <b:SourceType>Book</b:SourceType>
    <b:Guid>{1B7382D1-45BD-4D2D-8A71-E5E8D8AED445}</b:Guid>
    <b:Author>
      <b:Author>
        <b:Corporate>Ministerio de Ambiente y Desarrollo Sostenible</b:Corporate>
      </b:Author>
    </b:Author>
    <b:Title>Política Nacional para la Gestión Integral de la Biodiversidad y sus Servicios Ecosistémicos (PNGIBSE)</b:Title>
    <b:Year>2012</b:Year>
    <b:City>Bogotá</b:City>
    <b:Publisher>Instituto de Investigación de Recursos Biológicos Alexander von Humboldt</b:Publisher>
    <b:RefOrder>120</b:RefOrder>
  </b:Source>
  <b:Source>
    <b:Tag>Bor13</b:Tag>
    <b:SourceType>Book</b:SourceType>
    <b:Guid>{0DF4C60C-A495-4974-BE45-E0D4146853CB}</b:Guid>
    <b:Author>
      <b:Author>
        <b:NameList>
          <b:Person>
            <b:Last>Borrini-Feyerabend</b:Last>
            <b:First>G.</b:First>
          </b:Person>
          <b:Person>
            <b:Last>Dudley</b:Last>
            <b:First>N.</b:First>
          </b:Person>
          <b:Person>
            <b:Last>Jaeger</b:Last>
            <b:First>T.</b:First>
          </b:Person>
          <b:Person>
            <b:Last>Lassen</b:Last>
            <b:First>B.</b:First>
          </b:Person>
          <b:Person>
            <b:Last>Pathak-Broome</b:Last>
            <b:First>N</b:First>
          </b:Person>
          <b:Person>
            <b:Last>Phillips</b:Last>
            <b:First>A.</b:First>
          </b:Person>
          <b:Person>
            <b:Last>Sandwith</b:Last>
            <b:First>T.</b:First>
          </b:Person>
        </b:NameList>
      </b:Author>
    </b:Author>
    <b:Title>Governance of Protected Areas: From understanding to action. Best Practice Protected Area Guidelines Series No. 20</b:Title>
    <b:Year>2013</b:Year>
    <b:City>Gland, Switzerland</b:City>
    <b:Publisher>IUCN</b:Publisher>
    <b:RefOrder>375</b:RefOrder>
  </b:Source>
  <b:Source>
    <b:Tag>Eco16</b:Tag>
    <b:SourceType>Report</b:SourceType>
    <b:Guid>{3238EFEB-421D-4095-B420-D91BD055EAF8}</b:Guid>
    <b:Title>Implicaciones socio-ambientales de los escenarios de crecimiento minero energético en Colombia. Informe final</b:Title>
    <b:Year>2016</b:Year>
    <b:City>Bogotá</b:City>
    <b:Publisher>Econometría consultores</b:Publisher>
    <b:Author>
      <b:Author>
        <b:Corporate>Econometría consultores</b:Corporate>
      </b:Author>
    </b:Author>
    <b:RefOrder>123</b:RefOrder>
  </b:Source>
  <b:Source>
    <b:Tag>ABC12</b:Tag>
    <b:SourceType>Report</b:SourceType>
    <b:Guid>{730A9497-5DB5-4A5B-AE7B-068EF5558FF6}</b:Guid>
    <b:Author>
      <b:Author>
        <b:Corporate>ABCOLOMBIA</b:Corporate>
      </b:Author>
    </b:Author>
    <b:Title>Regalándolo todo: Las consecuencias de una política minera no sostenible en Colombia.  </b:Title>
    <b:Year>2012</b:Year>
    <b:Publisher>ABCOLOMBIA</b:Publisher>
    <b:City>Londres</b:City>
    <b:RefOrder>142</b:RefOrder>
  </b:Source>
  <b:Source>
    <b:Tag>Vil08</b:Tag>
    <b:SourceType>Book</b:SourceType>
    <b:Guid>{2C5E54B9-BADF-4B91-B6A4-40BA497259AF}</b:Guid>
    <b:Title>Economías del Pacifico colombiano</b:Title>
    <b:Year>2008</b:Year>
    <b:Publisher>Banco de la República, Colección de Economía Regional.</b:Publisher>
    <b:City>Cartagena</b:City>
    <b:Author>
      <b:Author>
        <b:NameList>
          <b:Person>
            <b:Last>Viloria de la Oz</b:Last>
            <b:First>J.</b:First>
          </b:Person>
          <b:Person>
            <b:Last>Bonet</b:Last>
            <b:First>J.</b:First>
          </b:Person>
          <b:Person>
            <b:Last>Gamarra-Vergara</b:Last>
            <b:First>J.R.</b:First>
          </b:Person>
          <b:Person>
            <b:Last>Pérez</b:Last>
            <b:First>G.J</b:First>
          </b:Person>
        </b:NameList>
      </b:Author>
    </b:Author>
    <b:RefOrder>376</b:RefOrder>
  </b:Source>
  <b:Source>
    <b:Tag>Sam13</b:Tag>
    <b:SourceType>Report</b:SourceType>
    <b:Guid>{EADC4A59-1381-4C0D-8A95-2DA5CDB2BAC6}</b:Guid>
    <b:Title>Legitimizing the Oro Verde Program through Non-State Market Driven System. Informe Proyecto GOMIAN.</b:Title>
    <b:Year>2013</b:Year>
    <b:City>Bogotá, Colombia</b:City>
    <b:Publisher>Proyecto GOMIAN</b:Publisher>
    <b:Author>
      <b:Author>
        <b:NameList>
          <b:Person>
            <b:Last>Samiento</b:Last>
            <b:First>M.</b:First>
          </b:Person>
        </b:NameList>
      </b:Author>
    </b:Author>
    <b:RefOrder>377</b:RefOrder>
  </b:Source>
  <b:Source>
    <b:Tag>Aya16</b:Tag>
    <b:SourceType>Report</b:SourceType>
    <b:Guid>{E4564F32-A8E8-4B41-B608-697120189E59}</b:Guid>
    <b:Author>
      <b:Author>
        <b:NameList>
          <b:Person>
            <b:Last>Ayala</b:Last>
            <b:First>H.</b:First>
          </b:Person>
        </b:NameList>
      </b:Author>
    </b:Author>
    <b:Title>Impactos socio ambientales generados por distintas tecnologías y sistema de explotación minera en el Distrito minero de San Juan, Chocó, Colombia</b:Title>
    <b:Year>2016</b:Year>
    <b:Publisher>Tesis de Maestría. Universidad de Antioquía-Corporación Académica Ambiental, Universidad Tecnológica del Chocó.</b:Publisher>
    <b:City>Chocó, Colombia</b:City>
    <b:RefOrder>129</b:RefOrder>
  </b:Source>
  <b:Source>
    <b:Tag>Cor05</b:Tag>
    <b:SourceType>Report</b:SourceType>
    <b:Guid>{0ADAA9FC-71EB-4317-AD46-46873C03E6D2}</b:Guid>
    <b:Author>
      <b:Author>
        <b:Corporate>Corporacion Oro Verde</b:Corporate>
      </b:Author>
    </b:Author>
    <b:Title>Oro Verde, Una Inversión en la Conservación de la Biodiversidad</b:Title>
    <b:Year>2005</b:Year>
    <b:Publisher>Corporación Oro Verde</b:Publisher>
    <b:City>Medellín, Colombia</b:City>
    <b:RefOrder>130</b:RefOrder>
  </b:Source>
  <b:Source>
    <b:Tag>Pal061</b:Tag>
    <b:SourceType>JournalArticle</b:SourceType>
    <b:Guid>{12B71B91-8E11-4C79-9C1A-B2C20799258A}</b:Guid>
    <b:Title>El Oro en la tierra NDA (Camina)</b:Title>
    <b:Year>2006</b:Year>
    <b:Author>
      <b:Author>
        <b:NameList>
          <b:Person>
            <b:Last>Palacios</b:Last>
            <b:First>L.E.</b:First>
          </b:Person>
          <b:Person>
            <b:Last>Ayala</b:Last>
            <b:First>H.J.</b:First>
          </b:Person>
        </b:NameList>
      </b:Author>
    </b:Author>
    <b:JournalName>Bioetnia</b:JournalName>
    <b:Pages>38-53</b:Pages>
    <b:RefOrder>131</b:RefOrder>
  </b:Source>
  <b:Source>
    <b:Tag>Aya07</b:Tag>
    <b:SourceType>BookSection</b:SourceType>
    <b:Guid>{DDF70F05-8361-49CC-A805-E2AB55128027}</b:Guid>
    <b:Title>Análisis de la incidencia de la minería artesanal en pequeña escala en la sostenibilidad socio económica de las familias mineras en territorios colectivos de comunidades negras del Alto San Juan, en el municipio de Tadó</b:Title>
    <b:Year>2007</b:Year>
    <b:Author>
      <b:Author>
        <b:NameList>
          <b:Person>
            <b:Last>Ayala-Mosquera</b:Last>
            <b:First>H.J.</b:First>
          </b:Person>
        </b:NameList>
      </b:Author>
      <b:BookAuthor>
        <b:NameList>
          <b:Person>
            <b:Last>Pacifico-IIAP</b:Last>
            <b:First>Instituto</b:First>
            <b:Middle>de Investigaciones Ambientales del</b:Middle>
          </b:Person>
        </b:NameList>
      </b:BookAuthor>
    </b:Author>
    <b:BookTitle>Aplicación de la Metodología Investigación Acción-Participación, Estudios de caso, estación ambiental de Tutunendo, seguridad alimentaria; estación ambiental Alto San Juan, minería; Consejo Comunitario Los Riscales, pesca.</b:BookTitle>
    <b:City>Quibdó</b:City>
    <b:Pages>121-127</b:Pages>
    <b:Publisher>Instituto de Investigaciones Ambientales del Pacifico-IIAP: Proyecto Daupará. Convenio IIAP-Embajada de los Países Bajos</b:Publisher>
    <b:RefOrder>132</b:RefOrder>
  </b:Source>
  <b:Source>
    <b:Tag>Lea09</b:Tag>
    <b:SourceType>JournalArticle</b:SourceType>
    <b:Guid>{D67E4D72-39B9-490D-A31C-BE9799A0F4FF}</b:Guid>
    <b:Title>La Compañía Minera Chocó Pacífico y el auge del platino en Colombia, 1897-1930</b:Title>
    <b:Year>2009</b:Year>
    <b:Pages>150-164</b:Pages>
    <b:Author>
      <b:Author>
        <b:NameList>
          <b:Person>
            <b:Last>Leal</b:Last>
            <b:First>C.</b:First>
          </b:Person>
        </b:NameList>
      </b:Author>
    </b:Author>
    <b:JournalName>Revista Historia Crítica [Internet]. Edición Especial Noviembre de 2009</b:JournalName>
    <b:RefOrder>133</b:RefOrder>
  </b:Source>
  <b:Source>
    <b:Tag>Mos00</b:Tag>
    <b:SourceType>Report</b:SourceType>
    <b:Guid>{10523869-5043-42B4-929C-399399D2D70E}</b:Guid>
    <b:Title>Censo Minero levantado en las comunidades de Plan de raspadura, El Dos, Calichón y  Boca de raspadura.</b:Title>
    <b:Year>2000</b:Year>
    <b:Author>
      <b:Author>
        <b:NameList>
          <b:Person>
            <b:Last>Mosquera</b:Last>
            <b:First>H.J.</b:First>
          </b:Person>
        </b:NameList>
      </b:Author>
    </b:Author>
    <b:Publisher>AGRO ESTUDIOS Y PROYECTOS LTDA</b:Publisher>
    <b:City>Quibdó</b:City>
    <b:RefOrder>135</b:RefOrder>
  </b:Source>
  <b:Source>
    <b:Tag>Mos78</b:Tag>
    <b:SourceType>DocumentFromInternetSite</b:SourceType>
    <b:Guid>{E5608A40-15DA-4561-A8A7-35068D8148BF}</b:Guid>
    <b:Title>Pasado, presente y futuro de la Minería en el Chocó</b:Title>
    <b:Year>1978</b:Year>
    <b:Author>
      <b:Author>
        <b:NameList>
          <b:Person>
            <b:Last>Mosquera</b:Last>
            <b:First>R.</b:First>
          </b:Person>
        </b:NameList>
      </b:Author>
    </b:Author>
    <b:URL>https://www.sogeocol.edu.co/documentos/pres_y_futu_min.pdf</b:URL>
    <b:InternetSiteTitle>Boletín de la Sociedad Goegráfica de Colombia, N° 112, Volumen 31</b:InternetSiteTitle>
    <b:RefOrder>134</b:RefOrder>
  </b:Source>
  <b:Source>
    <b:Tag>Mel16</b:Tag>
    <b:SourceType>Book</b:SourceType>
    <b:Guid>{51580903-03E4-4257-8382-7D850A3A8563}</b:Guid>
    <b:Author>
      <b:Author>
        <b:NameList>
          <b:Person>
            <b:Last>Melo</b:Last>
            <b:First>D.</b:First>
          </b:Person>
        </b:NameList>
      </b:Author>
    </b:Author>
    <b:Title>La Minería en Chocó, en Clave de Derechos. Investigación y propuestas para convertir la crisis socio-ambiental en paz y justicia territorial</b:Title>
    <b:Year>2016</b:Year>
    <b:City>Bogotá</b:City>
    <b:Publisher>Centro de Estudios para la Justicia Social-Tierra Digna</b:Publisher>
    <b:RefOrder>136</b:RefOrder>
  </b:Source>
  <b:Source>
    <b:Tag>Ant04</b:Tag>
    <b:SourceType>Book</b:SourceType>
    <b:Guid>{9A8AB7E9-4398-4F3B-A6D8-ACF4D03CAA73}</b:Guid>
    <b:Author>
      <b:Author>
        <b:NameList>
          <b:Person>
            <b:Last>Antón-Sanchez</b:Last>
            <b:First>J.</b:First>
            <b:Middle>H.</b:Middle>
          </b:Person>
        </b:NameList>
      </b:Author>
    </b:Author>
    <b:Title>Condoto: Crónicas y leyenda</b:Title>
    <b:Year>2004</b:Year>
    <b:City>Santiago de Cali, Colombia</b:City>
    <b:Publisher>Artes Gráficas del Valle Ltda.-Natyith Quintana-Fundación "Las Mojarras"</b:Publisher>
    <b:RefOrder>137</b:RefOrder>
  </b:Source>
  <b:Source>
    <b:Tag>Med111</b:Tag>
    <b:SourceType>JournalArticle</b:SourceType>
    <b:Guid>{96AAB279-F03A-42E3-8664-F70569243D6C}</b:Guid>
    <b:Title>Determinación de la contaminación mercurial en personas vinculadas con la minería de oro en el Distrito Minero del San Juan, Departamento de Chocó, Colombia</b:Title>
    <b:Year>2011</b:Year>
    <b:Author>
      <b:Author>
        <b:NameList>
          <b:Person>
            <b:Last>Medina-Mosquera</b:Last>
            <b:First>F.M.</b:First>
          </b:Person>
          <b:Person>
            <b:Last>Ayala-Mosquera</b:Last>
            <b:First>H..</b:First>
          </b:Person>
        </b:NameList>
      </b:Author>
    </b:Author>
    <b:JournalName>Bioetnia</b:JournalName>
    <b:Pages>195-2006</b:Pages>
    <b:RefOrder>138</b:RefOrder>
  </b:Source>
  <b:Source>
    <b:Tag>Urá13</b:Tag>
    <b:SourceType>Book</b:SourceType>
    <b:Guid>{5BBAE393-69A6-4FE4-A6D1-2D5025533F23}</b:Guid>
    <b:Title>Problemas ambientales y conflictos socio-políticos de la minería de oro pequeña escala (Chocó,Colombia)</b:Title>
    <b:Year>2013</b:Year>
    <b:Author>
      <b:Author>
        <b:NameList>
          <b:Person>
            <b:Last>Urán-Carmona</b:Last>
            <b:First>A.</b:First>
          </b:Person>
          <b:Person>
            <b:Last>Cano</b:Last>
            <b:First>W.A.</b:First>
          </b:Person>
          <b:Person>
            <b:Last>Soto</b:Last>
            <b:First>A.</b:First>
          </b:Person>
          <b:Person>
            <b:Last>Vásquez</b:Last>
            <b:First>M.</b:First>
          </b:Person>
        </b:NameList>
      </b:Author>
    </b:Author>
    <b:City>Medellín, Colombia</b:City>
    <b:Publisher>Universidad de Antioquía, Grupo Medio Ambiente y Sociedad-MASO.</b:Publisher>
    <b:RefOrder>139</b:RefOrder>
  </b:Source>
  <b:Source>
    <b:Tag>Obs13</b:Tag>
    <b:SourceType>Book</b:SourceType>
    <b:Guid>{2AB18ADA-C942-4B55-AA21-2D01853AA4B9}</b:Guid>
    <b:Author>
      <b:Author>
        <b:Corporate>Observatorio Pacifico y Territorio</b:Corporate>
      </b:Author>
    </b:Author>
    <b:Title>Acercamiento a la Problemática Minera en el Pacifico colombiano</b:Title>
    <b:Year>2013</b:Year>
    <b:City>Cali, Colombia</b:City>
    <b:Publisher>FUCLA-TERRITORIOS DE ETNIAS-CINEP</b:Publisher>
    <b:RefOrder>141</b:RefOrder>
  </b:Source>
  <b:Source>
    <b:Tag>Cre13</b:Tag>
    <b:SourceType>Book</b:SourceType>
    <b:Guid>{9AFD88F4-0C9D-4A23-99FF-4DB06701A273}</b:Guid>
    <b:Author>
      <b:Author>
        <b:NameList>
          <b:Person>
            <b:Last>Cremers</b:Last>
            <b:First>L.</b:First>
          </b:Person>
          <b:Person>
            <b:Last>Kolen</b:Last>
            <b:First>J.</b:First>
          </b:Person>
          <b:Person>
            <b:Last>Theije</b:Last>
            <b:First>M.</b:First>
          </b:Person>
        </b:NameList>
      </b:Author>
    </b:Author>
    <b:Title>Small-Scale Gold Mining in the Amazon: The Cases of Bolivia, Brazil, Colombia, Perú and Suriname. </b:Title>
    <b:Year>2013</b:Year>
    <b:City>Amsterdam</b:City>
    <b:Publisher>Centre for Latin American and Documentation-CEDLA.</b:Publisher>
    <b:RefOrder>140</b:RefOrder>
  </b:Source>
  <b:Source>
    <b:Tag>Pér14</b:Tag>
    <b:SourceType>Book</b:SourceType>
    <b:Guid>{B199E61A-D7D1-4026-AB7E-A98E30285A65}</b:Guid>
    <b:Author>
      <b:Author>
        <b:NameList>
          <b:Person>
            <b:Last>Pérez</b:Last>
            <b:First>M.A.</b:First>
          </b:Person>
        </b:NameList>
      </b:Author>
    </b:Author>
    <b:Title>Conflictos ambientales en Colombia, inventario, caracterización y análisis</b:Title>
    <b:Year>2014</b:Year>
    <b:City>Cali</b:City>
    <b:Publisher>Instituto CINARA</b:Publisher>
    <b:RefOrder>144</b:RefOrder>
  </b:Source>
  <b:Source>
    <b:Tag>Min17</b:Tag>
    <b:SourceType>InternetSite</b:SourceType>
    <b:Guid>{FB66DFEF-119D-499C-BEF3-4185F5CEE8EF}</b:Guid>
    <b:Author>
      <b:Author>
        <b:Corporate>Ministerio de Ambiente y Desarrollo Sostenible</b:Corporate>
      </b:Author>
    </b:Author>
    <b:Title>Resolución No 2254 (Norma de calidad del Aire Ambiente)</b:Title>
    <b:Year>2017</b:Year>
    <b:URL>http://www.minambiente.gov.co/images/normativa/app/resoluciones/96-res__2254__de2017.pdf</b:URL>
    <b:RefOrder>177</b:RefOrder>
  </b:Source>
  <b:Source>
    <b:Tag>Bun12</b:Tag>
    <b:SourceType>JournalArticle</b:SourceType>
    <b:Guid>{D61FE576-3DE1-4077-9075-E4CFB13A07B9}</b:Guid>
    <b:Title>One Century of arsenic exposure in Latin America: a review of history and ocurrence form 14 countries</b:Title>
    <b:JournalName>Science of the total Environment</b:JournalName>
    <b:Year>2012</b:Year>
    <b:Volume>429</b:Volume>
    <b:Pages>2-35</b:Pages>
    <b:Author>
      <b:Author>
        <b:NameList>
          <b:Person>
            <b:Last>Bundschuh</b:Last>
            <b:First>J.</b:First>
          </b:Person>
          <b:Person>
            <b:Last>Litter</b:Last>
            <b:First>M.I.</b:First>
          </b:Person>
          <b:Person>
            <b:Last>Parvez</b:Last>
            <b:First>F.</b:First>
          </b:Person>
          <b:Person>
            <b:Last>Román</b:Last>
            <b:First>G.</b:First>
          </b:Person>
          <b:Person>
            <b:Last>Nicolli</b:Last>
            <b:First>H.B.</b:First>
          </b:Person>
          <b:Person>
            <b:Last>Jiin-Shuh</b:Last>
            <b:First>J.</b:First>
          </b:Person>
          <b:Person>
            <b:Last>Chen</b:Last>
            <b:First>W.L.</b:First>
          </b:Person>
          <b:Person>
            <b:Last>López</b:Last>
            <b:First>D.</b:First>
          </b:Person>
          <b:Person>
            <b:Last>Armienta</b:Last>
            <b:First>M.A.</b:First>
          </b:Person>
          <b:Person>
            <b:Last>Guillerme</b:Last>
            <b:First>L.R.</b:First>
          </b:Person>
          <b:Person>
            <b:Last>Gómez</b:Last>
            <b:First>A.</b:First>
          </b:Person>
          <b:Person>
            <b:Last>Cornejo</b:Last>
            <b:First>L.</b:First>
          </b:Person>
          <b:Person>
            <b:Last>Cumbal</b:Last>
            <b:First>L.</b:First>
          </b:Person>
          <b:Person>
            <b:Last>Tojuaguez</b:Last>
            <b:First>R.</b:First>
          </b:Person>
        </b:NameList>
      </b:Author>
    </b:Author>
    <b:RefOrder>162</b:RefOrder>
  </b:Source>
  <b:Source>
    <b:Tag>Cad16</b:Tag>
    <b:SourceType>Book</b:SourceType>
    <b:Guid>{25423A21-4A7B-48C2-ABA8-8C7E355968E8}</b:Guid>
    <b:Author>
      <b:Author>
        <b:NameList>
          <b:Person>
            <b:Last>Cadena</b:Last>
            <b:First>A.J.</b:First>
          </b:Person>
        </b:NameList>
      </b:Author>
    </b:Author>
    <b:Title>Gestión Ambiental desde las Vivencias Campesinas en Bosque Natural (Norte de Santander – Colombia)</b:Title>
    <b:Year>2016</b:Year>
    <b:City>Maracaibo, Venezuela</b:City>
    <b:Publisher>Universidad Rafael Belloso Chacín- URBE</b:Publisher>
    <b:RefOrder>143</b:RefOrder>
  </b:Source>
  <b:Source>
    <b:Tag>CGR14</b:Tag>
    <b:SourceType>Book</b:SourceType>
    <b:Guid>{0E02E49B-F6D5-489A-BBAF-8632EB67B6D1}</b:Guid>
    <b:Title>Minería en Colombia: daños ecológicos y socioeconómicos y consideraciones sobre un modelo minero alternativo.</b:Title>
    <b:Year>2014</b:Year>
    <b:Author>
      <b:Author>
        <b:Corporate>Contraloría General de la República</b:Corporate>
      </b:Author>
    </b:Author>
    <b:Publisher>Contraloría General de la República</b:Publisher>
    <b:RefOrder>17</b:RefOrder>
  </b:Source>
  <b:Source>
    <b:Tag>Gar14</b:Tag>
    <b:SourceType>JournalArticle</b:SourceType>
    <b:Guid>{053DF900-0335-4CDF-8D83-41EF47EAB68C}</b:Guid>
    <b:Title>Cuantificación del carbón mineral en las playas del Caribe colombiano (Departamento del Magdalena)</b:Title>
    <b:JournalName>Acta Biológica Colombiana</b:JournalName>
    <b:Year>2014</b:Year>
    <b:Volume>19</b:Volume>
    <b:Issue>1</b:Issue>
    <b:Pages>113-118</b:Pages>
    <b:Author>
      <b:Author>
        <b:NameList>
          <b:Person>
            <b:Last>García</b:Last>
            <b:First>J.A</b:First>
          </b:Person>
          <b:Person>
            <b:Last>Ahrens</b:Last>
            <b:First>M.</b:First>
          </b:Person>
        </b:NameList>
      </b:Author>
    </b:Author>
    <b:RefOrder>167</b:RefOrder>
  </b:Source>
  <b:Source>
    <b:Tag>Muñha</b:Tag>
    <b:SourceType>Report</b:SourceType>
    <b:Guid>{E9737753-78C3-4B6D-B91A-0C6409E90D18}</b:Guid>
    <b:Title>La Consulta Popular o la participación del pueblo en las grandes decisiones</b:Title>
    <b:Year>sin fecha</b:Year>
    <b:City>Bogotá</b:City>
    <b:Publisher>Ministerio del Interior  y Fondo de Participación Ciudadana</b:Publisher>
    <b:Author>
      <b:Author>
        <b:NameList>
          <b:Person>
            <b:Last>Muñoz-Losada</b:Last>
            <b:First>M.T.</b:First>
          </b:Person>
        </b:NameList>
      </b:Author>
    </b:Author>
    <b:RefOrder>147</b:RefOrder>
  </b:Source>
  <b:Source>
    <b:Tag>Ram18</b:Tag>
    <b:SourceType>Book</b:SourceType>
    <b:Guid>{4DBF707A-8283-4360-AE66-7709172F89E4}</b:Guid>
    <b:Title>El resguardo Hojal-La Turbia de la comunidad awá y las dificultades de la justicia transicional para la restitución de los territorios.  En: Boletín No. 15.  Edición especial sobre restitución de derechos territoriales</b:Title>
    <b:Year>2018</b:Year>
    <b:City>Bogotá</b:City>
    <b:Author>
      <b:Author>
        <b:NameList>
          <b:Person>
            <b:Last>Ramírez-Cardona</b:Last>
            <b:First>O.H.</b:First>
          </b:Person>
        </b:NameList>
      </b:Author>
    </b:Author>
    <b:RefOrder>148</b:RefOrder>
  </b:Source>
  <b:Source>
    <b:Tag>DAN10</b:Tag>
    <b:SourceType>Book</b:SourceType>
    <b:Guid>{9BFECD00-FC44-41A2-ABB1-65CFE17A5FB8}</b:Guid>
    <b:Author>
      <b:Author>
        <b:Corporate>DAN WATCH</b:Corporate>
      </b:Author>
    </b:Author>
    <b:Title>The curse of coal: Our coal consumption causes diseases, pollution an poverty in Colombia</b:Title>
    <b:Year>2010</b:Year>
    <b:RefOrder>145</b:RefOrder>
  </b:Source>
  <b:Source>
    <b:Tag>Mas12</b:Tag>
    <b:SourceType>Book</b:SourceType>
    <b:Guid>{FA9D96CD-2082-4F82-8AAC-CC6C082E1E24}</b:Guid>
    <b:Author>
      <b:Author>
        <b:NameList>
          <b:Person>
            <b:Last>Massé</b:Last>
            <b:First>F.</b:First>
          </b:Person>
          <b:Person>
            <b:Last>Camargo</b:Last>
            <b:First>J.</b:First>
          </b:Person>
        </b:NameList>
      </b:Author>
    </b:Author>
    <b:Title>Actores armados ilegales y sector extractivo en Colombia.  V Informe. </b:Title>
    <b:Year>2012</b:Year>
    <b:Publisher>CITpax Colombia.  Observatorio Internacional.  DDHH Ley de Justicia y Paz. </b:Publisher>
    <b:RefOrder>146</b:RefOrder>
  </b:Source>
  <b:Source>
    <b:Tag>Tub15</b:Tag>
    <b:SourceType>JournalArticle</b:SourceType>
    <b:Guid>{C3517055-D581-4863-8174-0E6B89593CE3}</b:Guid>
    <b:Title>Muddy decisions: gold in the Chocó, Colombia. </b:Title>
    <b:Year>2015</b:Year>
    <b:Author>
      <b:Author>
        <b:NameList>
          <b:Person>
            <b:Last>Tubb</b:Last>
            <b:First>D.</b:First>
          </b:Person>
        </b:NameList>
      </b:Author>
    </b:Author>
    <b:JournalName>The Extractive Industries and Society, 2(4)</b:JournalName>
    <b:Pages>722-733</b:Pages>
    <b:RefOrder>210</b:RefOrder>
  </b:Source>
  <b:Source>
    <b:Tag>Pro111</b:Tag>
    <b:SourceType>Report</b:SourceType>
    <b:Guid>{79B8C915-8660-4084-B672-8B0246EC5C61}</b:Guid>
    <b:Title>Minería ilegal en Colombia: Informe preventivo</b:Title>
    <b:Year>2011</b:Year>
    <b:City>Bogotá, Colombia</b:City>
    <b:Publisher>Procuraduría General de la Nación</b:Publisher>
    <b:Author>
      <b:Author>
        <b:Corporate>Procuraduría General de la Nación</b:Corporate>
      </b:Author>
    </b:Author>
    <b:RefOrder>211</b:RefOrder>
  </b:Source>
  <b:Source>
    <b:Tag>Jim17</b:Tag>
    <b:SourceType>DocumentFromInternetSite</b:SourceType>
    <b:Guid>{65C356D1-1CD6-4D62-8E61-A8D477E66688}</b:Guid>
    <b:Title>Bajo Cauca: narcotráfico y oro</b:Title>
    <b:Year>2012</b:Year>
    <b:Author>
      <b:Author>
        <b:NameList>
          <b:Person>
            <b:Last>Jiménez</b:Last>
            <b:First>J.S.</b:First>
          </b:Person>
        </b:NameList>
      </b:Author>
    </b:Author>
    <b:InternetSiteTitle>El espectador</b:InternetSiteTitle>
    <b:URL>https://www.elespectador.com/noticias/judicial/bajo-cauca-narcotrafico-y-oro-articulo-353814.</b:URL>
    <b:RefOrder>378</b:RefOrder>
  </b:Source>
  <b:Source>
    <b:Tag>Cas14</b:Tag>
    <b:SourceType>DocumentFromInternetSite</b:SourceType>
    <b:Guid>{AF78870B-1BE6-4474-8CA5-4D50CEA3CDD2}</b:Guid>
    <b:Author>
      <b:Author>
        <b:NameList>
          <b:Person>
            <b:Last>Castaño</b:Last>
            <b:First>L.A.</b:First>
          </b:Person>
        </b:NameList>
      </b:Author>
    </b:Author>
    <b:Title>Recuperan áreas afectadas por minería</b:Title>
    <b:InternetSiteTitle>El Mundo</b:InternetSiteTitle>
    <b:Year>2014</b:Year>
    <b:URL>http://www.elmundo.com/portal/noticias/territorio/recuperan_areas_afectadas_por_mineria.php.</b:URL>
    <b:RefOrder>379</b:RefOrder>
  </b:Source>
  <b:Source>
    <b:Tag>Neg16</b:Tag>
    <b:SourceType>Report</b:SourceType>
    <b:Guid>{21813178-8387-4A3D-B62C-E1689BDA1F49}</b:Guid>
    <b:Title>Panorama de la titulación minera en Colombia</b:Title>
    <b:Year>2016</b:Year>
    <b:Publisher>Foro Nacional por Colombia</b:Publisher>
    <b:City>Bogotá D.C., Colombia</b:City>
    <b:Author>
      <b:Author>
        <b:NameList>
          <b:Person>
            <b:Last>Negrete</b:Last>
            <b:First>R.</b:First>
          </b:Person>
        </b:NameList>
      </b:Author>
    </b:Author>
    <b:RefOrder>218</b:RefOrder>
  </b:Source>
  <b:Source>
    <b:Tag>Aso10</b:Tag>
    <b:SourceType>Report</b:SourceType>
    <b:Guid>{D6CF8E08-A276-4F89-B2E8-60B1A8A01840}</b:Guid>
    <b:Author>
      <b:Author>
        <b:Corporate>Asociación de Servicios de Geología y Minería Iberoamericanos</b:Corporate>
      </b:Author>
    </b:Author>
    <b:Title>Pasivos ambientales mineros. Manual para el inventario de minas abandonadas o paralizadas</b:Title>
    <b:Year>2010</b:Year>
    <b:Publisher>Asociación de Servicios de Geología y Minería Iberoamericanos</b:Publisher>
    <b:URL>http://www.asgmi.org/wp-content/uploads/2013/02/Manual_Inventario_PAM_Completo.pdf</b:URL>
    <b:RefOrder>93</b:RefOrder>
  </b:Source>
  <b:Source>
    <b:Tag>Saa14</b:Tag>
    <b:SourceType>JournalArticle</b:SourceType>
    <b:Guid>{E8ECB3DB-A86E-4ED1-B4CD-4E85EFC73973}</b:Guid>
    <b:Title>Buenas prácticas que favorezcan una minería sustentable</b:Title>
    <b:Year>2014</b:Year>
    <b:Author>
      <b:Author>
        <b:NameList>
          <b:Person>
            <b:Last>Saade-Hazin</b:Last>
            <b:First>M.</b:First>
          </b:Person>
        </b:NameList>
      </b:Author>
    </b:Author>
    <b:JournalName>CEPAL, Serie Macroeconomía del Desarrollo No. 157</b:JournalName>
    <b:Pages>54</b:Pages>
    <b:RefOrder>101</b:RefOrder>
  </b:Source>
  <b:Source>
    <b:Tag>Min151</b:Tag>
    <b:SourceType>Report</b:SourceType>
    <b:Guid>{9BA1E8B4-BAFE-4795-93B6-5C9260874FEC}</b:Guid>
    <b:Author>
      <b:Author>
        <b:Corporate>Ministerio de Ambiente y Desarrollo Sostenible</b:Corporate>
      </b:Author>
    </b:Author>
    <b:Title>Diseño de una Estrategia Integral para la Gestión de los Pasivos Ambientales en Colombia. Diseño de instrumentos específicos de la estrategia</b:Title>
    <b:Year>2015</b:Year>
    <b:Publisher>Ministerio de Ambiente y Desarrollo Sostenible-Innova</b:Publisher>
    <b:City>Bogotá D.C.</b:City>
    <b:RefOrder>95</b:RefOrder>
  </b:Source>
  <b:Source>
    <b:Tag>Con16</b:Tag>
    <b:SourceType>Report</b:SourceType>
    <b:Guid>{CB704747-E7DB-483F-A3EB-97AA7AA8D38A}</b:Guid>
    <b:Author>
      <b:Author>
        <b:Corporate>Contraloría General de la República</b:Corporate>
      </b:Author>
    </b:Author>
    <b:Title>Auditoría coordinada pasivos ambientales mineros</b:Title>
    <b:Year>2016</b:Year>
    <b:Publisher>Contraloría General de la República-CGR</b:Publisher>
    <b:City>Bogotá</b:City>
    <b:RefOrder>97</b:RefOrder>
  </b:Source>
  <b:Source>
    <b:Tag>Fed14</b:Tag>
    <b:SourceType>Report</b:SourceType>
    <b:Guid>{152DA29B-6F22-4B86-82D8-5DB81FEEFB6D}</b:Guid>
    <b:Title>Minería y medio ambiente en Colombia</b:Title>
    <b:Year>2014</b:Year>
    <b:Publisher>Fedesarrollo y  Minería de Gran Escala</b:Publisher>
    <b:City>Bogotá</b:City>
    <b:Author>
      <b:Author>
        <b:Corporate>Fedesarrollo y  Minería de Gran Escala</b:Corporate>
      </b:Author>
    </b:Author>
    <b:InternetSiteTitle>FEDESARROLLO</b:InternetSiteTitle>
    <b:URL>http://www.repository.fedesarrollo.org.co/</b:URL>
    <b:RefOrder>99</b:RefOrder>
  </b:Source>
  <b:Source xmlns:b="http://schemas.openxmlformats.org/officeDocument/2006/bibliography">
    <b:Tag>MIN14</b:Tag>
    <b:SourceType>Report</b:SourceType>
    <b:Guid>{E234EAD9-9AF3-4C3B-A74E-212DFE8EDD3F}</b:Guid>
    <b:Title>Estudio diagnóstico sobre las áreas afectadas por actividades mineras en estado de abandono en algunos municipios de los Departamentos de Chocó, Santander y Valle del Cauca – Informe de evaluación del riesgo y uso futuro del suelo en las áreas de pasivos</b:Title>
    <b:Year>2014</b:Year>
    <b:Author>
      <b:Author>
        <b:Corporate>MINMINAS-UIS</b:Corporate>
      </b:Author>
    </b:Author>
    <b:Publisher>Ministerio de Minas y Energía – MinMinas &amp; Universidad Industrial de Santander – UIS</b:Publisher>
    <b:City>Bogotá</b:City>
    <b:RefOrder>94</b:RefOrder>
  </b:Source>
  <b:Source>
    <b:Tag>Her161</b:Tag>
    <b:SourceType>Book</b:SourceType>
    <b:Guid>{8E73B54D-F5BA-406B-9407-FF4C1565F535}</b:Guid>
    <b:Title>Determinación de conflictos territoriales entre el ordenamiento territorial y la actividad minera. Lineamientos de mitigación en Colombia</b:Title>
    <b:Year>2016</b:Year>
    <b:Publisher>Universidad Nacional de Colombia</b:Publisher>
    <b:City>Bogotá</b:City>
    <b:Author>
      <b:Author>
        <b:NameList>
          <b:Person>
            <b:Last>Herrera</b:Last>
            <b:First>L.</b:First>
          </b:Person>
        </b:NameList>
      </b:Author>
    </b:Author>
    <b:RefOrder>103</b:RefOrder>
  </b:Source>
  <b:Source>
    <b:Tag>Sen113</b:Tag>
    <b:SourceType>Case</b:SourceType>
    <b:Guid>{50DDDB2D-022C-4BDF-8A68-5F278315FB7C}</b:Guid>
    <b:Title>Sentencia C-366 de 2011, por la cual se declara Inexequible la Ley 1382 de 2010 y por la cual se modifica la Ley 685 de 2001 Código de Minas.</b:Title>
    <b:Year>2011</b:Year>
    <b:CaseNumber>Sentencia C-366 de 2011</b:CaseNumber>
    <b:Court>Corte Constitucional</b:Court>
    <b:RefOrder>380</b:RefOrder>
  </b:Source>
  <b:Source>
    <b:Tag>Min143</b:Tag>
    <b:SourceType>Report</b:SourceType>
    <b:Guid>{391D442E-2B8A-4426-8471-E97C11D65512}</b:Guid>
    <b:Title>Política ambiental para la cadena productiva de carbón PACC versión preliminar</b:Title>
    <b:Year>2014</b:Year>
    <b:Author>
      <b:Author>
        <b:Corporate>Ministerio de Ambiente y Desarrollo Sostenible</b:Corporate>
      </b:Author>
    </b:Author>
    <b:City>Bogotá</b:City>
    <b:Publisher>Ministerio de Ambiente y Desarrollo Sostenible</b:Publisher>
    <b:RefOrder>196</b:RefOrder>
  </b:Source>
  <b:Source>
    <b:Tag>CIP12</b:Tag>
    <b:SourceType>Report</b:SourceType>
    <b:Guid>{9C0E867C-C205-4DD6-863F-5E46B292576D}</b:Guid>
    <b:Author>
      <b:Author>
        <b:Corporate>CIPED</b:Corporate>
      </b:Author>
    </b:Author>
    <b:Title>Minería, conflictos sociales y violación de derechos humanos en Colombia</b:Title>
    <b:Year>2012</b:Year>
    <b:Publisher>CENTRO DE INVESTIGACIÓN Y EDUCACIÓN POPULAR-CINEP</b:Publisher>
    <b:City>Bogotá</b:City>
    <b:RefOrder>205</b:RefOrder>
  </b:Source>
  <b:Source>
    <b:Tag>Rui18</b:Tag>
    <b:SourceType>DocumentFromInternetSite</b:SourceType>
    <b:Guid>{07F6A394-74E6-45DF-8A2E-47F619CB4DF9}</b:Guid>
    <b:Title>Boyacá: carbón y resistencia civil</b:Title>
    <b:Year>2018</b:Year>
    <b:Author>
      <b:Author>
        <b:NameList>
          <b:Person>
            <b:Last>Ruiz</b:Last>
            <b:First>F.P.</b:First>
          </b:Person>
        </b:NameList>
      </b:Author>
    </b:Author>
    <b:InternetSiteTitle>Viva la Ciudadanía</b:InternetSiteTitle>
    <b:URL>http://viva.org.co/cajavirtual/svc0429/articulo05.html</b:URL>
    <b:RefOrder>206</b:RefOrder>
  </b:Source>
  <b:Source>
    <b:Tag>CAR16</b:Tag>
    <b:SourceType>DocumentFromInternetSite</b:SourceType>
    <b:Guid>{4B1B7BB6-97D7-49A3-8CC0-DE4B4B2A4C0E}</b:Guid>
    <b:Author>
      <b:Author>
        <b:Corporate>CARACOL RADIO MEDELLÍN</b:Corporate>
      </b:Author>
    </b:Author>
    <b:Title>Asesinan en Medellín al asesor jurídico de la Mesa minera de Segovia, Antioquia</b:Title>
    <b:InternetSiteTitle>CARACOL RADIO MEDELLÍN</b:InternetSiteTitle>
    <b:Year>2016</b:Year>
    <b:Month>septiembre</b:Month>
    <b:Day>15</b:Day>
    <b:URL>http://caracol.com.co/emisora/2016/09/15/medellin/1473972408_325001.html</b:URL>
    <b:RefOrder>207</b:RefOrder>
  </b:Source>
  <b:Source>
    <b:Tag>REV14</b:Tag>
    <b:SourceType>DocumentFromInternetSite</b:SourceType>
    <b:Guid>{A71F0CCD-E2CB-441D-9997-3F259F478CB5}</b:Guid>
    <b:Author>
      <b:Author>
        <b:Corporate>REVISTA SEMANA</b:Corporate>
      </b:Author>
    </b:Author>
    <b:Title>(2014) y varios medios en las redes sociales documentaron las inconformidades y las inconveniencias de la medida frente a la nueva indignación del momento y de los movimientos sociales en varios sitios de la geografía nacional</b:Title>
    <b:InternetSiteTitle>REVISTA SEMANA -Edición N° 00429 </b:InternetSiteTitle>
    <b:Year>2014</b:Year>
    <b:RefOrder>381</b:RefOrder>
  </b:Source>
  <b:Source>
    <b:Tag>Cos97</b:Tag>
    <b:SourceType>JournalArticle</b:SourceType>
    <b:Guid>{E0768567-6C3D-4A2A-9079-07E10E5034BC}</b:Guid>
    <b:Title>The Value of the World's Ecosystem Services and Natural Capital</b:Title>
    <b:Year>1997</b:Year>
    <b:Author>
      <b:Author>
        <b:NameList>
          <b:Person>
            <b:Last>Costanza</b:Last>
            <b:First>R</b:First>
          </b:Person>
          <b:Person>
            <b:Last>d’Arge</b:Last>
            <b:First>R.</b:First>
          </b:Person>
          <b:Person>
            <b:Last>de Groot</b:Last>
            <b:First>R</b:First>
          </b:Person>
          <b:Person>
            <b:Last>Farberk</b:Last>
            <b:First>S.</b:First>
          </b:Person>
          <b:Person>
            <b:Last>Grasso</b:Last>
            <b:First>M.</b:First>
          </b:Person>
          <b:Person>
            <b:Last>Hannon</b:Last>
            <b:First>B.</b:First>
          </b:Person>
          <b:Person>
            <b:Last>Limb</b:Last>
            <b:First>K.</b:First>
          </b:Person>
          <b:Person>
            <b:Last>Naeem</b:Last>
            <b:First>S.</b:First>
          </b:Person>
          <b:Person>
            <b:Last>O’Neill</b:Last>
            <b:First>R.V.</b:First>
          </b:Person>
          <b:Person>
            <b:Last>Paruelo</b:Last>
            <b:First>J.</b:First>
          </b:Person>
          <b:Person>
            <b:Last>Raskin</b:Last>
            <b:First>R.G.</b:First>
          </b:Person>
          <b:Person>
            <b:Last>Sutton</b:Last>
            <b:First>P.</b:First>
          </b:Person>
          <b:Person>
            <b:Last>van den Belt</b:Last>
            <b:First>M.</b:First>
          </b:Person>
        </b:NameList>
      </b:Author>
    </b:Author>
    <b:JournalName>NATURE|VOL 387</b:JournalName>
    <b:Pages>253-260</b:Pages>
    <b:RefOrder>50</b:RefOrder>
  </b:Source>
  <b:Source>
    <b:Tag>Dai97</b:Tag>
    <b:SourceType>Book</b:SourceType>
    <b:Guid>{609CA3AF-44C3-4DAA-A8E0-8B2E3E8786AD}</b:Guid>
    <b:Author>
      <b:Author>
        <b:NameList>
          <b:Person>
            <b:Last>Daily</b:Last>
            <b:First>G.</b:First>
          </b:Person>
        </b:NameList>
      </b:Author>
    </b:Author>
    <b:Title>Nature's Services: Societal Dependence on Natural Ecosystems.</b:Title>
    <b:Year>1997</b:Year>
    <b:City>Washington D.C.</b:City>
    <b:RefOrder>49</b:RefOrder>
  </b:Source>
  <b:Source>
    <b:Tag>Kuk01</b:Tag>
    <b:SourceType>JournalArticle</b:SourceType>
    <b:Guid>{8DA795A8-A8CD-4B2D-9314-5F4E93E01AB8}</b:Guid>
    <b:Title>Conceptual foundations of citizen competence</b:Title>
    <b:Year>2001</b:Year>
    <b:Author>
      <b:Author>
        <b:NameList>
          <b:Person>
            <b:Last>Kuklinski</b:Last>
            <b:First>J.</b:First>
          </b:Person>
          <b:Person>
            <b:Last>Quirk</b:Last>
            <b:First>P.</b:First>
          </b:Person>
        </b:NameList>
      </b:Author>
    </b:Author>
    <b:JournalName>Political Behavior Vol. 3, No. 3</b:JournalName>
    <b:Pages>285-311</b:Pages>
    <b:RefOrder>212</b:RefOrder>
  </b:Source>
  <b:Source>
    <b:Tag>Rob11</b:Tag>
    <b:SourceType>JournalArticle</b:SourceType>
    <b:Guid>{8E5CCB41-9C62-4C28-ABE2-F3034EA3D3F4}</b:Guid>
    <b:Author>
      <b:Author>
        <b:NameList>
          <b:Person>
            <b:Last>Robles</b:Last>
            <b:First>J.M.</b:First>
          </b:Person>
        </b:NameList>
      </b:Author>
    </b:Author>
    <b:Title>Cuatro problemas teóricos fundamentales para una democracia deliberativa. </b:Title>
    <b:JournalName>Revista Pollis, Vol. 7, Facultad de Ciencias Económicas y Empresariales de la Universidad Complutense de Madrid </b:JournalName>
    <b:Year>2011</b:Year>
    <b:Pages>47</b:Pages>
    <b:RefOrder>213</b:RefOrder>
  </b:Source>
  <b:Source>
    <b:Tag>Gon03</b:Tag>
    <b:SourceType>Book</b:SourceType>
    <b:Guid>{47781AE1-F55F-4B87-9A50-B2770B493587}</b:Guid>
    <b:Title>¿Qué ha pasado con la participación ciudadana en Colombia?</b:Title>
    <b:Year>2003</b:Year>
    <b:Author>
      <b:Author>
        <b:NameList>
          <b:Person>
            <b:Last>González</b:Last>
            <b:First>E.</b:First>
          </b:Person>
          <b:Person>
            <b:Last>Velásquez</b:Last>
            <b:First>F.</b:First>
          </b:Person>
        </b:NameList>
      </b:Author>
    </b:Author>
    <b:City>Bogotá D.C., Colombia</b:City>
    <b:Publisher>Ediciones Fundación Corona</b:Publisher>
    <b:RefOrder>214</b:RefOrder>
  </b:Source>
  <b:Source>
    <b:Tag>Org10</b:Tag>
    <b:SourceType>Book</b:SourceType>
    <b:Guid>{AA878A78-96F0-456E-9528-363EAFEBBD54}</b:Guid>
    <b:Author>
      <b:Author>
        <b:Corporate>Organización de los Estados Americanos</b:Corporate>
      </b:Author>
    </b:Author>
    <b:Title>Nuestra democracia / Programa de las Naciones Unidas para el Desarrollo</b:Title>
    <b:Year>2010</b:Year>
    <b:City>Ciudad de México: México D.F.</b:City>
    <b:Publisher>Editorial Fondo de Cultura Económica</b:Publisher>
    <b:RefOrder>215</b:RefOrder>
  </b:Source>
  <b:Source>
    <b:Tag>Lóp05</b:Tag>
    <b:SourceType>DocumentFromInternetSite</b:SourceType>
    <b:Guid>{0BC0C103-E3C2-4A82-8807-74F7E5862153}</b:Guid>
    <b:Title>Efectividad Socio Jurídica de la Consulta de Paz en Aguachica, Tesis de Grado</b:Title>
    <b:Year>2005</b:Year>
    <b:Author>
      <b:Author>
        <b:NameList>
          <b:Person>
            <b:Last>López-Silva</b:Last>
            <b:First>M.</b:First>
          </b:Person>
          <b:Person>
            <b:Last>Navarro-Suárez</b:Last>
            <b:First>C.</b:First>
          </b:Person>
        </b:NameList>
      </b:Author>
    </b:Author>
    <b:InternetSiteTitle>Universidad Industrial de Santander,</b:InternetSiteTitle>
    <b:URL>http://tangara.uis.edu.co/biblioweb/tesis/2005/116768.pdf</b:URL>
    <b:RefOrder>216</b:RefOrder>
  </b:Source>
  <b:Source>
    <b:Tag>Min09</b:Tag>
    <b:SourceType>Book</b:SourceType>
    <b:Guid>{8FF3FDCB-B01D-4EA8-9528-120F15FF883C}</b:Guid>
    <b:Title>Cartilla, Así es la Minería, Colombia.</b:Title>
    <b:Year>2009</b:Year>
    <b:URL>http://www.simco.gov.co/Portals/0/archivos/Cartilla_Mineria.pdf</b:URL>
    <b:City>Bogotá</b:City>
    <b:Publisher>Ministerio de Minas y Energía</b:Publisher>
    <b:Author>
      <b:Author>
        <b:Corporate>Ministerio de Minas y Energía</b:Corporate>
      </b:Author>
    </b:Author>
    <b:RefOrder>217</b:RefOrder>
  </b:Source>
  <b:Source>
    <b:Tag>Reg18</b:Tag>
    <b:SourceType>DocumentFromInternetSite</b:SourceType>
    <b:Guid>{D592522D-16A1-4238-B931-D5046A993243}</b:Guid>
    <b:Title>Consulta Popular</b:Title>
    <b:Year>2018</b:Year>
    <b:Author>
      <b:Author>
        <b:Corporate>Registraduría Nacional del Estado Civil</b:Corporate>
      </b:Author>
    </b:Author>
    <b:InternetSiteTitle>Registraduría Nacional del Estado Civil</b:InternetSiteTitle>
    <b:URL>http://www. registraduria.gov.co/-Consulta-Popular-2017-.html.</b:URL>
    <b:RefOrder>220</b:RefOrder>
  </b:Source>
  <b:Source>
    <b:Tag>Min153</b:Tag>
    <b:SourceType>Report</b:SourceType>
    <b:Guid>{6E3037F4-20C9-42C5-B3F2-45F0C5E12959}</b:Guid>
    <b:Title>Plan Estratégico Institucional PEI 2015-2018</b:Title>
    <b:Year>2015</b:Year>
    <b:Author>
      <b:Author>
        <b:Corporate>Ministerio de Ambiente y Desarrollo Sostenible</b:Corporate>
      </b:Author>
    </b:Author>
    <b:Publisher>Ministerio de Ambiente y Desarrollo Sostenible</b:Publisher>
    <b:City>Bogotá</b:City>
    <b:RefOrder>209</b:RefOrder>
  </b:Source>
  <b:Source>
    <b:Tag>UPM15</b:Tag>
    <b:SourceType>Report</b:SourceType>
    <b:Guid>{52FBB7C3-02C1-497C-A9AC-7737FF398BC1}</b:Guid>
    <b:Author>
      <b:Author>
        <b:Corporate>UPME</b:Corporate>
      </b:Author>
    </b:Author>
    <b:Title>Plan estratégico Institucional PEI 2015-2018</b:Title>
    <b:Year>2015</b:Year>
    <b:Publisher>UPME</b:Publisher>
    <b:City>Bogotá</b:City>
    <b:RefOrder>382</b:RefOrder>
  </b:Source>
  <b:Source>
    <b:Tag>ANL17</b:Tag>
    <b:SourceType>Report</b:SourceType>
    <b:Guid>{5E563845-BACD-4F56-A134-290028088A4D}</b:Guid>
    <b:Title>Respuesta a oficio Radicado 2017-080658-1-000 del 28 de septiembre de 2017. Expediente LAV0059-00-2017</b:Title>
    <b:Year>2017</b:Year>
    <b:Author>
      <b:Author>
        <b:Corporate>ANLA</b:Corporate>
      </b:Author>
    </b:Author>
    <b:Publisher>ANLA, Autoridad Nacional de Licencias Ambientales</b:Publisher>
    <b:City>Bogotá</b:City>
    <b:RefOrder>219</b:RefOrder>
  </b:Source>
  <b:Source>
    <b:Tag>COR18</b:Tag>
    <b:SourceType>Report</b:SourceType>
    <b:Guid>{E4303D61-DFE1-4B8E-A37D-968CC34DB13A}</b:Guid>
    <b:Author>
      <b:Author>
        <b:Corporate>CORPOCESAR</b:Corporate>
      </b:Author>
    </b:Author>
    <b:Title>Informe de operaciones del sistema especial de vigilancia de calidad de aire en la zona carbonífera del Departamento del Cesar. Informe mensual SEVCA_ZCC. Marzo 2018</b:Title>
    <b:Year>2018</b:Year>
    <b:Publisher>CORPOCESAR</b:Publisher>
    <b:RefOrder>105</b:RefOrder>
  </b:Source>
  <b:Source>
    <b:Tag>Con7b</b:Tag>
    <b:SourceType>Report</b:SourceType>
    <b:Guid>{D06FE96E-4795-40B9-9E27-4EB33EE0E584}</b:Guid>
    <b:Title>Informe sobre el estado de los Recursos Naturales y del Ambiente 2016-2017</b:Title>
    <b:Year>2017b</b:Year>
    <b:Author>
      <b:Author>
        <b:Corporate>Contraloría General de la República</b:Corporate>
      </b:Author>
    </b:Author>
    <b:Publisher>Imprenta Nacional de Colombia. Contraloría General de la República</b:Publisher>
    <b:City>Bogotá</b:City>
    <b:RefOrder>100</b:RefOrder>
  </b:Source>
  <b:Source>
    <b:Tag>MarcadorDePosición2</b:Tag>
    <b:SourceType>Report</b:SourceType>
    <b:Guid>{1788F1FC-C0D4-4F3A-A76A-C95E8CAE6CDB}</b:Guid>
    <b:Title>Impacto Socio Económico de la Minería en Colombia</b:Title>
    <b:Year>2012</b:Year>
    <b:Publisher>FEDESARROLLO</b:Publisher>
    <b:City>Bogotá</b:City>
    <b:Author>
      <b:Author>
        <b:NameList>
          <b:Person>
            <b:Last>Martinez</b:Last>
            <b:Middle>Astrid</b:Middle>
            <b:First>Ortiz</b:First>
          </b:Person>
          <b:Person>
            <b:Last>Aguilar</b:Last>
            <b:First>Tatiana</b:First>
          </b:Person>
        </b:NameList>
      </b:Author>
    </b:Author>
    <b:RefOrder>221</b:RefOrder>
  </b:Source>
  <b:Source>
    <b:Tag>CEN03</b:Tag>
    <b:SourceType>Book</b:SourceType>
    <b:Guid>{E7570296-81D7-4206-B636-BA569FB072C8}</b:Guid>
    <b:Author>
      <b:Author>
        <b:Corporate>CENSAT</b:Corporate>
      </b:Author>
    </b:Author>
    <b:Title>Minería de Pequeña Escala en Colombia, Formalización, Sustentabilidad y Organización</b:Title>
    <b:Year>2003</b:Year>
    <b:City>Bogotá</b:City>
    <b:Publisher>CENSAT-Agua Viva. Boletín</b:Publisher>
    <b:RefOrder>2</b:RefOrder>
  </b:Source>
  <b:Source>
    <b:Tag>Tor12</b:Tag>
    <b:SourceType>Report</b:SourceType>
    <b:Guid>{1D580BDC-3996-475D-BD94-2EDB5E5F1634}</b:Guid>
    <b:Title>LA EXPLOTACIÓN ILÍCITA DE RECURSOS MINERALES EN COLOMBIA, Casos Valle del Cauca (Río Dagua) – Chocó (Río San Juan), Efectos Sociales y Ambientales  </b:Title>
    <b:Year>2012</b:Year>
    <b:City>Bogotá</b:City>
    <b:Publisher>Contraloría Generl de la República-Contraloría Delegada Sector Minas y Energía</b:Publisher>
    <b:Author>
      <b:Author>
        <b:NameList>
          <b:Person>
            <b:Last>Torres Gutierrez</b:Last>
            <b:Middle>Ivan</b:Middle>
            <b:First>Jorge</b:First>
          </b:Person>
          <b:Person>
            <b:Last>Pinzón Salcedo</b:Last>
            <b:First>Miguel</b:First>
          </b:Person>
          <b:Person>
            <b:Last>Esquivia Zapata</b:Last>
            <b:First>Mauricio</b:First>
          </b:Person>
          <b:Person>
            <b:Last>Parra Pizarro</b:Last>
            <b:First>Alberto</b:First>
          </b:Person>
          <b:Person>
            <b:Last>Espitia Jimenez</b:Last>
            <b:Middle>Hernando</b:Middle>
            <b:First>Elkin</b:First>
          </b:Person>
        </b:NameList>
      </b:Author>
    </b:Author>
    <b:RefOrder>3</b:RefOrder>
  </b:Source>
  <b:Source>
    <b:Tag>Pac12</b:Tag>
    <b:SourceType>Book</b:SourceType>
    <b:Guid>{8A410809-C3A7-4A82-BE60-1AA5688A4AEB}</b:Guid>
    <b:Title>El Sueño del Corredor Minero, como aprender a vivir contigo y sin ti</b:Title>
    <b:Year>2012</b:Year>
    <b:City>Cuzco, Perú</b:City>
    <b:Publisher>Centro de Estudios Regionales Andinos "Bartolomé de las Casas"</b:Publisher>
    <b:Author>
      <b:Author>
        <b:NameList>
          <b:Person>
            <b:Last>Pachas</b:Last>
            <b:Middle>Hugo</b:Middle>
            <b:First>Victor</b:First>
          </b:Person>
        </b:NameList>
      </b:Author>
    </b:Author>
    <b:RefOrder>4</b:RefOrder>
  </b:Source>
  <b:Source>
    <b:Tag>Vil02</b:Tag>
    <b:SourceType>Book</b:SourceType>
    <b:Guid>{491C0749-8FDD-479F-888B-7FE8D233D693}</b:Guid>
    <b:Title>La Minería en el Contexto de la Ordenación del Territorio</b:Title>
    <b:Year>2002</b:Year>
    <b:City>Rio de Janeiro, Brasil</b:City>
    <b:Publisher>Ciencia y Tecnología para el Desarrollo-Tecnología Mineral-CYTED, Conselho Nacional de Desenvolvimento Cientifico e Tecnológico, Servico Geológico Minero Argentino</b:Publisher>
    <b:Author>
      <b:Author>
        <b:NameList>
          <b:Person>
            <b:Last>Villas Bôas</b:Last>
            <b:Middle>C.</b:Middle>
            <b:First>Roberto</b:First>
          </b:Person>
          <b:Person>
            <b:Last>Page</b:Last>
            <b:First>Roberto</b:First>
          </b:Person>
        </b:NameList>
      </b:Author>
    </b:Author>
    <b:RefOrder>5</b:RefOrder>
  </b:Source>
  <b:Source>
    <b:Tag>MIn03</b:Tag>
    <b:SourceType>Book</b:SourceType>
    <b:Guid>{90952D47-52D7-FC4B-A56A-9882FACA1FE3}</b:Guid>
    <b:Author>
      <b:Author>
        <b:Corporate>Ministerio de Minas y Energía; Ministerio de Ambiente;</b:Corporate>
      </b:Author>
    </b:Author>
    <b:Title>Guía Minero Ambiental - Explotación</b:Title>
    <b:Year>2003</b:Year>
    <b:Pages>154</b:Pages>
    <b:RefOrder>1</b:RefOrder>
  </b:Source>
  <b:Source>
    <b:Tag>IDE17</b:Tag>
    <b:SourceType>Book</b:SourceType>
    <b:Guid>{B62503E2-B69D-9543-BE80-4B038BCAC3C3}</b:Guid>
    <b:Author>
      <b:Author>
        <b:NameList>
          <b:Person>
            <b:Last>IDEAM</b:Last>
          </b:Person>
        </b:NameList>
      </b:Author>
    </b:Author>
    <b:Title>Estado de la Calidad de Aire en Colombia, 2017</b:Title>
    <b:City>Bogotá</b:City>
    <b:Year>2018</b:Year>
    <b:Pages>47</b:Pages>
    <b:RefOrder>2</b:RefOrder>
  </b:Source>
  <b:Source>
    <b:Tag>Con18</b:Tag>
    <b:SourceType>Book</b:SourceType>
    <b:Guid>{73771903-8235-E44C-9975-3D208165AD60}</b:Guid>
    <b:Author>
      <b:Author>
        <b:Corporate>Contraloría General de la República</b:Corporate>
      </b:Author>
    </b:Author>
    <b:Title>Informe Sobre el Estado de los Recursos Naturales y el Ambiente, 2017-2018</b:Title>
    <b:City>Bogotá</b:City>
    <b:Publisher>CGR</b:Publisher>
    <b:Year>2018</b:Year>
    <b:RefOrder>3</b:RefOrder>
  </b:Source>
</b:Sources>
</file>

<file path=customXml/itemProps1.xml><?xml version="1.0" encoding="utf-8"?>
<ds:datastoreItem xmlns:ds="http://schemas.openxmlformats.org/officeDocument/2006/customXml" ds:itemID="{CE713455-3E72-4A0A-9B69-A40D7FA4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60797</Words>
  <Characters>334389</Characters>
  <Application>Microsoft Office Word</Application>
  <DocSecurity>0</DocSecurity>
  <Lines>2786</Lines>
  <Paragraphs>788</Paragraphs>
  <ScaleCrop>false</ScaleCrop>
  <HeadingPairs>
    <vt:vector size="2" baseType="variant">
      <vt:variant>
        <vt:lpstr>Título</vt:lpstr>
      </vt:variant>
      <vt:variant>
        <vt:i4>1</vt:i4>
      </vt:variant>
    </vt:vector>
  </HeadingPairs>
  <TitlesOfParts>
    <vt:vector size="1" baseType="lpstr">
      <vt:lpstr/>
    </vt:vector>
  </TitlesOfParts>
  <Company>Familia Prada Rodriguez</Company>
  <LinksUpToDate>false</LinksUpToDate>
  <CharactersWithSpaces>394398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Rodriguez</dc:creator>
  <cp:lastModifiedBy>DianaP</cp:lastModifiedBy>
  <cp:revision>17</cp:revision>
  <cp:lastPrinted>2018-07-03T05:28:00Z</cp:lastPrinted>
  <dcterms:created xsi:type="dcterms:W3CDTF">2019-11-06T15:58:00Z</dcterms:created>
  <dcterms:modified xsi:type="dcterms:W3CDTF">2019-11-06T17:33:00Z</dcterms:modified>
</cp:coreProperties>
</file>